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A6E" w:rsidRPr="000B5A6E" w:rsidRDefault="00CB3761" w:rsidP="002F5052">
      <w:pPr>
        <w:widowControl w:val="0"/>
        <w:suppressAutoHyphens/>
        <w:spacing w:after="120" w:line="240" w:lineRule="auto"/>
        <w:ind w:firstLine="680"/>
        <w:jc w:val="both"/>
        <w:rPr>
          <w:rFonts w:ascii="Times New Roman" w:eastAsia="Droid Sans Fallback" w:hAnsi="Times New Roman"/>
          <w:color w:val="00000A"/>
          <w:sz w:val="28"/>
          <w:szCs w:val="28"/>
          <w:lang w:val="uk-UA" w:eastAsia="zh-CN" w:bidi="hi-IN"/>
        </w:rPr>
      </w:pPr>
      <w:r>
        <w:rPr>
          <w:noProof/>
          <w:sz w:val="28"/>
          <w:szCs w:val="28"/>
        </w:rPr>
        <mc:AlternateContent>
          <mc:Choice Requires="wps">
            <w:drawing>
              <wp:anchor distT="0" distB="0" distL="114300" distR="114300" simplePos="0" relativeHeight="251769856" behindDoc="0" locked="0" layoutInCell="1" allowOverlap="1" wp14:anchorId="7ACFB644" wp14:editId="0D904073">
                <wp:simplePos x="0" y="0"/>
                <wp:positionH relativeFrom="column">
                  <wp:posOffset>47832</wp:posOffset>
                </wp:positionH>
                <wp:positionV relativeFrom="paragraph">
                  <wp:posOffset>-555758</wp:posOffset>
                </wp:positionV>
                <wp:extent cx="9685655" cy="467360"/>
                <wp:effectExtent l="57150" t="38100" r="67945" b="104140"/>
                <wp:wrapNone/>
                <wp:docPr id="207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85655" cy="467360"/>
                        </a:xfrm>
                        <a:prstGeom prst="roundRect">
                          <a:avLst>
                            <a:gd name="adj" fmla="val 16667"/>
                          </a:avLst>
                        </a:prstGeom>
                        <a:solidFill>
                          <a:srgbClr val="FFFF00"/>
                        </a:soli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F5607A" w:rsidRPr="00C856C2" w:rsidRDefault="00F5607A" w:rsidP="00CB3761">
                            <w:pPr>
                              <w:jc w:val="center"/>
                              <w:rPr>
                                <w:rFonts w:ascii="Times New Roman" w:hAnsi="Times New Roman"/>
                                <w:b/>
                                <w:color w:val="0070C0"/>
                                <w:sz w:val="40"/>
                                <w:szCs w:val="40"/>
                                <w:lang w:val="uk-UA"/>
                              </w:rPr>
                            </w:pPr>
                            <w:r w:rsidRPr="00C856C2">
                              <w:rPr>
                                <w:rFonts w:ascii="Times New Roman" w:hAnsi="Times New Roman"/>
                                <w:b/>
                                <w:color w:val="0070C0"/>
                                <w:sz w:val="40"/>
                                <w:szCs w:val="40"/>
                                <w:lang w:val="uk-UA"/>
                              </w:rPr>
                              <w:t>ВСТУП</w:t>
                            </w:r>
                          </w:p>
                        </w:txbxContent>
                      </wps:txbx>
                      <wps:bodyPr wrap="square" anchor="ctr">
                        <a:noAutofit/>
                      </wps:bodyPr>
                    </wps:wsp>
                  </a:graphicData>
                </a:graphic>
                <wp14:sizeRelH relativeFrom="page">
                  <wp14:pctWidth>0</wp14:pctWidth>
                </wp14:sizeRelH>
                <wp14:sizeRelV relativeFrom="page">
                  <wp14:pctHeight>0</wp14:pctHeight>
                </wp14:sizeRelV>
              </wp:anchor>
            </w:drawing>
          </mc:Choice>
          <mc:Fallback>
            <w:pict>
              <v:roundrect id="AutoShape 10" o:spid="_x0000_s1026" style="position:absolute;left:0;text-align:left;margin-left:3.75pt;margin-top:-43.75pt;width:762.65pt;height:36.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" fillcolor="yellow">
                <v:shadow on="t" color="black" opacity="24903f" origin=",.5" offset="0,.55556mm"/>
                <v:textbox>
                  <w:txbxContent>
                    <w:p w:rsidR="00F5607A" w:rsidRPr="00C856C2" w:rsidRDefault="00F5607A" w:rsidP="00CB3761">
                      <w:pPr>
                        <w:jc w:val="center"/>
                        <w:rPr>
                          <w:rFonts w:ascii="Times New Roman" w:hAnsi="Times New Roman"/>
                          <w:b/>
                          <w:color w:val="0070C0"/>
                          <w:sz w:val="40"/>
                          <w:szCs w:val="40"/>
                          <w:lang w:val="uk-UA"/>
                        </w:rPr>
                      </w:pPr>
                      <w:r w:rsidRPr="00C856C2">
                        <w:rPr>
                          <w:rFonts w:ascii="Times New Roman" w:hAnsi="Times New Roman"/>
                          <w:b/>
                          <w:color w:val="0070C0"/>
                          <w:sz w:val="40"/>
                          <w:szCs w:val="40"/>
                          <w:lang w:val="uk-UA"/>
                        </w:rPr>
                        <w:t>ВСТУП</w:t>
                      </w:r>
                    </w:p>
                  </w:txbxContent>
                </v:textbox>
              </v:roundrect>
            </w:pict>
          </mc:Fallback>
        </mc:AlternateContent>
      </w:r>
      <w:r w:rsidR="000B5A6E" w:rsidRPr="000B5A6E">
        <w:rPr>
          <w:rFonts w:ascii="Times New Roman" w:eastAsia="Droid Sans Fallback" w:hAnsi="Times New Roman"/>
          <w:color w:val="00000A"/>
          <w:sz w:val="28"/>
          <w:szCs w:val="28"/>
          <w:lang w:val="uk-UA" w:eastAsia="zh-CN" w:bidi="hi-IN"/>
        </w:rPr>
        <w:t>У відповідності до Законів України «Про місцеві державні адміністрації», «Про місцеве самоврядування в Україні», діючи на засадах відповідальності перед людиною і державою за свою діяльність, верховенства права, законності, пріоритетності прав людини, гласності, поєднання державних і місцевих інтересів, районна державна адміністрація в межах своїх повноважень здійснює виконавчу владу на території району, а також реалізує повноваження, делеговані їй районною радою.</w:t>
      </w:r>
    </w:p>
    <w:p w:rsidR="000B5A6E" w:rsidRPr="000B5A6E" w:rsidRDefault="000B5A6E" w:rsidP="002F5052">
      <w:pPr>
        <w:widowControl w:val="0"/>
        <w:suppressAutoHyphens/>
        <w:spacing w:after="120" w:line="240" w:lineRule="auto"/>
        <w:ind w:firstLine="680"/>
        <w:jc w:val="both"/>
        <w:rPr>
          <w:rFonts w:ascii="Times New Roman" w:eastAsia="Droid Sans Fallback" w:hAnsi="Times New Roman"/>
          <w:color w:val="00000A"/>
          <w:sz w:val="28"/>
          <w:szCs w:val="28"/>
          <w:lang w:val="uk-UA" w:eastAsia="zh-CN" w:bidi="hi-IN"/>
        </w:rPr>
      </w:pPr>
      <w:r w:rsidRPr="000B5A6E">
        <w:rPr>
          <w:rFonts w:ascii="Times New Roman" w:eastAsia="Droid Sans Fallback" w:hAnsi="Times New Roman"/>
          <w:color w:val="00000A"/>
          <w:sz w:val="28"/>
          <w:szCs w:val="28"/>
          <w:lang w:val="uk-UA" w:eastAsia="zh-CN" w:bidi="hi-IN"/>
        </w:rPr>
        <w:t>Враховуючи широкий спектр повноважень районної державної адміністрації і повністю усвідомлюючи нові виклики, які постали перед нами у сфері безпеки та соціально-економічного розвитку, а також високий рівень відповідальності за ефективність їх реалізації, мною, як головою райдержадміністрації, посадовими особами районної державної адміністрації послідовно і наполегливо вживаються заходи, спрямовані на організацію забезпечення дієвого і результативного функціонування структурних підрозділів районної державної адміністрації, їх тісної співпраці з селищними, сільськими  радами, територіальними підрозділами  центральних органів  виконавчої влади,  суб’єктами господарської діяльності, які беруть безпосередню участь у процесах практичного втілення у життя  вимог сьогодення.</w:t>
      </w:r>
    </w:p>
    <w:p w:rsidR="000B5A6E" w:rsidRPr="000B5A6E" w:rsidRDefault="000B5A6E" w:rsidP="002F5052">
      <w:pPr>
        <w:widowControl w:val="0"/>
        <w:suppressAutoHyphens/>
        <w:spacing w:after="120" w:line="240" w:lineRule="auto"/>
        <w:ind w:firstLine="680"/>
        <w:jc w:val="both"/>
        <w:rPr>
          <w:rFonts w:ascii="Times New Roman" w:eastAsia="Droid Sans Fallback" w:hAnsi="Times New Roman"/>
          <w:color w:val="00000A"/>
          <w:sz w:val="28"/>
          <w:szCs w:val="28"/>
          <w:lang w:val="uk-UA" w:eastAsia="zh-CN" w:bidi="hi-IN"/>
        </w:rPr>
      </w:pPr>
      <w:r w:rsidRPr="000B5A6E">
        <w:rPr>
          <w:rFonts w:ascii="Times New Roman" w:eastAsia="Droid Sans Fallback" w:hAnsi="Times New Roman"/>
          <w:color w:val="00000A"/>
          <w:sz w:val="28"/>
          <w:szCs w:val="28"/>
          <w:lang w:val="uk-UA" w:eastAsia="zh-CN" w:bidi="hi-IN"/>
        </w:rPr>
        <w:t xml:space="preserve">Вважаю, що відвертість і конструктивний критичний підхід до вирішення актуальних питань життєдіяльності територіальних громад повинні ґрунтуватися на баченні перспектив розвитку району, визначених у Стратегії та програмах економічного і соціального розвитку району на </w:t>
      </w:r>
      <w:r w:rsidRPr="000B5A6E">
        <w:rPr>
          <w:rFonts w:ascii="Times New Roman" w:eastAsia="Droid Sans Fallback" w:hAnsi="Times New Roman"/>
          <w:color w:val="00000A"/>
          <w:sz w:val="28"/>
          <w:szCs w:val="28"/>
          <w:lang w:val="uk-UA" w:eastAsia="zh-CN" w:bidi="hi-IN"/>
        </w:rPr>
        <w:lastRenderedPageBreak/>
        <w:t>період до 2020 року, досягнення цілей якої є запорукою для подальшої розбудови суспільних і соціально-економічних відносин в усіх населених пунктах району.</w:t>
      </w:r>
    </w:p>
    <w:p w:rsidR="000B5A6E" w:rsidRPr="000B5A6E" w:rsidRDefault="000B5A6E" w:rsidP="002F5052">
      <w:pPr>
        <w:widowControl w:val="0"/>
        <w:suppressAutoHyphens/>
        <w:spacing w:after="120" w:line="240" w:lineRule="auto"/>
        <w:ind w:firstLine="680"/>
        <w:jc w:val="both"/>
        <w:rPr>
          <w:rFonts w:ascii="Times New Roman" w:eastAsia="Droid Sans Fallback" w:hAnsi="Times New Roman"/>
          <w:color w:val="00000A"/>
          <w:sz w:val="28"/>
          <w:szCs w:val="28"/>
          <w:lang w:val="uk-UA" w:eastAsia="zh-CN" w:bidi="hi-IN"/>
        </w:rPr>
      </w:pPr>
      <w:r w:rsidRPr="000B5A6E">
        <w:rPr>
          <w:rFonts w:ascii="Times New Roman" w:eastAsia="Droid Sans Fallback" w:hAnsi="Times New Roman"/>
          <w:color w:val="00000A"/>
          <w:sz w:val="28"/>
          <w:szCs w:val="28"/>
          <w:lang w:val="uk-UA" w:eastAsia="zh-CN" w:bidi="hi-IN"/>
        </w:rPr>
        <w:t xml:space="preserve">Один з найголовніших факторів, що впливає на  покращення нашого  життя - це ефективний соціально-економічний  розвиток  територіальних громад району, який базується на тісній співпраці </w:t>
      </w:r>
      <w:r w:rsidR="0088310F">
        <w:rPr>
          <w:rFonts w:ascii="Times New Roman" w:eastAsia="Droid Sans Fallback" w:hAnsi="Times New Roman"/>
          <w:color w:val="00000A"/>
          <w:sz w:val="28"/>
          <w:szCs w:val="28"/>
          <w:lang w:val="uk-UA" w:eastAsia="zh-CN" w:bidi="hi-IN"/>
        </w:rPr>
        <w:t>об’єднаних територіальних та</w:t>
      </w:r>
      <w:r w:rsidRPr="000B5A6E">
        <w:rPr>
          <w:rFonts w:ascii="Times New Roman" w:eastAsia="Droid Sans Fallback" w:hAnsi="Times New Roman"/>
          <w:color w:val="00000A"/>
          <w:sz w:val="28"/>
          <w:szCs w:val="28"/>
          <w:lang w:val="uk-UA" w:eastAsia="zh-CN" w:bidi="hi-IN"/>
        </w:rPr>
        <w:t xml:space="preserve"> сільських рад  з  громадами.  Надання ж якісних послуг населенню  залишається першочерговим завданням органів виконавчої влади.</w:t>
      </w:r>
    </w:p>
    <w:p w:rsidR="000B5A6E" w:rsidRPr="000B5A6E" w:rsidRDefault="000B5A6E" w:rsidP="00CB3761">
      <w:pPr>
        <w:widowControl w:val="0"/>
        <w:suppressAutoHyphens/>
        <w:spacing w:after="120" w:line="240" w:lineRule="auto"/>
        <w:ind w:firstLine="680"/>
        <w:jc w:val="both"/>
        <w:rPr>
          <w:rFonts w:ascii="Times New Roman" w:eastAsia="Droid Sans Fallback" w:hAnsi="Times New Roman"/>
          <w:color w:val="00000A"/>
          <w:sz w:val="28"/>
          <w:szCs w:val="28"/>
          <w:lang w:val="uk-UA" w:eastAsia="zh-CN" w:bidi="hi-IN"/>
        </w:rPr>
      </w:pPr>
      <w:r w:rsidRPr="000B5A6E">
        <w:rPr>
          <w:rFonts w:ascii="Times New Roman" w:eastAsia="Droid Sans Fallback" w:hAnsi="Times New Roman"/>
          <w:color w:val="00000A"/>
          <w:sz w:val="28"/>
          <w:szCs w:val="28"/>
          <w:lang w:val="uk-UA" w:eastAsia="zh-CN" w:bidi="hi-IN"/>
        </w:rPr>
        <w:t>Хочу підкреслити, що у вирішенні соціально-економічних проблем району ми маємо покладатися лише на свої власні сили, і тому, якщо ми хочемо з кожним роком жити краще, то ні в якому разі не маємо права зупинятися на досягнутому, а крок за кроком послідовно підвищувати планку життєвих та соціальних стандартів, яких прагнемо досягти. Але це повинні бути не просто слова, а щоденні конкретні дії кожного з нас.</w:t>
      </w:r>
    </w:p>
    <w:p w:rsidR="000B5A6E" w:rsidRPr="000B5A6E" w:rsidRDefault="000B5A6E" w:rsidP="002F5052">
      <w:pPr>
        <w:widowControl w:val="0"/>
        <w:suppressAutoHyphens/>
        <w:spacing w:after="120" w:line="240" w:lineRule="auto"/>
        <w:ind w:firstLine="680"/>
        <w:jc w:val="both"/>
        <w:rPr>
          <w:rFonts w:ascii="Times New Roman" w:eastAsia="Droid Sans Fallback" w:hAnsi="Times New Roman"/>
          <w:color w:val="00000A"/>
          <w:sz w:val="28"/>
          <w:szCs w:val="28"/>
          <w:lang w:val="uk-UA" w:eastAsia="zh-CN" w:bidi="hi-IN"/>
        </w:rPr>
      </w:pPr>
      <w:r w:rsidRPr="000B5A6E">
        <w:rPr>
          <w:rFonts w:ascii="Times New Roman" w:eastAsia="Droid Sans Fallback" w:hAnsi="Times New Roman"/>
          <w:color w:val="00000A"/>
          <w:sz w:val="28"/>
          <w:szCs w:val="28"/>
          <w:lang w:val="uk-UA" w:eastAsia="zh-CN" w:bidi="hi-IN"/>
        </w:rPr>
        <w:t>Зазначений звіт – це привід для об’єктивного і конструктивного аналізу стану справ в районі, вироблення спільних конкретних шляхів поліпшення діяльності органів влади, виконавчих структур місцевого самоврядування щодо підвищення рівня життєзабезпечення жителів району.</w:t>
      </w:r>
    </w:p>
    <w:p w:rsidR="00B21893" w:rsidRDefault="000B5A6E" w:rsidP="000F70D5">
      <w:pPr>
        <w:spacing w:after="0" w:line="240" w:lineRule="auto"/>
        <w:ind w:firstLine="709"/>
        <w:jc w:val="both"/>
        <w:rPr>
          <w:rFonts w:ascii="Times New Roman" w:hAnsi="Times New Roman"/>
          <w:lang w:val="uk-UA"/>
        </w:rPr>
      </w:pPr>
      <w:r w:rsidRPr="000F70D5">
        <w:rPr>
          <w:rFonts w:ascii="Times New Roman" w:hAnsi="Times New Roman"/>
          <w:lang w:val="uk-UA"/>
        </w:rPr>
        <w:br w:type="page"/>
      </w:r>
    </w:p>
    <w:p w:rsidR="00F5607A" w:rsidRDefault="00F5607A" w:rsidP="00F5607A">
      <w:pPr>
        <w:spacing w:after="0" w:line="240" w:lineRule="auto"/>
        <w:ind w:firstLine="709"/>
        <w:jc w:val="both"/>
        <w:rPr>
          <w:rFonts w:ascii="Times New Roman" w:hAnsi="Times New Roman"/>
          <w:sz w:val="28"/>
          <w:szCs w:val="28"/>
          <w:lang w:val="uk-UA"/>
        </w:rPr>
      </w:pPr>
      <w:r>
        <w:rPr>
          <w:noProof/>
          <w:sz w:val="28"/>
          <w:szCs w:val="28"/>
        </w:rPr>
        <w:lastRenderedPageBreak/>
        <mc:AlternateContent>
          <mc:Choice Requires="wps">
            <w:drawing>
              <wp:anchor distT="0" distB="0" distL="114300" distR="114300" simplePos="0" relativeHeight="251780096" behindDoc="0" locked="0" layoutInCell="1" allowOverlap="1" wp14:anchorId="290CA65E" wp14:editId="6557300D">
                <wp:simplePos x="0" y="0"/>
                <wp:positionH relativeFrom="column">
                  <wp:posOffset>142875</wp:posOffset>
                </wp:positionH>
                <wp:positionV relativeFrom="paragraph">
                  <wp:posOffset>-528690</wp:posOffset>
                </wp:positionV>
                <wp:extent cx="9716770" cy="424815"/>
                <wp:effectExtent l="57150" t="38100" r="74930" b="89535"/>
                <wp:wrapNone/>
                <wp:docPr id="5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6770" cy="424815"/>
                        </a:xfrm>
                        <a:prstGeom prst="roundRect">
                          <a:avLst>
                            <a:gd name="adj" fmla="val 16667"/>
                          </a:avLst>
                        </a:prstGeom>
                        <a:solidFill>
                          <a:srgbClr val="FFFF00"/>
                        </a:soli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F5607A" w:rsidRPr="00C856C2" w:rsidRDefault="00F5607A" w:rsidP="00F5607A">
                            <w:pPr>
                              <w:jc w:val="center"/>
                              <w:rPr>
                                <w:rFonts w:ascii="Times New Roman" w:hAnsi="Times New Roman"/>
                                <w:b/>
                                <w:color w:val="0070C0"/>
                                <w:sz w:val="40"/>
                                <w:szCs w:val="40"/>
                                <w:lang w:val="uk-UA"/>
                              </w:rPr>
                            </w:pPr>
                            <w:r>
                              <w:rPr>
                                <w:rFonts w:ascii="Times New Roman" w:hAnsi="Times New Roman"/>
                                <w:b/>
                                <w:color w:val="0070C0"/>
                                <w:sz w:val="40"/>
                                <w:szCs w:val="40"/>
                                <w:lang w:val="uk-UA"/>
                              </w:rPr>
                              <w:t>1</w:t>
                            </w:r>
                            <w:r w:rsidRPr="00C856C2">
                              <w:rPr>
                                <w:rFonts w:ascii="Times New Roman" w:hAnsi="Times New Roman"/>
                                <w:b/>
                                <w:color w:val="0070C0"/>
                                <w:sz w:val="40"/>
                                <w:szCs w:val="40"/>
                                <w:lang w:val="uk-UA"/>
                              </w:rPr>
                              <w:t>. БЮДЖЕТ</w:t>
                            </w:r>
                          </w:p>
                        </w:txbxContent>
                      </wps:txbx>
                      <wps:bodyPr wrap="square" anchor="ctr">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left:0;text-align:left;margin-left:11.25pt;margin-top:-41.65pt;width:765.1pt;height:33.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" fillcolor="yellow">
                <v:shadow on="t" color="black" opacity="24903f" origin=",.5" offset="0,.55556mm"/>
                <v:textbox>
                  <w:txbxContent>
                    <w:p w:rsidR="00F5607A" w:rsidRPr="00C856C2" w:rsidRDefault="00F5607A" w:rsidP="00F5607A">
                      <w:pPr>
                        <w:jc w:val="center"/>
                        <w:rPr>
                          <w:rFonts w:ascii="Times New Roman" w:hAnsi="Times New Roman"/>
                          <w:b/>
                          <w:color w:val="0070C0"/>
                          <w:sz w:val="40"/>
                          <w:szCs w:val="40"/>
                          <w:lang w:val="uk-UA"/>
                        </w:rPr>
                      </w:pPr>
                      <w:r>
                        <w:rPr>
                          <w:rFonts w:ascii="Times New Roman" w:hAnsi="Times New Roman"/>
                          <w:b/>
                          <w:color w:val="0070C0"/>
                          <w:sz w:val="40"/>
                          <w:szCs w:val="40"/>
                          <w:lang w:val="uk-UA"/>
                        </w:rPr>
                        <w:t>1</w:t>
                      </w:r>
                      <w:r w:rsidRPr="00C856C2">
                        <w:rPr>
                          <w:rFonts w:ascii="Times New Roman" w:hAnsi="Times New Roman"/>
                          <w:b/>
                          <w:color w:val="0070C0"/>
                          <w:sz w:val="40"/>
                          <w:szCs w:val="40"/>
                          <w:lang w:val="uk-UA"/>
                        </w:rPr>
                        <w:t>. БЮДЖЕТ</w:t>
                      </w:r>
                    </w:p>
                  </w:txbxContent>
                </v:textbox>
              </v:roundrect>
            </w:pict>
          </mc:Fallback>
        </mc:AlternateContent>
      </w:r>
      <w:r w:rsidRPr="00F5607A">
        <w:rPr>
          <w:rFonts w:ascii="Times New Roman" w:hAnsi="Times New Roman"/>
          <w:sz w:val="28"/>
          <w:szCs w:val="28"/>
          <w:lang w:val="uk-UA"/>
        </w:rPr>
        <w:t>Станом на 1 січня 2017 року до зведеного бюджету району по доходах місцевих бюджетів, які в структурі надходжень займають 27,9 %, надійшло 74,7 млн. грн., що становить 117,6 % виконання до уточненого плану на рік в сумі 63,5 млн. грн., в тому числі:</w:t>
      </w:r>
    </w:p>
    <w:p w:rsidR="003535F0" w:rsidRPr="00F5607A" w:rsidRDefault="003535F0" w:rsidP="00F5607A">
      <w:pPr>
        <w:spacing w:after="0" w:line="240" w:lineRule="auto"/>
        <w:ind w:firstLine="709"/>
        <w:jc w:val="both"/>
        <w:rPr>
          <w:rFonts w:ascii="Times New Roman" w:hAnsi="Times New Roman"/>
          <w:sz w:val="28"/>
          <w:szCs w:val="28"/>
          <w:lang w:val="uk-UA"/>
        </w:rPr>
      </w:pP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t xml:space="preserve">- районний бюджет виконано на 112,1 % виконання до уточнених планових показників звітного періоду (при плані на рік з урахуванням змін в сумі 40,5 млн. грн. надійшло 45,4 млн. грн.), </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lastRenderedPageBreak/>
        <w:t xml:space="preserve">- бюджети селищ виконані на 103,2 % виконання (при уточненому плані звітного періоду в сумі 10,5 млн. грн. надійшло 10,8 млн. грн.), </w:t>
      </w:r>
    </w:p>
    <w:p w:rsidR="00F5607A" w:rsidRPr="00F5607A" w:rsidRDefault="00675C93" w:rsidP="00F5607A">
      <w:pPr>
        <w:spacing w:after="0" w:line="240" w:lineRule="auto"/>
        <w:ind w:firstLine="709"/>
        <w:jc w:val="both"/>
        <w:rPr>
          <w:rFonts w:ascii="Times New Roman" w:hAnsi="Times New Roman"/>
          <w:sz w:val="28"/>
          <w:szCs w:val="28"/>
          <w:lang w:val="uk-UA"/>
        </w:rPr>
      </w:pPr>
      <w:r>
        <w:rPr>
          <w:noProof/>
        </w:rPr>
        <w:drawing>
          <wp:anchor distT="0" distB="0" distL="114300" distR="114300" simplePos="0" relativeHeight="251847680" behindDoc="0" locked="0" layoutInCell="1" allowOverlap="1" wp14:anchorId="5E7131FE" wp14:editId="3797C5E0">
            <wp:simplePos x="0" y="0"/>
            <wp:positionH relativeFrom="column">
              <wp:posOffset>4946015</wp:posOffset>
            </wp:positionH>
            <wp:positionV relativeFrom="paragraph">
              <wp:posOffset>-1350010</wp:posOffset>
            </wp:positionV>
            <wp:extent cx="4831080" cy="3848100"/>
            <wp:effectExtent l="0" t="0" r="26670" b="19050"/>
            <wp:wrapSquare wrapText="bothSides"/>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6656" behindDoc="0" locked="0" layoutInCell="1" allowOverlap="1" wp14:anchorId="1A3035C2" wp14:editId="468B05FA">
            <wp:simplePos x="0" y="0"/>
            <wp:positionH relativeFrom="column">
              <wp:posOffset>-377190</wp:posOffset>
            </wp:positionH>
            <wp:positionV relativeFrom="paragraph">
              <wp:posOffset>-1445895</wp:posOffset>
            </wp:positionV>
            <wp:extent cx="5131435" cy="3943985"/>
            <wp:effectExtent l="0" t="0" r="12065" b="18415"/>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F5607A" w:rsidRPr="00F5607A">
        <w:rPr>
          <w:rFonts w:ascii="Times New Roman" w:hAnsi="Times New Roman"/>
          <w:sz w:val="28"/>
          <w:szCs w:val="28"/>
          <w:lang w:val="uk-UA"/>
        </w:rPr>
        <w:t xml:space="preserve">- бюджети сіл виконані на 147,4 % виконання (при уточненому плані звітного періоду в сумі     12,5 млн. грн. надійшло 18,4 млн. грн.). </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t xml:space="preserve">В порівнянні з 2015 роком надходження доходів місцевих бюджетів в абсолютній сумі збільшились на 28 млн. грн., або на 59,9 %, а у </w:t>
      </w:r>
      <w:proofErr w:type="spellStart"/>
      <w:r w:rsidRPr="00F5607A">
        <w:rPr>
          <w:rFonts w:ascii="Times New Roman" w:hAnsi="Times New Roman"/>
          <w:sz w:val="28"/>
          <w:szCs w:val="28"/>
          <w:lang w:val="uk-UA"/>
        </w:rPr>
        <w:t>співставних</w:t>
      </w:r>
      <w:proofErr w:type="spellEnd"/>
      <w:r w:rsidRPr="00F5607A">
        <w:rPr>
          <w:rFonts w:ascii="Times New Roman" w:hAnsi="Times New Roman"/>
          <w:sz w:val="28"/>
          <w:szCs w:val="28"/>
          <w:lang w:val="uk-UA"/>
        </w:rPr>
        <w:t xml:space="preserve"> умовах надходження збільшились на 28,1 млн. грн., або на 60,2 %,</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lastRenderedPageBreak/>
        <w:t xml:space="preserve">Слід зазначити, що станом на 01.01.2017 року із 24 адміністративно – територіальних одиниць району уточнені планові показники доходів місцевих бюджетів загального фонду звітного періоду виконано по всіх місцевих бюджетах а також по районному бюджету. </w:t>
      </w:r>
    </w:p>
    <w:p w:rsidR="00F5607A" w:rsidRPr="00F5607A" w:rsidRDefault="00675C93" w:rsidP="00F5607A">
      <w:pPr>
        <w:spacing w:after="0" w:line="240" w:lineRule="auto"/>
        <w:ind w:firstLine="709"/>
        <w:jc w:val="both"/>
        <w:rPr>
          <w:rFonts w:ascii="Times New Roman" w:hAnsi="Times New Roman"/>
          <w:sz w:val="28"/>
          <w:szCs w:val="28"/>
          <w:lang w:val="uk-UA"/>
        </w:rPr>
      </w:pPr>
      <w:r>
        <w:rPr>
          <w:noProof/>
        </w:rPr>
        <w:drawing>
          <wp:anchor distT="0" distB="0" distL="114300" distR="114300" simplePos="0" relativeHeight="251838464" behindDoc="0" locked="0" layoutInCell="1" allowOverlap="1" wp14:anchorId="58B14793" wp14:editId="2413C6D8">
            <wp:simplePos x="0" y="0"/>
            <wp:positionH relativeFrom="column">
              <wp:posOffset>5014595</wp:posOffset>
            </wp:positionH>
            <wp:positionV relativeFrom="paragraph">
              <wp:posOffset>-1036955</wp:posOffset>
            </wp:positionV>
            <wp:extent cx="4580890" cy="3246120"/>
            <wp:effectExtent l="0" t="0" r="10160" b="1143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675C93">
        <w:rPr>
          <w:noProof/>
          <w:sz w:val="16"/>
          <w:szCs w:val="16"/>
        </w:rPr>
        <w:drawing>
          <wp:anchor distT="0" distB="0" distL="114300" distR="114300" simplePos="0" relativeHeight="251848704" behindDoc="0" locked="0" layoutInCell="1" allowOverlap="1" wp14:anchorId="25C00A49" wp14:editId="535766BD">
            <wp:simplePos x="0" y="0"/>
            <wp:positionH relativeFrom="column">
              <wp:posOffset>-227330</wp:posOffset>
            </wp:positionH>
            <wp:positionV relativeFrom="paragraph">
              <wp:posOffset>-1202690</wp:posOffset>
            </wp:positionV>
            <wp:extent cx="5131435" cy="4394200"/>
            <wp:effectExtent l="0" t="0" r="12065" b="25400"/>
            <wp:wrapSquare wrapText="bothSides"/>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F5607A" w:rsidRPr="00F5607A">
        <w:rPr>
          <w:rFonts w:ascii="Times New Roman" w:hAnsi="Times New Roman"/>
          <w:sz w:val="28"/>
          <w:szCs w:val="28"/>
          <w:lang w:val="uk-UA"/>
        </w:rPr>
        <w:t xml:space="preserve">Плати за надання інших адміністративних послуг (кошти за надання витягів з державного земельного кадастру про земельні ділянки, за адміністративні послуги, що надаються УДМС України у </w:t>
      </w:r>
      <w:proofErr w:type="spellStart"/>
      <w:r w:rsidR="00F5607A" w:rsidRPr="00F5607A">
        <w:rPr>
          <w:rFonts w:ascii="Times New Roman" w:hAnsi="Times New Roman"/>
          <w:sz w:val="28"/>
          <w:szCs w:val="28"/>
          <w:lang w:val="uk-UA"/>
        </w:rPr>
        <w:t>Вiнницькiй</w:t>
      </w:r>
      <w:proofErr w:type="spellEnd"/>
      <w:r w:rsidR="00F5607A" w:rsidRPr="00F5607A">
        <w:rPr>
          <w:rFonts w:ascii="Times New Roman" w:hAnsi="Times New Roman"/>
          <w:sz w:val="28"/>
          <w:szCs w:val="28"/>
          <w:lang w:val="uk-UA"/>
        </w:rPr>
        <w:t xml:space="preserve"> області, плата за видачу ветеринарних документів, адміністративний збір за реєстрацію місця проживання та адміністративний збір за зняття з реєстрації місця проживання) надійшло до бюджету району 236,0 тис. грн., що становить 110,4 % виконання до плану на рік з урахуванням змін в сумі 213,9 тис. грн. В порівнянні з 2015 роком надходження плати за надання інших адміністративних послуг збільшились на 90,9 тис. грн., або на 62,6 %. </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t xml:space="preserve">У 2016 році по зведеному бюджету району (загальний фонд) проведено видатків в сумі 244,3 млн. грн., що становить  98,2 % плану на рік, затвердженого місцевими радами з урахуванням змін (заплановано 248,8 млн. грн.), в тому числі:   </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lastRenderedPageBreak/>
        <w:t>- районний бюджет на 98,7 % (при уточненому призначені на 12 місяців 212 млн. грн. виконано 209,1млн. грн.),</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t>- бюджети селищ на 97,6 %  (при уточненому призначені на рік 15,9 млн. грн. виконано 15,5 млн. грн. ),</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t xml:space="preserve">-  бюджети сіл на 93,7 %  (при уточненому призначені на 12 місяців 20,9 </w:t>
      </w:r>
      <w:proofErr w:type="spellStart"/>
      <w:r w:rsidRPr="00F5607A">
        <w:rPr>
          <w:rFonts w:ascii="Times New Roman" w:hAnsi="Times New Roman"/>
          <w:sz w:val="28"/>
          <w:szCs w:val="28"/>
          <w:lang w:val="uk-UA"/>
        </w:rPr>
        <w:t>млн.грн</w:t>
      </w:r>
      <w:proofErr w:type="spellEnd"/>
      <w:r w:rsidRPr="00F5607A">
        <w:rPr>
          <w:rFonts w:ascii="Times New Roman" w:hAnsi="Times New Roman"/>
          <w:sz w:val="28"/>
          <w:szCs w:val="28"/>
          <w:lang w:val="uk-UA"/>
        </w:rPr>
        <w:t>. виконано 19,6 млн. грн.).</w:t>
      </w:r>
    </w:p>
    <w:p w:rsidR="00E72A8C" w:rsidRDefault="00E72A8C" w:rsidP="00F5607A">
      <w:pPr>
        <w:spacing w:after="0" w:line="240" w:lineRule="auto"/>
        <w:ind w:firstLine="709"/>
        <w:jc w:val="both"/>
        <w:rPr>
          <w:rFonts w:ascii="Times New Roman" w:hAnsi="Times New Roman"/>
          <w:sz w:val="28"/>
          <w:szCs w:val="28"/>
          <w:lang w:val="uk-UA"/>
        </w:rPr>
      </w:pPr>
    </w:p>
    <w:p w:rsidR="00F5607A" w:rsidRPr="00F5607A" w:rsidRDefault="00304FC2" w:rsidP="00F5607A">
      <w:pPr>
        <w:spacing w:after="0" w:line="240" w:lineRule="auto"/>
        <w:ind w:firstLine="709"/>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862016" behindDoc="0" locked="0" layoutInCell="1" allowOverlap="1" wp14:anchorId="30A572A8" wp14:editId="562C64E1">
            <wp:simplePos x="0" y="0"/>
            <wp:positionH relativeFrom="column">
              <wp:posOffset>-213360</wp:posOffset>
            </wp:positionH>
            <wp:positionV relativeFrom="paragraph">
              <wp:posOffset>-1678940</wp:posOffset>
            </wp:positionV>
            <wp:extent cx="4994910" cy="3084195"/>
            <wp:effectExtent l="0" t="0" r="15240" b="20955"/>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F5607A" w:rsidRPr="00F5607A">
        <w:rPr>
          <w:rFonts w:ascii="Times New Roman" w:hAnsi="Times New Roman"/>
          <w:sz w:val="28"/>
          <w:szCs w:val="28"/>
          <w:lang w:val="uk-UA"/>
        </w:rPr>
        <w:t xml:space="preserve">В першу чергу кошти бюджету спрямовувались на фінансування соціально – культурної сфери: за 12 місяців 2016 року на зазначені цілі використано 205,5 млн. грн., це 84,1 % всіх видатків загального фонду, у тому числі на освіту використано 62,9 млн. грн., або 98 % до уточненого призначення на рік; на охорону здоров’я –  27,3 млн. грн., що складає  99,7 % до уточненого призначення на рік; </w:t>
      </w:r>
      <w:r w:rsidR="00F5607A" w:rsidRPr="00F5607A">
        <w:rPr>
          <w:rFonts w:ascii="Times New Roman" w:hAnsi="Times New Roman"/>
          <w:sz w:val="28"/>
          <w:szCs w:val="28"/>
          <w:lang w:val="uk-UA"/>
        </w:rPr>
        <w:lastRenderedPageBreak/>
        <w:t>соціальний захист та соціальне забезпечення – 107,4 млн. грн. або 99,8 %;  на культуру – 6,6 млн. грн. або 90,7 %;  та фізичну культуру –   1,3 млн. грн. або 97,3 %.</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t>Забезпечується в повному обсязі фінансування захищених статей бюджету, зокрема повнота та своєчасність виплати заробітної плати з нарахуваннями, розрахунків за спожиті енергоносії, трансфертних виплат населенню (пільгових пенсій тощо).</w:t>
      </w:r>
    </w:p>
    <w:p w:rsid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t xml:space="preserve">Із загального обсягу, найбільше коштів використано на оплату праці з нарахуваннями, а саме: видатки на заробітну плату за січень – грудень місяць 2016 року в цілому по району склали 72 554тис. грн. при уточненому плані 73,2 млн. грн., що становить 99,2 % до уточненого плану на звітний період, нарахування на заробітну плату –  15,7 </w:t>
      </w:r>
      <w:proofErr w:type="spellStart"/>
      <w:r w:rsidRPr="00F5607A">
        <w:rPr>
          <w:rFonts w:ascii="Times New Roman" w:hAnsi="Times New Roman"/>
          <w:sz w:val="28"/>
          <w:szCs w:val="28"/>
          <w:lang w:val="uk-UA"/>
        </w:rPr>
        <w:t>млн.грн</w:t>
      </w:r>
      <w:proofErr w:type="spellEnd"/>
      <w:r w:rsidRPr="00F5607A">
        <w:rPr>
          <w:rFonts w:ascii="Times New Roman" w:hAnsi="Times New Roman"/>
          <w:sz w:val="28"/>
          <w:szCs w:val="28"/>
          <w:lang w:val="uk-UA"/>
        </w:rPr>
        <w:t>. при уточненому плані 16,2 млн. грн., що становить 97,3 %, на продукти харчування – 2,3 млн. грн. при уточненому плані 2,4 млн. грн., що становить 96,8 % до уточненого плану на звітний період, на оплату споживчих енергоносіїв спрямовано – 10,1 млн. грн., при уточненому плані 10,6 млн. грн., що становить 95,3 % до уточненого плану на звітний період.</w:t>
      </w:r>
    </w:p>
    <w:p w:rsidR="00F5607A" w:rsidRDefault="00F5607A" w:rsidP="000F70D5">
      <w:pPr>
        <w:spacing w:after="0" w:line="240" w:lineRule="auto"/>
        <w:ind w:firstLine="709"/>
        <w:jc w:val="both"/>
        <w:rPr>
          <w:rFonts w:ascii="Times New Roman" w:hAnsi="Times New Roman"/>
          <w:sz w:val="28"/>
          <w:szCs w:val="28"/>
          <w:lang w:val="uk-UA"/>
        </w:rPr>
      </w:pPr>
    </w:p>
    <w:p w:rsidR="00F5607A" w:rsidRDefault="00F5607A" w:rsidP="000F70D5">
      <w:pPr>
        <w:spacing w:after="0" w:line="240" w:lineRule="auto"/>
        <w:ind w:firstLine="709"/>
        <w:jc w:val="both"/>
        <w:rPr>
          <w:rFonts w:ascii="Times New Roman" w:hAnsi="Times New Roman"/>
          <w:sz w:val="28"/>
          <w:szCs w:val="28"/>
          <w:lang w:val="uk-UA"/>
        </w:rPr>
      </w:pPr>
    </w:p>
    <w:p w:rsidR="00F5607A" w:rsidRDefault="00F5607A" w:rsidP="000F70D5">
      <w:pPr>
        <w:spacing w:after="0" w:line="240" w:lineRule="auto"/>
        <w:ind w:firstLine="709"/>
        <w:jc w:val="both"/>
        <w:rPr>
          <w:rFonts w:ascii="Times New Roman" w:hAnsi="Times New Roman"/>
          <w:sz w:val="28"/>
          <w:szCs w:val="28"/>
          <w:lang w:val="uk-UA"/>
        </w:rPr>
      </w:pPr>
    </w:p>
    <w:p w:rsidR="00F5607A" w:rsidRDefault="00F5607A" w:rsidP="000F70D5">
      <w:pPr>
        <w:spacing w:after="0" w:line="240" w:lineRule="auto"/>
        <w:ind w:firstLine="709"/>
        <w:jc w:val="both"/>
        <w:rPr>
          <w:rFonts w:ascii="Times New Roman" w:hAnsi="Times New Roman"/>
          <w:sz w:val="28"/>
          <w:szCs w:val="28"/>
          <w:lang w:val="uk-UA"/>
        </w:rPr>
      </w:pPr>
    </w:p>
    <w:p w:rsidR="00F5607A" w:rsidRDefault="00F5607A" w:rsidP="000F70D5">
      <w:pPr>
        <w:spacing w:after="0" w:line="240" w:lineRule="auto"/>
        <w:ind w:firstLine="709"/>
        <w:jc w:val="both"/>
        <w:rPr>
          <w:rFonts w:ascii="Times New Roman" w:hAnsi="Times New Roman"/>
          <w:sz w:val="28"/>
          <w:szCs w:val="28"/>
          <w:lang w:val="uk-UA"/>
        </w:rPr>
      </w:pPr>
    </w:p>
    <w:p w:rsidR="00F5607A" w:rsidRDefault="00F5607A" w:rsidP="000F70D5">
      <w:pPr>
        <w:spacing w:after="0" w:line="240" w:lineRule="auto"/>
        <w:ind w:firstLine="709"/>
        <w:jc w:val="both"/>
        <w:rPr>
          <w:rFonts w:ascii="Times New Roman" w:hAnsi="Times New Roman"/>
          <w:sz w:val="28"/>
          <w:szCs w:val="28"/>
          <w:lang w:val="uk-UA"/>
        </w:rPr>
      </w:pPr>
    </w:p>
    <w:p w:rsidR="00F5607A" w:rsidRDefault="00F5607A" w:rsidP="000F70D5">
      <w:pPr>
        <w:spacing w:after="0" w:line="240" w:lineRule="auto"/>
        <w:ind w:firstLine="709"/>
        <w:jc w:val="both"/>
        <w:rPr>
          <w:rFonts w:ascii="Times New Roman" w:hAnsi="Times New Roman"/>
          <w:sz w:val="28"/>
          <w:szCs w:val="28"/>
          <w:lang w:val="uk-UA"/>
        </w:rPr>
      </w:pPr>
    </w:p>
    <w:p w:rsidR="00F5607A" w:rsidRDefault="00F5607A" w:rsidP="000F70D5">
      <w:pPr>
        <w:spacing w:after="0" w:line="240" w:lineRule="auto"/>
        <w:ind w:firstLine="709"/>
        <w:jc w:val="both"/>
        <w:rPr>
          <w:rFonts w:ascii="Times New Roman" w:hAnsi="Times New Roman"/>
          <w:sz w:val="28"/>
          <w:szCs w:val="28"/>
          <w:lang w:val="uk-UA"/>
        </w:rPr>
      </w:pPr>
    </w:p>
    <w:p w:rsidR="00F5607A" w:rsidRDefault="00F5607A" w:rsidP="000F70D5">
      <w:pPr>
        <w:spacing w:after="0" w:line="240" w:lineRule="auto"/>
        <w:ind w:firstLine="709"/>
        <w:jc w:val="both"/>
        <w:rPr>
          <w:rFonts w:ascii="Times New Roman" w:hAnsi="Times New Roman"/>
          <w:sz w:val="28"/>
          <w:szCs w:val="28"/>
          <w:lang w:val="uk-UA"/>
        </w:rPr>
      </w:pPr>
    </w:p>
    <w:p w:rsidR="00304FC2" w:rsidRDefault="00F07368" w:rsidP="00F5607A">
      <w:pPr>
        <w:spacing w:after="0" w:line="240" w:lineRule="auto"/>
        <w:ind w:firstLine="709"/>
        <w:jc w:val="both"/>
        <w:rPr>
          <w:rFonts w:ascii="Times New Roman" w:hAnsi="Times New Roman"/>
          <w:sz w:val="28"/>
          <w:szCs w:val="28"/>
          <w:lang w:val="uk-UA"/>
        </w:rPr>
      </w:pPr>
      <w:r>
        <w:rPr>
          <w:noProof/>
          <w:sz w:val="28"/>
          <w:szCs w:val="28"/>
        </w:rPr>
        <w:lastRenderedPageBreak/>
        <mc:AlternateContent>
          <mc:Choice Requires="wps">
            <w:drawing>
              <wp:anchor distT="0" distB="0" distL="114300" distR="114300" simplePos="0" relativeHeight="251870208" behindDoc="0" locked="0" layoutInCell="1" allowOverlap="1" wp14:anchorId="4DFCA4D9" wp14:editId="704CE52E">
                <wp:simplePos x="0" y="0"/>
                <wp:positionH relativeFrom="column">
                  <wp:posOffset>-38735</wp:posOffset>
                </wp:positionH>
                <wp:positionV relativeFrom="paragraph">
                  <wp:posOffset>-92725</wp:posOffset>
                </wp:positionV>
                <wp:extent cx="9716770" cy="424815"/>
                <wp:effectExtent l="57150" t="38100" r="74930" b="89535"/>
                <wp:wrapNone/>
                <wp:docPr id="2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6770" cy="424815"/>
                        </a:xfrm>
                        <a:prstGeom prst="roundRect">
                          <a:avLst>
                            <a:gd name="adj" fmla="val 16667"/>
                          </a:avLst>
                        </a:prstGeom>
                        <a:solidFill>
                          <a:srgbClr val="FFFF00"/>
                        </a:soli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F07368" w:rsidRPr="00C856C2" w:rsidRDefault="00F07368" w:rsidP="00F07368">
                            <w:pPr>
                              <w:jc w:val="center"/>
                              <w:rPr>
                                <w:rFonts w:ascii="Times New Roman" w:hAnsi="Times New Roman"/>
                                <w:b/>
                                <w:color w:val="0070C0"/>
                                <w:sz w:val="40"/>
                                <w:szCs w:val="40"/>
                                <w:lang w:val="uk-UA"/>
                              </w:rPr>
                            </w:pPr>
                            <w:r>
                              <w:rPr>
                                <w:rFonts w:ascii="Times New Roman" w:hAnsi="Times New Roman"/>
                                <w:b/>
                                <w:color w:val="0070C0"/>
                                <w:sz w:val="40"/>
                                <w:szCs w:val="40"/>
                                <w:lang w:val="uk-UA"/>
                              </w:rPr>
                              <w:t>2</w:t>
                            </w:r>
                            <w:r w:rsidRPr="00C856C2">
                              <w:rPr>
                                <w:rFonts w:ascii="Times New Roman" w:hAnsi="Times New Roman"/>
                                <w:b/>
                                <w:color w:val="0070C0"/>
                                <w:sz w:val="40"/>
                                <w:szCs w:val="40"/>
                                <w:lang w:val="uk-UA"/>
                              </w:rPr>
                              <w:t>.</w:t>
                            </w:r>
                            <w:r>
                              <w:rPr>
                                <w:rFonts w:ascii="Times New Roman" w:hAnsi="Times New Roman"/>
                                <w:b/>
                                <w:color w:val="0070C0"/>
                                <w:sz w:val="40"/>
                                <w:szCs w:val="40"/>
                                <w:lang w:val="uk-UA"/>
                              </w:rPr>
                              <w:t>1</w:t>
                            </w:r>
                            <w:r w:rsidRPr="00C856C2">
                              <w:rPr>
                                <w:rFonts w:ascii="Times New Roman" w:hAnsi="Times New Roman"/>
                                <w:b/>
                                <w:color w:val="0070C0"/>
                                <w:sz w:val="40"/>
                                <w:szCs w:val="40"/>
                                <w:lang w:val="uk-UA"/>
                              </w:rPr>
                              <w:t xml:space="preserve"> </w:t>
                            </w:r>
                            <w:r>
                              <w:rPr>
                                <w:rFonts w:ascii="Times New Roman" w:hAnsi="Times New Roman"/>
                                <w:b/>
                                <w:color w:val="0070C0"/>
                                <w:sz w:val="40"/>
                                <w:szCs w:val="40"/>
                                <w:lang w:val="uk-UA"/>
                              </w:rPr>
                              <w:t>Територіальна цілісність району</w:t>
                            </w:r>
                          </w:p>
                        </w:txbxContent>
                      </wps:txbx>
                      <wps:bodyPr wrap="square" anchor="ctr">
                        <a:noAutofit/>
                      </wps:bodyPr>
                    </wps:wsp>
                  </a:graphicData>
                </a:graphic>
                <wp14:sizeRelH relativeFrom="page">
                  <wp14:pctWidth>0</wp14:pctWidth>
                </wp14:sizeRelH>
                <wp14:sizeRelV relativeFrom="page">
                  <wp14:pctHeight>0</wp14:pctHeight>
                </wp14:sizeRelV>
              </wp:anchor>
            </w:drawing>
          </mc:Choice>
          <mc:Fallback>
            <w:pict>
              <v:roundrect id="_x0000_s1028" style="position:absolute;left:0;text-align:left;margin-left:-3.05pt;margin-top:-7.3pt;width:765.1pt;height:33.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" fillcolor="yellow">
                <v:shadow on="t" color="black" opacity="24903f" origin=",.5" offset="0,.55556mm"/>
                <v:textbox>
                  <w:txbxContent>
                    <w:p w:rsidR="00F07368" w:rsidRPr="00C856C2" w:rsidRDefault="00F07368" w:rsidP="00F07368">
                      <w:pPr>
                        <w:jc w:val="center"/>
                        <w:rPr>
                          <w:rFonts w:ascii="Times New Roman" w:hAnsi="Times New Roman"/>
                          <w:b/>
                          <w:color w:val="0070C0"/>
                          <w:sz w:val="40"/>
                          <w:szCs w:val="40"/>
                          <w:lang w:val="uk-UA"/>
                        </w:rPr>
                      </w:pPr>
                      <w:r>
                        <w:rPr>
                          <w:rFonts w:ascii="Times New Roman" w:hAnsi="Times New Roman"/>
                          <w:b/>
                          <w:color w:val="0070C0"/>
                          <w:sz w:val="40"/>
                          <w:szCs w:val="40"/>
                          <w:lang w:val="uk-UA"/>
                        </w:rPr>
                        <w:t>2</w:t>
                      </w:r>
                      <w:r w:rsidRPr="00C856C2">
                        <w:rPr>
                          <w:rFonts w:ascii="Times New Roman" w:hAnsi="Times New Roman"/>
                          <w:b/>
                          <w:color w:val="0070C0"/>
                          <w:sz w:val="40"/>
                          <w:szCs w:val="40"/>
                          <w:lang w:val="uk-UA"/>
                        </w:rPr>
                        <w:t>.</w:t>
                      </w:r>
                      <w:r>
                        <w:rPr>
                          <w:rFonts w:ascii="Times New Roman" w:hAnsi="Times New Roman"/>
                          <w:b/>
                          <w:color w:val="0070C0"/>
                          <w:sz w:val="40"/>
                          <w:szCs w:val="40"/>
                          <w:lang w:val="uk-UA"/>
                        </w:rPr>
                        <w:t>1</w:t>
                      </w:r>
                      <w:r w:rsidRPr="00C856C2">
                        <w:rPr>
                          <w:rFonts w:ascii="Times New Roman" w:hAnsi="Times New Roman"/>
                          <w:b/>
                          <w:color w:val="0070C0"/>
                          <w:sz w:val="40"/>
                          <w:szCs w:val="40"/>
                          <w:lang w:val="uk-UA"/>
                        </w:rPr>
                        <w:t xml:space="preserve"> </w:t>
                      </w:r>
                      <w:r>
                        <w:rPr>
                          <w:rFonts w:ascii="Times New Roman" w:hAnsi="Times New Roman"/>
                          <w:b/>
                          <w:color w:val="0070C0"/>
                          <w:sz w:val="40"/>
                          <w:szCs w:val="40"/>
                          <w:lang w:val="uk-UA"/>
                        </w:rPr>
                        <w:t>Територіальна цілісність району</w:t>
                      </w:r>
                    </w:p>
                  </w:txbxContent>
                </v:textbox>
              </v:roundrect>
            </w:pict>
          </mc:Fallback>
        </mc:AlternateContent>
      </w:r>
      <w:r w:rsidR="00E72A8C">
        <w:rPr>
          <w:noProof/>
          <w:sz w:val="28"/>
          <w:szCs w:val="28"/>
        </w:rPr>
        <mc:AlternateContent>
          <mc:Choice Requires="wps">
            <w:drawing>
              <wp:anchor distT="0" distB="0" distL="114300" distR="114300" simplePos="0" relativeHeight="251784192" behindDoc="0" locked="0" layoutInCell="1" allowOverlap="1" wp14:anchorId="6A1D935B" wp14:editId="0BAAEEFE">
                <wp:simplePos x="0" y="0"/>
                <wp:positionH relativeFrom="column">
                  <wp:posOffset>-31750</wp:posOffset>
                </wp:positionH>
                <wp:positionV relativeFrom="paragraph">
                  <wp:posOffset>-530225</wp:posOffset>
                </wp:positionV>
                <wp:extent cx="9716770" cy="424815"/>
                <wp:effectExtent l="57150" t="38100" r="74930" b="89535"/>
                <wp:wrapNone/>
                <wp:docPr id="208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6770" cy="424815"/>
                        </a:xfrm>
                        <a:prstGeom prst="roundRect">
                          <a:avLst>
                            <a:gd name="adj" fmla="val 16667"/>
                          </a:avLst>
                        </a:prstGeom>
                        <a:solidFill>
                          <a:srgbClr val="FFFF00"/>
                        </a:soli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F5607A" w:rsidRPr="00C856C2" w:rsidRDefault="00F5607A" w:rsidP="00F5607A">
                            <w:pPr>
                              <w:jc w:val="center"/>
                              <w:rPr>
                                <w:rFonts w:ascii="Times New Roman" w:hAnsi="Times New Roman"/>
                                <w:b/>
                                <w:color w:val="0070C0"/>
                                <w:sz w:val="40"/>
                                <w:szCs w:val="40"/>
                                <w:lang w:val="uk-UA"/>
                              </w:rPr>
                            </w:pPr>
                            <w:r>
                              <w:rPr>
                                <w:rFonts w:ascii="Times New Roman" w:hAnsi="Times New Roman"/>
                                <w:b/>
                                <w:color w:val="0070C0"/>
                                <w:sz w:val="40"/>
                                <w:szCs w:val="40"/>
                                <w:lang w:val="uk-UA"/>
                              </w:rPr>
                              <w:t>2</w:t>
                            </w:r>
                            <w:r w:rsidRPr="00C856C2">
                              <w:rPr>
                                <w:rFonts w:ascii="Times New Roman" w:hAnsi="Times New Roman"/>
                                <w:b/>
                                <w:color w:val="0070C0"/>
                                <w:sz w:val="40"/>
                                <w:szCs w:val="40"/>
                                <w:lang w:val="uk-UA"/>
                              </w:rPr>
                              <w:t xml:space="preserve">. </w:t>
                            </w:r>
                            <w:r>
                              <w:rPr>
                                <w:rFonts w:ascii="Times New Roman" w:hAnsi="Times New Roman"/>
                                <w:b/>
                                <w:color w:val="0070C0"/>
                                <w:sz w:val="40"/>
                                <w:szCs w:val="40"/>
                                <w:lang w:val="uk-UA"/>
                              </w:rPr>
                              <w:t>Програма соціально-економічного розвитку</w:t>
                            </w:r>
                          </w:p>
                        </w:txbxContent>
                      </wps:txbx>
                      <wps:bodyPr wrap="square" anchor="ctr">
                        <a:noAutofit/>
                      </wps:bodyPr>
                    </wps:wsp>
                  </a:graphicData>
                </a:graphic>
                <wp14:sizeRelH relativeFrom="page">
                  <wp14:pctWidth>0</wp14:pctWidth>
                </wp14:sizeRelH>
                <wp14:sizeRelV relativeFrom="page">
                  <wp14:pctHeight>0</wp14:pctHeight>
                </wp14:sizeRelV>
              </wp:anchor>
            </w:drawing>
          </mc:Choice>
          <mc:Fallback>
            <w:pict>
              <v:roundrect id="_x0000_s1029" style="position:absolute;left:0;text-align:left;margin-left:-2.5pt;margin-top:-41.75pt;width:765.1pt;height:33.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" fillcolor="yellow">
                <v:shadow on="t" color="black" opacity="24903f" origin=",.5" offset="0,.55556mm"/>
                <v:textbox>
                  <w:txbxContent>
                    <w:p w:rsidR="00F5607A" w:rsidRPr="00C856C2" w:rsidRDefault="00F5607A" w:rsidP="00F5607A">
                      <w:pPr>
                        <w:jc w:val="center"/>
                        <w:rPr>
                          <w:rFonts w:ascii="Times New Roman" w:hAnsi="Times New Roman"/>
                          <w:b/>
                          <w:color w:val="0070C0"/>
                          <w:sz w:val="40"/>
                          <w:szCs w:val="40"/>
                          <w:lang w:val="uk-UA"/>
                        </w:rPr>
                      </w:pPr>
                      <w:r>
                        <w:rPr>
                          <w:rFonts w:ascii="Times New Roman" w:hAnsi="Times New Roman"/>
                          <w:b/>
                          <w:color w:val="0070C0"/>
                          <w:sz w:val="40"/>
                          <w:szCs w:val="40"/>
                          <w:lang w:val="uk-UA"/>
                        </w:rPr>
                        <w:t>2</w:t>
                      </w:r>
                      <w:r w:rsidRPr="00C856C2">
                        <w:rPr>
                          <w:rFonts w:ascii="Times New Roman" w:hAnsi="Times New Roman"/>
                          <w:b/>
                          <w:color w:val="0070C0"/>
                          <w:sz w:val="40"/>
                          <w:szCs w:val="40"/>
                          <w:lang w:val="uk-UA"/>
                        </w:rPr>
                        <w:t xml:space="preserve">. </w:t>
                      </w:r>
                      <w:r>
                        <w:rPr>
                          <w:rFonts w:ascii="Times New Roman" w:hAnsi="Times New Roman"/>
                          <w:b/>
                          <w:color w:val="0070C0"/>
                          <w:sz w:val="40"/>
                          <w:szCs w:val="40"/>
                          <w:lang w:val="uk-UA"/>
                        </w:rPr>
                        <w:t>Програма соціально-економічного розвитку</w:t>
                      </w:r>
                    </w:p>
                  </w:txbxContent>
                </v:textbox>
              </v:roundrect>
            </w:pict>
          </mc:Fallback>
        </mc:AlternateContent>
      </w:r>
    </w:p>
    <w:p w:rsidR="00304FC2" w:rsidRDefault="00304FC2" w:rsidP="00F5607A">
      <w:pPr>
        <w:spacing w:after="0" w:line="240" w:lineRule="auto"/>
        <w:ind w:firstLine="709"/>
        <w:jc w:val="both"/>
        <w:rPr>
          <w:rFonts w:ascii="Times New Roman" w:hAnsi="Times New Roman"/>
          <w:sz w:val="28"/>
          <w:szCs w:val="28"/>
          <w:lang w:val="uk-UA"/>
        </w:rPr>
      </w:pPr>
    </w:p>
    <w:p w:rsidR="00DF4A39" w:rsidRDefault="00DF4A39" w:rsidP="00F07368">
      <w:pPr>
        <w:spacing w:after="0" w:line="240" w:lineRule="auto"/>
        <w:ind w:firstLine="709"/>
        <w:jc w:val="both"/>
        <w:rPr>
          <w:rFonts w:ascii="Times New Roman" w:hAnsi="Times New Roman"/>
          <w:sz w:val="28"/>
          <w:szCs w:val="28"/>
          <w:lang w:val="uk-UA"/>
        </w:rPr>
      </w:pPr>
    </w:p>
    <w:p w:rsidR="00F07368" w:rsidRPr="00F07368" w:rsidRDefault="00DF4A39" w:rsidP="00F07368">
      <w:pPr>
        <w:spacing w:after="0" w:line="240" w:lineRule="auto"/>
        <w:ind w:firstLine="709"/>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879424" behindDoc="0" locked="0" layoutInCell="1" allowOverlap="1" wp14:anchorId="25DF419E" wp14:editId="00E510AF">
            <wp:simplePos x="0" y="0"/>
            <wp:positionH relativeFrom="column">
              <wp:posOffset>4785360</wp:posOffset>
            </wp:positionH>
            <wp:positionV relativeFrom="paragraph">
              <wp:posOffset>167640</wp:posOffset>
            </wp:positionV>
            <wp:extent cx="4050665" cy="2795905"/>
            <wp:effectExtent l="0" t="0" r="6985" b="444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jpg"/>
                    <pic:cNvPicPr/>
                  </pic:nvPicPr>
                  <pic:blipFill rotWithShape="1">
                    <a:blip r:embed="rId14">
                      <a:extLst>
                        <a:ext uri="{28A0092B-C50C-407E-A947-70E740481C1C}">
                          <a14:useLocalDpi xmlns:a14="http://schemas.microsoft.com/office/drawing/2010/main" val="0"/>
                        </a:ext>
                      </a:extLst>
                    </a:blip>
                    <a:srcRect r="11431" b="8362"/>
                    <a:stretch/>
                  </pic:blipFill>
                  <pic:spPr bwMode="auto">
                    <a:xfrm>
                      <a:off x="0" y="0"/>
                      <a:ext cx="4050665" cy="27959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368" w:rsidRPr="00F07368">
        <w:rPr>
          <w:rFonts w:ascii="Times New Roman" w:hAnsi="Times New Roman"/>
          <w:sz w:val="28"/>
          <w:szCs w:val="28"/>
          <w:lang w:val="uk-UA"/>
        </w:rPr>
        <w:t xml:space="preserve">З метою охорони та оборони території району при РДА створено штаб територіальної оборони, два загони оборони та стрілецький взвод який у березні 2016 року пройшов 14-ти денні  військові навчальні збори у навчальному центрі 59 мотострілкової бригади у м. Гайсин. Із 14-ти днів зборів, 2 дні взвод відпрацьовував бойове </w:t>
      </w:r>
      <w:proofErr w:type="spellStart"/>
      <w:r w:rsidR="00F07368" w:rsidRPr="00F07368">
        <w:rPr>
          <w:rFonts w:ascii="Times New Roman" w:hAnsi="Times New Roman"/>
          <w:sz w:val="28"/>
          <w:szCs w:val="28"/>
          <w:lang w:val="uk-UA"/>
        </w:rPr>
        <w:t>злагодження</w:t>
      </w:r>
      <w:proofErr w:type="spellEnd"/>
      <w:r w:rsidR="00F07368" w:rsidRPr="00F07368">
        <w:rPr>
          <w:rFonts w:ascii="Times New Roman" w:hAnsi="Times New Roman"/>
          <w:sz w:val="28"/>
          <w:szCs w:val="28"/>
          <w:lang w:val="uk-UA"/>
        </w:rPr>
        <w:t xml:space="preserve">  на другій смузі оборони кордону у </w:t>
      </w:r>
      <w:proofErr w:type="spellStart"/>
      <w:r w:rsidR="00F07368" w:rsidRPr="00F07368">
        <w:rPr>
          <w:rFonts w:ascii="Times New Roman" w:hAnsi="Times New Roman"/>
          <w:sz w:val="28"/>
          <w:szCs w:val="28"/>
          <w:lang w:val="uk-UA"/>
        </w:rPr>
        <w:t>південно</w:t>
      </w:r>
      <w:proofErr w:type="spellEnd"/>
      <w:r w:rsidR="00F07368" w:rsidRPr="00F07368">
        <w:rPr>
          <w:rFonts w:ascii="Times New Roman" w:hAnsi="Times New Roman"/>
          <w:sz w:val="28"/>
          <w:szCs w:val="28"/>
          <w:lang w:val="uk-UA"/>
        </w:rPr>
        <w:t xml:space="preserve"> – східній частині села </w:t>
      </w:r>
      <w:proofErr w:type="spellStart"/>
      <w:r w:rsidR="00F07368" w:rsidRPr="00F07368">
        <w:rPr>
          <w:rFonts w:ascii="Times New Roman" w:hAnsi="Times New Roman"/>
          <w:sz w:val="28"/>
          <w:szCs w:val="28"/>
          <w:lang w:val="uk-UA"/>
        </w:rPr>
        <w:t>Яришівка</w:t>
      </w:r>
      <w:proofErr w:type="spellEnd"/>
      <w:r w:rsidR="00F07368" w:rsidRPr="00F07368">
        <w:rPr>
          <w:rFonts w:ascii="Times New Roman" w:hAnsi="Times New Roman"/>
          <w:sz w:val="28"/>
          <w:szCs w:val="28"/>
          <w:lang w:val="uk-UA"/>
        </w:rPr>
        <w:t xml:space="preserve">, смугу було </w:t>
      </w:r>
      <w:proofErr w:type="spellStart"/>
      <w:r w:rsidR="00F07368" w:rsidRPr="00F07368">
        <w:rPr>
          <w:rFonts w:ascii="Times New Roman" w:hAnsi="Times New Roman"/>
          <w:sz w:val="28"/>
          <w:szCs w:val="28"/>
          <w:lang w:val="uk-UA"/>
        </w:rPr>
        <w:t>облаштовано</w:t>
      </w:r>
      <w:proofErr w:type="spellEnd"/>
      <w:r w:rsidR="00F07368" w:rsidRPr="00F07368">
        <w:rPr>
          <w:rFonts w:ascii="Times New Roman" w:hAnsi="Times New Roman"/>
          <w:sz w:val="28"/>
          <w:szCs w:val="28"/>
          <w:lang w:val="uk-UA"/>
        </w:rPr>
        <w:t xml:space="preserve"> силами і засобами РДА та окремими службами району. </w:t>
      </w:r>
    </w:p>
    <w:p w:rsidR="00F07368" w:rsidRPr="00F07368" w:rsidRDefault="00F07368" w:rsidP="00F07368">
      <w:pPr>
        <w:spacing w:after="0" w:line="240" w:lineRule="auto"/>
        <w:ind w:firstLine="709"/>
        <w:jc w:val="both"/>
        <w:rPr>
          <w:rFonts w:ascii="Times New Roman" w:hAnsi="Times New Roman"/>
          <w:sz w:val="28"/>
          <w:szCs w:val="28"/>
          <w:lang w:val="uk-UA"/>
        </w:rPr>
      </w:pPr>
      <w:r w:rsidRPr="00F07368">
        <w:rPr>
          <w:rFonts w:ascii="Times New Roman" w:hAnsi="Times New Roman"/>
          <w:sz w:val="28"/>
          <w:szCs w:val="28"/>
          <w:lang w:val="uk-UA"/>
        </w:rPr>
        <w:t>З питань мобілізаційної готовності розпорядженням голови РДА доведено мобілізаційні завдання до окремих підприємств, установ та організацій району.</w:t>
      </w:r>
    </w:p>
    <w:p w:rsidR="00F07368" w:rsidRPr="00F07368" w:rsidRDefault="00DF4A39" w:rsidP="00F07368">
      <w:pPr>
        <w:spacing w:after="0" w:line="240" w:lineRule="auto"/>
        <w:ind w:firstLine="709"/>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880448" behindDoc="0" locked="0" layoutInCell="1" allowOverlap="1" wp14:anchorId="240E341D" wp14:editId="4FF1F195">
            <wp:simplePos x="0" y="0"/>
            <wp:positionH relativeFrom="column">
              <wp:posOffset>5779135</wp:posOffset>
            </wp:positionH>
            <wp:positionV relativeFrom="paragraph">
              <wp:posOffset>416560</wp:posOffset>
            </wp:positionV>
            <wp:extent cx="4114165" cy="2732405"/>
            <wp:effectExtent l="0" t="0" r="63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jpg"/>
                    <pic:cNvPicPr/>
                  </pic:nvPicPr>
                  <pic:blipFill rotWithShape="1">
                    <a:blip r:embed="rId15">
                      <a:extLst>
                        <a:ext uri="{28A0092B-C50C-407E-A947-70E740481C1C}">
                          <a14:useLocalDpi xmlns:a14="http://schemas.microsoft.com/office/drawing/2010/main" val="0"/>
                        </a:ext>
                      </a:extLst>
                    </a:blip>
                    <a:srcRect l="5580" r="4457" b="10453"/>
                    <a:stretch/>
                  </pic:blipFill>
                  <pic:spPr bwMode="auto">
                    <a:xfrm>
                      <a:off x="0" y="0"/>
                      <a:ext cx="4114165" cy="27324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368" w:rsidRPr="00F07368">
        <w:rPr>
          <w:rFonts w:ascii="Times New Roman" w:hAnsi="Times New Roman"/>
          <w:sz w:val="28"/>
          <w:szCs w:val="28"/>
          <w:lang w:val="uk-UA"/>
        </w:rPr>
        <w:t>Доведений до району план набору військовослужбовців запасу для проходження військової служби у Збройних Силах України за контрактом виконано на 87%, обласний показник 65%.</w:t>
      </w:r>
    </w:p>
    <w:p w:rsidR="00F07368" w:rsidRDefault="00F07368" w:rsidP="00F07368">
      <w:pPr>
        <w:spacing w:after="0" w:line="240" w:lineRule="auto"/>
        <w:ind w:firstLine="709"/>
        <w:jc w:val="both"/>
        <w:rPr>
          <w:rFonts w:ascii="Times New Roman" w:hAnsi="Times New Roman"/>
          <w:sz w:val="28"/>
          <w:szCs w:val="28"/>
          <w:lang w:val="uk-UA"/>
        </w:rPr>
      </w:pPr>
      <w:r w:rsidRPr="00F07368">
        <w:rPr>
          <w:rFonts w:ascii="Times New Roman" w:hAnsi="Times New Roman"/>
          <w:sz w:val="28"/>
          <w:szCs w:val="28"/>
          <w:lang w:val="uk-UA"/>
        </w:rPr>
        <w:t>Завдання на весняно – осінній період 2016 року район виконав на 96% .</w:t>
      </w:r>
      <w:r w:rsidRPr="00F07368">
        <w:rPr>
          <w:rFonts w:ascii="Times New Roman" w:hAnsi="Times New Roman"/>
          <w:sz w:val="28"/>
          <w:szCs w:val="28"/>
          <w:lang w:val="uk-UA"/>
        </w:rPr>
        <w:tab/>
      </w: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p>
    <w:p w:rsidR="00F07368" w:rsidRDefault="00F07368" w:rsidP="00F5607A">
      <w:pPr>
        <w:spacing w:after="0" w:line="240" w:lineRule="auto"/>
        <w:ind w:firstLine="709"/>
        <w:jc w:val="both"/>
        <w:rPr>
          <w:rFonts w:ascii="Times New Roman" w:hAnsi="Times New Roman"/>
          <w:sz w:val="28"/>
          <w:szCs w:val="28"/>
          <w:lang w:val="uk-UA"/>
        </w:rPr>
      </w:pPr>
      <w:r>
        <w:rPr>
          <w:noProof/>
          <w:sz w:val="28"/>
          <w:szCs w:val="28"/>
        </w:rPr>
        <mc:AlternateContent>
          <mc:Choice Requires="wps">
            <w:drawing>
              <wp:anchor distT="0" distB="0" distL="114300" distR="114300" simplePos="0" relativeHeight="251788288" behindDoc="0" locked="0" layoutInCell="1" allowOverlap="1" wp14:anchorId="19E460EF" wp14:editId="696764D2">
                <wp:simplePos x="0" y="0"/>
                <wp:positionH relativeFrom="column">
                  <wp:posOffset>-38735</wp:posOffset>
                </wp:positionH>
                <wp:positionV relativeFrom="paragraph">
                  <wp:posOffset>-52705</wp:posOffset>
                </wp:positionV>
                <wp:extent cx="9716770" cy="424815"/>
                <wp:effectExtent l="57150" t="38100" r="74930" b="89535"/>
                <wp:wrapNone/>
                <wp:docPr id="208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6770" cy="424815"/>
                        </a:xfrm>
                        <a:prstGeom prst="roundRect">
                          <a:avLst>
                            <a:gd name="adj" fmla="val 16667"/>
                          </a:avLst>
                        </a:prstGeom>
                        <a:solidFill>
                          <a:srgbClr val="FFFF00"/>
                        </a:soli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F5607A" w:rsidRPr="00C856C2" w:rsidRDefault="00F5607A" w:rsidP="00F5607A">
                            <w:pPr>
                              <w:jc w:val="center"/>
                              <w:rPr>
                                <w:rFonts w:ascii="Times New Roman" w:hAnsi="Times New Roman"/>
                                <w:b/>
                                <w:color w:val="0070C0"/>
                                <w:sz w:val="40"/>
                                <w:szCs w:val="40"/>
                                <w:lang w:val="uk-UA"/>
                              </w:rPr>
                            </w:pPr>
                            <w:r>
                              <w:rPr>
                                <w:rFonts w:ascii="Times New Roman" w:hAnsi="Times New Roman"/>
                                <w:b/>
                                <w:color w:val="0070C0"/>
                                <w:sz w:val="40"/>
                                <w:szCs w:val="40"/>
                                <w:lang w:val="uk-UA"/>
                              </w:rPr>
                              <w:t>2</w:t>
                            </w:r>
                            <w:r w:rsidRPr="00C856C2">
                              <w:rPr>
                                <w:rFonts w:ascii="Times New Roman" w:hAnsi="Times New Roman"/>
                                <w:b/>
                                <w:color w:val="0070C0"/>
                                <w:sz w:val="40"/>
                                <w:szCs w:val="40"/>
                                <w:lang w:val="uk-UA"/>
                              </w:rPr>
                              <w:t>.</w:t>
                            </w:r>
                            <w:r w:rsidR="00F07368">
                              <w:rPr>
                                <w:rFonts w:ascii="Times New Roman" w:hAnsi="Times New Roman"/>
                                <w:b/>
                                <w:color w:val="0070C0"/>
                                <w:sz w:val="40"/>
                                <w:szCs w:val="40"/>
                                <w:lang w:val="uk-UA"/>
                              </w:rPr>
                              <w:t>2</w:t>
                            </w:r>
                            <w:r>
                              <w:rPr>
                                <w:rFonts w:ascii="Times New Roman" w:hAnsi="Times New Roman"/>
                                <w:b/>
                                <w:color w:val="0070C0"/>
                                <w:sz w:val="40"/>
                                <w:szCs w:val="40"/>
                                <w:lang w:val="uk-UA"/>
                              </w:rPr>
                              <w:t xml:space="preserve"> Соціально гуманітарна сфера</w:t>
                            </w:r>
                          </w:p>
                        </w:txbxContent>
                      </wps:txbx>
                      <wps:bodyPr wrap="square" anchor="ctr">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left:0;text-align:left;margin-left:-3.05pt;margin-top:-4.15pt;width:765.1pt;height:33.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" fillcolor="yellow">
                <v:shadow on="t" color="black" opacity="24903f" origin=",.5" offset="0,.55556mm"/>
                <v:textbox>
                  <w:txbxContent>
                    <w:p w:rsidR="00F5607A" w:rsidRPr="00C856C2" w:rsidRDefault="00F5607A" w:rsidP="00F5607A">
                      <w:pPr>
                        <w:jc w:val="center"/>
                        <w:rPr>
                          <w:rFonts w:ascii="Times New Roman" w:hAnsi="Times New Roman"/>
                          <w:b/>
                          <w:color w:val="0070C0"/>
                          <w:sz w:val="40"/>
                          <w:szCs w:val="40"/>
                          <w:lang w:val="uk-UA"/>
                        </w:rPr>
                      </w:pPr>
                      <w:r>
                        <w:rPr>
                          <w:rFonts w:ascii="Times New Roman" w:hAnsi="Times New Roman"/>
                          <w:b/>
                          <w:color w:val="0070C0"/>
                          <w:sz w:val="40"/>
                          <w:szCs w:val="40"/>
                          <w:lang w:val="uk-UA"/>
                        </w:rPr>
                        <w:t>2</w:t>
                      </w:r>
                      <w:r w:rsidRPr="00C856C2">
                        <w:rPr>
                          <w:rFonts w:ascii="Times New Roman" w:hAnsi="Times New Roman"/>
                          <w:b/>
                          <w:color w:val="0070C0"/>
                          <w:sz w:val="40"/>
                          <w:szCs w:val="40"/>
                          <w:lang w:val="uk-UA"/>
                        </w:rPr>
                        <w:t>.</w:t>
                      </w:r>
                      <w:r w:rsidR="00F07368">
                        <w:rPr>
                          <w:rFonts w:ascii="Times New Roman" w:hAnsi="Times New Roman"/>
                          <w:b/>
                          <w:color w:val="0070C0"/>
                          <w:sz w:val="40"/>
                          <w:szCs w:val="40"/>
                          <w:lang w:val="uk-UA"/>
                        </w:rPr>
                        <w:t>2</w:t>
                      </w:r>
                      <w:r>
                        <w:rPr>
                          <w:rFonts w:ascii="Times New Roman" w:hAnsi="Times New Roman"/>
                          <w:b/>
                          <w:color w:val="0070C0"/>
                          <w:sz w:val="40"/>
                          <w:szCs w:val="40"/>
                          <w:lang w:val="uk-UA"/>
                        </w:rPr>
                        <w:t xml:space="preserve"> Соціально гуманітарна сфера</w:t>
                      </w:r>
                    </w:p>
                  </w:txbxContent>
                </v:textbox>
              </v:roundrect>
            </w:pict>
          </mc:Fallback>
        </mc:AlternateContent>
      </w:r>
    </w:p>
    <w:p w:rsidR="00F07368" w:rsidRDefault="00F07368" w:rsidP="00F5607A">
      <w:pPr>
        <w:spacing w:after="0" w:line="240" w:lineRule="auto"/>
        <w:ind w:firstLine="709"/>
        <w:jc w:val="both"/>
        <w:rPr>
          <w:rFonts w:ascii="Times New Roman" w:hAnsi="Times New Roman"/>
          <w:sz w:val="28"/>
          <w:szCs w:val="28"/>
          <w:lang w:val="uk-UA"/>
        </w:rPr>
      </w:pPr>
    </w:p>
    <w:p w:rsidR="00F5607A" w:rsidRPr="00F5607A" w:rsidRDefault="00F5607A" w:rsidP="00F5607A">
      <w:pPr>
        <w:spacing w:after="0" w:line="240" w:lineRule="auto"/>
        <w:ind w:firstLine="709"/>
        <w:jc w:val="both"/>
        <w:rPr>
          <w:rFonts w:ascii="Times New Roman" w:hAnsi="Times New Roman"/>
          <w:sz w:val="28"/>
          <w:szCs w:val="28"/>
          <w:lang w:val="uk-UA"/>
        </w:rPr>
      </w:pPr>
      <w:proofErr w:type="spellStart"/>
      <w:r w:rsidRPr="00F5607A">
        <w:rPr>
          <w:rFonts w:ascii="Times New Roman" w:hAnsi="Times New Roman"/>
          <w:sz w:val="28"/>
          <w:szCs w:val="28"/>
          <w:lang w:val="uk-UA"/>
        </w:rPr>
        <w:t>Томашпільському</w:t>
      </w:r>
      <w:proofErr w:type="spellEnd"/>
      <w:r w:rsidRPr="00F5607A">
        <w:rPr>
          <w:rFonts w:ascii="Times New Roman" w:hAnsi="Times New Roman"/>
          <w:sz w:val="28"/>
          <w:szCs w:val="28"/>
          <w:lang w:val="uk-UA"/>
        </w:rPr>
        <w:t xml:space="preserve"> районі проживає  14 423 сімей. Із загальної кількості сімей району  скористалися субсидіями  протягом 2016 року  11 694 сімей,  що становить 81% сімей району, 2411 сімей скористались пільгами на житлово-комунальні послуги, що становить 16 %,і лише 3%, або 318 сімей району не звернулися до управління праці.</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t xml:space="preserve">Протягом 2015-2016 років порядок надання субсидій громадян постійно змінювався і вдосконалювався,  на сьогодні механізм призначення субсидії суттєво спрощено,який дає можливість скористатись кожній сім’ї.  </w:t>
      </w:r>
    </w:p>
    <w:p w:rsidR="00C87BF8" w:rsidRDefault="00F5607A" w:rsidP="00C87BF8">
      <w:pPr>
        <w:spacing w:after="0" w:line="240" w:lineRule="auto"/>
        <w:ind w:firstLine="567"/>
        <w:jc w:val="both"/>
        <w:rPr>
          <w:rFonts w:ascii="Times New Roman" w:hAnsi="Times New Roman"/>
          <w:sz w:val="28"/>
          <w:szCs w:val="28"/>
          <w:lang w:val="uk-UA"/>
        </w:rPr>
      </w:pPr>
      <w:r w:rsidRPr="00F5607A">
        <w:rPr>
          <w:rFonts w:ascii="Times New Roman" w:hAnsi="Times New Roman"/>
          <w:sz w:val="28"/>
          <w:szCs w:val="28"/>
          <w:lang w:val="uk-UA"/>
        </w:rPr>
        <w:t xml:space="preserve"> В 2016 році субсидію на придбання скрапленого газу, твердого та рідкого пічного побутового палива отримали  </w:t>
      </w:r>
    </w:p>
    <w:p w:rsidR="00C87BF8" w:rsidRDefault="00E72A8C" w:rsidP="00C87BF8">
      <w:pPr>
        <w:spacing w:after="0" w:line="240" w:lineRule="auto"/>
        <w:ind w:firstLine="567"/>
        <w:jc w:val="both"/>
        <w:rPr>
          <w:rFonts w:ascii="Times New Roman" w:hAnsi="Times New Roman"/>
          <w:sz w:val="28"/>
          <w:szCs w:val="28"/>
          <w:lang w:val="uk-UA"/>
        </w:rPr>
      </w:pPr>
      <w:r>
        <w:rPr>
          <w:rFonts w:ascii="Times New Roman" w:hAnsi="Times New Roman"/>
          <w:noProof/>
          <w:sz w:val="28"/>
          <w:szCs w:val="28"/>
        </w:rPr>
        <w:lastRenderedPageBreak/>
        <w:drawing>
          <wp:anchor distT="0" distB="0" distL="114300" distR="114300" simplePos="0" relativeHeight="251790336" behindDoc="0" locked="0" layoutInCell="1" allowOverlap="1" wp14:anchorId="4E6EA1CE" wp14:editId="054230A9">
            <wp:simplePos x="0" y="0"/>
            <wp:positionH relativeFrom="column">
              <wp:posOffset>-35560</wp:posOffset>
            </wp:positionH>
            <wp:positionV relativeFrom="paragraph">
              <wp:posOffset>69215</wp:posOffset>
            </wp:positionV>
            <wp:extent cx="4625975" cy="3281045"/>
            <wp:effectExtent l="0" t="0" r="3175" b="0"/>
            <wp:wrapSquare wrapText="bothSides"/>
            <wp:docPr id="2090" name="Рисунок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25975" cy="32810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87BF8" w:rsidRDefault="00C87BF8" w:rsidP="00C87BF8">
      <w:pPr>
        <w:spacing w:after="0" w:line="240" w:lineRule="auto"/>
        <w:ind w:firstLine="567"/>
        <w:jc w:val="both"/>
        <w:rPr>
          <w:rFonts w:ascii="Times New Roman" w:hAnsi="Times New Roman"/>
          <w:sz w:val="28"/>
          <w:szCs w:val="28"/>
          <w:lang w:val="uk-UA"/>
        </w:rPr>
      </w:pPr>
    </w:p>
    <w:p w:rsidR="00C87BF8" w:rsidRDefault="00F5607A" w:rsidP="00C87BF8">
      <w:pPr>
        <w:spacing w:after="0" w:line="240" w:lineRule="auto"/>
        <w:ind w:firstLine="567"/>
        <w:jc w:val="both"/>
        <w:rPr>
          <w:rFonts w:ascii="Times New Roman" w:hAnsi="Times New Roman"/>
          <w:sz w:val="28"/>
          <w:szCs w:val="28"/>
          <w:lang w:val="uk-UA"/>
        </w:rPr>
      </w:pPr>
      <w:r w:rsidRPr="00F5607A">
        <w:rPr>
          <w:rFonts w:ascii="Times New Roman" w:hAnsi="Times New Roman"/>
          <w:sz w:val="28"/>
          <w:szCs w:val="28"/>
          <w:lang w:val="uk-UA"/>
        </w:rPr>
        <w:t xml:space="preserve">1549 сімей. В 2015 році 1292 сім’ї, 2014 році субсидією скористались 560 сімей, що на 989 сімей більше порівняно з 2016 роком, або на в 2.7 рази. </w:t>
      </w:r>
      <w:r w:rsidRPr="00F5607A">
        <w:rPr>
          <w:rFonts w:ascii="Times New Roman" w:hAnsi="Times New Roman"/>
          <w:sz w:val="28"/>
          <w:szCs w:val="28"/>
          <w:lang w:val="uk-UA"/>
        </w:rPr>
        <w:cr/>
        <w:t xml:space="preserve">В 2016 році </w:t>
      </w:r>
      <w:proofErr w:type="spellStart"/>
      <w:r w:rsidR="00931D84">
        <w:rPr>
          <w:rFonts w:ascii="Times New Roman" w:hAnsi="Times New Roman"/>
          <w:sz w:val="28"/>
          <w:szCs w:val="28"/>
          <w:lang w:val="uk-UA"/>
        </w:rPr>
        <w:t>нараховано</w:t>
      </w:r>
      <w:proofErr w:type="spellEnd"/>
      <w:r w:rsidR="00931D84">
        <w:rPr>
          <w:rFonts w:ascii="Times New Roman" w:hAnsi="Times New Roman"/>
          <w:sz w:val="28"/>
          <w:szCs w:val="28"/>
          <w:lang w:val="uk-UA"/>
        </w:rPr>
        <w:t xml:space="preserve"> субсидій на суму – 3,</w:t>
      </w:r>
      <w:r w:rsidRPr="00F5607A">
        <w:rPr>
          <w:rFonts w:ascii="Times New Roman" w:hAnsi="Times New Roman"/>
          <w:sz w:val="28"/>
          <w:szCs w:val="28"/>
          <w:lang w:val="uk-UA"/>
        </w:rPr>
        <w:t>55</w:t>
      </w:r>
      <w:r w:rsidR="00931D84">
        <w:rPr>
          <w:rFonts w:ascii="Times New Roman" w:hAnsi="Times New Roman"/>
          <w:sz w:val="28"/>
          <w:szCs w:val="28"/>
          <w:lang w:val="uk-UA"/>
        </w:rPr>
        <w:t xml:space="preserve"> млн</w:t>
      </w:r>
      <w:r w:rsidRPr="00F5607A">
        <w:rPr>
          <w:rFonts w:ascii="Times New Roman" w:hAnsi="Times New Roman"/>
          <w:sz w:val="28"/>
          <w:szCs w:val="28"/>
          <w:lang w:val="uk-UA"/>
        </w:rPr>
        <w:t>. грн., у 2015 році  отримали субсидію на суму 1</w:t>
      </w:r>
      <w:r w:rsidR="00931D84">
        <w:rPr>
          <w:rFonts w:ascii="Times New Roman" w:hAnsi="Times New Roman"/>
          <w:sz w:val="28"/>
          <w:szCs w:val="28"/>
          <w:lang w:val="uk-UA"/>
        </w:rPr>
        <w:t xml:space="preserve">,65 </w:t>
      </w:r>
      <w:proofErr w:type="spellStart"/>
      <w:r w:rsidR="00931D84">
        <w:rPr>
          <w:rFonts w:ascii="Times New Roman" w:hAnsi="Times New Roman"/>
          <w:sz w:val="28"/>
          <w:szCs w:val="28"/>
          <w:lang w:val="uk-UA"/>
        </w:rPr>
        <w:t>млн</w:t>
      </w:r>
      <w:r w:rsidRPr="00F5607A">
        <w:rPr>
          <w:rFonts w:ascii="Times New Roman" w:hAnsi="Times New Roman"/>
          <w:sz w:val="28"/>
          <w:szCs w:val="28"/>
          <w:lang w:val="uk-UA"/>
        </w:rPr>
        <w:t>.грн</w:t>
      </w:r>
      <w:proofErr w:type="spellEnd"/>
      <w:r w:rsidRPr="00F5607A">
        <w:rPr>
          <w:rFonts w:ascii="Times New Roman" w:hAnsi="Times New Roman"/>
          <w:sz w:val="28"/>
          <w:szCs w:val="28"/>
          <w:lang w:val="uk-UA"/>
        </w:rPr>
        <w:t>.:</w:t>
      </w:r>
      <w:r w:rsidR="00C87BF8">
        <w:rPr>
          <w:rFonts w:ascii="Times New Roman" w:hAnsi="Times New Roman"/>
          <w:sz w:val="28"/>
          <w:szCs w:val="28"/>
          <w:lang w:val="uk-UA"/>
        </w:rPr>
        <w:t xml:space="preserve"> </w:t>
      </w:r>
    </w:p>
    <w:p w:rsidR="00F5607A" w:rsidRPr="00F5607A" w:rsidRDefault="00E72A8C" w:rsidP="00C87BF8">
      <w:pPr>
        <w:spacing w:after="0" w:line="240" w:lineRule="auto"/>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791360" behindDoc="0" locked="0" layoutInCell="1" allowOverlap="1" wp14:anchorId="6059FE60" wp14:editId="778094FE">
            <wp:simplePos x="0" y="0"/>
            <wp:positionH relativeFrom="column">
              <wp:posOffset>-85725</wp:posOffset>
            </wp:positionH>
            <wp:positionV relativeFrom="paragraph">
              <wp:posOffset>95250</wp:posOffset>
            </wp:positionV>
            <wp:extent cx="4735195" cy="3084195"/>
            <wp:effectExtent l="0" t="0" r="8255" b="1905"/>
            <wp:wrapSquare wrapText="bothSides"/>
            <wp:docPr id="2092" name="Рисунок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a:extLst>
                        <a:ext uri="{28A0092B-C50C-407E-A947-70E740481C1C}">
                          <a14:useLocalDpi xmlns:a14="http://schemas.microsoft.com/office/drawing/2010/main" val="0"/>
                        </a:ext>
                      </a:extLst>
                    </a:blip>
                    <a:stretch>
                      <a:fillRect/>
                    </a:stretch>
                  </pic:blipFill>
                  <pic:spPr>
                    <a:xfrm>
                      <a:off x="0" y="0"/>
                      <a:ext cx="4735195" cy="3084195"/>
                    </a:xfrm>
                    <a:prstGeom prst="rect">
                      <a:avLst/>
                    </a:prstGeom>
                  </pic:spPr>
                </pic:pic>
              </a:graphicData>
            </a:graphic>
            <wp14:sizeRelH relativeFrom="page">
              <wp14:pctWidth>0</wp14:pctWidth>
            </wp14:sizeRelH>
            <wp14:sizeRelV relativeFrom="page">
              <wp14:pctHeight>0</wp14:pctHeight>
            </wp14:sizeRelV>
          </wp:anchor>
        </w:drawing>
      </w:r>
      <w:r w:rsidR="00F5607A" w:rsidRPr="00F5607A">
        <w:rPr>
          <w:rFonts w:ascii="Times New Roman" w:hAnsi="Times New Roman"/>
          <w:sz w:val="28"/>
          <w:szCs w:val="28"/>
          <w:lang w:val="uk-UA"/>
        </w:rPr>
        <w:t>середній розмір субсидії на придбання скрапленого твердого та рідкого пічного побутового палива в 2016 році – 2293грн.), в 2015 році – 1283грн.);</w:t>
      </w:r>
    </w:p>
    <w:p w:rsid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t xml:space="preserve">  середній розмір субсидії на придбання скрапленого газу, твердого та рідкого пічного побутового палива  в 2014 році – 706 грн.). При порівнянні середнього розміру </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lastRenderedPageBreak/>
        <w:t>субсидій 2016 року із 2014 роком збільшився майже в  3 рази.</w:t>
      </w:r>
    </w:p>
    <w:p w:rsidR="00F5607A" w:rsidRPr="00F5607A" w:rsidRDefault="00E72A8C" w:rsidP="00F5607A">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У 2016 році субсидію</w:t>
      </w:r>
      <w:r w:rsidR="00F5607A" w:rsidRPr="00F5607A">
        <w:rPr>
          <w:rFonts w:ascii="Times New Roman" w:hAnsi="Times New Roman"/>
          <w:sz w:val="28"/>
          <w:szCs w:val="28"/>
          <w:lang w:val="uk-UA"/>
        </w:rPr>
        <w:t xml:space="preserve"> на житлово-комунальні послуги скористалось 11694 сімей,  що на 3545 сімей більше в порівнянні з 2015 роком, і на 10917 сімей, або на 93%  більше в порівнянні  з 2014  роком. </w:t>
      </w:r>
    </w:p>
    <w:p w:rsidR="00F5607A" w:rsidRPr="00F5607A" w:rsidRDefault="00E72A8C" w:rsidP="00F5607A">
      <w:pPr>
        <w:spacing w:after="0" w:line="240" w:lineRule="auto"/>
        <w:ind w:firstLine="709"/>
        <w:jc w:val="both"/>
        <w:rPr>
          <w:rFonts w:ascii="Times New Roman" w:hAnsi="Times New Roman"/>
          <w:sz w:val="28"/>
          <w:szCs w:val="28"/>
          <w:lang w:val="uk-UA"/>
        </w:rPr>
      </w:pPr>
      <w:r>
        <w:rPr>
          <w:rFonts w:ascii="Times New Roman" w:hAnsi="Times New Roman"/>
          <w:noProof/>
          <w:sz w:val="28"/>
          <w:szCs w:val="28"/>
        </w:rPr>
        <w:lastRenderedPageBreak/>
        <w:drawing>
          <wp:anchor distT="0" distB="0" distL="114300" distR="114300" simplePos="0" relativeHeight="251795456" behindDoc="0" locked="0" layoutInCell="1" allowOverlap="1" wp14:anchorId="4C5C82C6" wp14:editId="1411CE9C">
            <wp:simplePos x="0" y="0"/>
            <wp:positionH relativeFrom="column">
              <wp:posOffset>38100</wp:posOffset>
            </wp:positionH>
            <wp:positionV relativeFrom="paragraph">
              <wp:posOffset>2155825</wp:posOffset>
            </wp:positionV>
            <wp:extent cx="4667250" cy="2769870"/>
            <wp:effectExtent l="0" t="0" r="0" b="0"/>
            <wp:wrapSquare wrapText="bothSides"/>
            <wp:docPr id="2094" name="Рисунок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67250" cy="2769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w:drawing>
          <wp:anchor distT="0" distB="0" distL="114300" distR="114300" simplePos="0" relativeHeight="251793408" behindDoc="0" locked="0" layoutInCell="1" allowOverlap="1" wp14:anchorId="0A2FE0A3" wp14:editId="69C975E6">
            <wp:simplePos x="0" y="0"/>
            <wp:positionH relativeFrom="column">
              <wp:posOffset>-240665</wp:posOffset>
            </wp:positionH>
            <wp:positionV relativeFrom="paragraph">
              <wp:posOffset>-2116455</wp:posOffset>
            </wp:positionV>
            <wp:extent cx="4940300" cy="2996565"/>
            <wp:effectExtent l="0" t="0" r="0" b="0"/>
            <wp:wrapSquare wrapText="bothSides"/>
            <wp:docPr id="2093" name="Рисунок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40300" cy="2996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5607A" w:rsidRPr="00F5607A">
        <w:rPr>
          <w:rFonts w:ascii="Times New Roman" w:hAnsi="Times New Roman"/>
          <w:sz w:val="28"/>
          <w:szCs w:val="28"/>
          <w:lang w:val="uk-UA"/>
        </w:rPr>
        <w:t>В 2016 році на суму</w:t>
      </w:r>
      <w:r w:rsidR="00931D84">
        <w:rPr>
          <w:rFonts w:ascii="Times New Roman" w:hAnsi="Times New Roman"/>
          <w:sz w:val="28"/>
          <w:szCs w:val="28"/>
          <w:lang w:val="uk-UA"/>
        </w:rPr>
        <w:t xml:space="preserve"> </w:t>
      </w:r>
      <w:r w:rsidR="00F5607A" w:rsidRPr="00F5607A">
        <w:rPr>
          <w:rFonts w:ascii="Times New Roman" w:hAnsi="Times New Roman"/>
          <w:sz w:val="28"/>
          <w:szCs w:val="28"/>
          <w:lang w:val="uk-UA"/>
        </w:rPr>
        <w:t>– 52 млн.296тис. грн.;</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t>в 2015 році  отримали субсидію на суму 12</w:t>
      </w:r>
      <w:r w:rsidR="00931D84">
        <w:rPr>
          <w:rFonts w:ascii="Times New Roman" w:hAnsi="Times New Roman"/>
          <w:sz w:val="28"/>
          <w:szCs w:val="28"/>
          <w:lang w:val="uk-UA"/>
        </w:rPr>
        <w:t>,</w:t>
      </w:r>
      <w:r w:rsidRPr="00F5607A">
        <w:rPr>
          <w:rFonts w:ascii="Times New Roman" w:hAnsi="Times New Roman"/>
          <w:sz w:val="28"/>
          <w:szCs w:val="28"/>
          <w:lang w:val="uk-UA"/>
        </w:rPr>
        <w:t>55</w:t>
      </w:r>
      <w:r w:rsidR="00931D84">
        <w:rPr>
          <w:rFonts w:ascii="Times New Roman" w:hAnsi="Times New Roman"/>
          <w:sz w:val="28"/>
          <w:szCs w:val="28"/>
          <w:lang w:val="uk-UA"/>
        </w:rPr>
        <w:t xml:space="preserve"> </w:t>
      </w:r>
      <w:proofErr w:type="spellStart"/>
      <w:r w:rsidR="00931D84">
        <w:rPr>
          <w:rFonts w:ascii="Times New Roman" w:hAnsi="Times New Roman"/>
          <w:sz w:val="28"/>
          <w:szCs w:val="28"/>
          <w:lang w:val="uk-UA"/>
        </w:rPr>
        <w:t>млн</w:t>
      </w:r>
      <w:r w:rsidRPr="00F5607A">
        <w:rPr>
          <w:rFonts w:ascii="Times New Roman" w:hAnsi="Times New Roman"/>
          <w:sz w:val="28"/>
          <w:szCs w:val="28"/>
          <w:lang w:val="uk-UA"/>
        </w:rPr>
        <w:t>.грн</w:t>
      </w:r>
      <w:proofErr w:type="spellEnd"/>
      <w:r w:rsidRPr="00F5607A">
        <w:rPr>
          <w:rFonts w:ascii="Times New Roman" w:hAnsi="Times New Roman"/>
          <w:sz w:val="28"/>
          <w:szCs w:val="28"/>
          <w:lang w:val="uk-UA"/>
        </w:rPr>
        <w:t>.;</w:t>
      </w:r>
    </w:p>
    <w:p w:rsidR="00F5607A" w:rsidRPr="00F5607A" w:rsidRDefault="00E72A8C" w:rsidP="00F5607A">
      <w:pPr>
        <w:spacing w:after="0" w:line="240" w:lineRule="auto"/>
        <w:ind w:firstLine="709"/>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796480" behindDoc="0" locked="0" layoutInCell="1" allowOverlap="1" wp14:anchorId="33B6B279" wp14:editId="02E9A80C">
            <wp:simplePos x="0" y="0"/>
            <wp:positionH relativeFrom="column">
              <wp:posOffset>80010</wp:posOffset>
            </wp:positionH>
            <wp:positionV relativeFrom="paragraph">
              <wp:posOffset>287020</wp:posOffset>
            </wp:positionV>
            <wp:extent cx="4580890" cy="3062605"/>
            <wp:effectExtent l="0" t="0" r="0" b="4445"/>
            <wp:wrapSquare wrapText="bothSides"/>
            <wp:docPr id="2095" name="Рисунок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a:extLst>
                        <a:ext uri="{28A0092B-C50C-407E-A947-70E740481C1C}">
                          <a14:useLocalDpi xmlns:a14="http://schemas.microsoft.com/office/drawing/2010/main" val="0"/>
                        </a:ext>
                      </a:extLst>
                    </a:blip>
                    <a:stretch>
                      <a:fillRect/>
                    </a:stretch>
                  </pic:blipFill>
                  <pic:spPr>
                    <a:xfrm>
                      <a:off x="0" y="0"/>
                      <a:ext cx="4580890" cy="3062605"/>
                    </a:xfrm>
                    <a:prstGeom prst="rect">
                      <a:avLst/>
                    </a:prstGeom>
                  </pic:spPr>
                </pic:pic>
              </a:graphicData>
            </a:graphic>
            <wp14:sizeRelH relativeFrom="page">
              <wp14:pctWidth>0</wp14:pctWidth>
            </wp14:sizeRelH>
            <wp14:sizeRelV relativeFrom="page">
              <wp14:pctHeight>0</wp14:pctHeight>
            </wp14:sizeRelV>
          </wp:anchor>
        </w:drawing>
      </w:r>
      <w:r w:rsidR="00F5607A" w:rsidRPr="00F5607A">
        <w:rPr>
          <w:rFonts w:ascii="Times New Roman" w:hAnsi="Times New Roman"/>
          <w:sz w:val="28"/>
          <w:szCs w:val="28"/>
          <w:lang w:val="uk-UA"/>
        </w:rPr>
        <w:t>в 2014 році 362,9тис.грн.</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t xml:space="preserve">   Середній розмір субсидії на ЖКП в 2016 році 4472грн., в 2015 році 1540грн., а       в 2014 році 467грн. При порівнянні 2014року із 2016 роком середній розмір зріс в 9раз.</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t>Протягом 2016 року до відділу адресних грошових допомог управління праці та соціального захисту населення  звернулося    6 302 сімей,  в тому числі:</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t xml:space="preserve">- за призначенням допомог – 3014 сімей;  </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t>- за призначенням субсидій – 3288 сімей.</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t>За 2016 рік   отримували  допомоги  3 473 сімей на суму – 46,9млн. грн.</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lastRenderedPageBreak/>
        <w:t>2014рік – 41,9млн. грн.;   2015 рік – 42,9 млн. грн..</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t>З початку 2016 року відбулося 15 засідань комісії з питань призначення державних соціальних допомог та субсидій.</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t>За призначенням державних соціальних допомог звернулося  391 сім’ї, призначено допомогу 379 сім’ям, відмовлено 2, відправлено на доопрацювання 10 справ,  в 184 сім’ям знято відсотки.</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t>За призначенням субсидій на природній газ звернулося 1464 сім’ї, субсидія призначена 1451 сім’ям, відмовлено 6, відправлено на доопрацювання 7 справи.</w:t>
      </w:r>
    </w:p>
    <w:p w:rsidR="00F5607A" w:rsidRPr="00F5607A" w:rsidRDefault="00E72A8C" w:rsidP="00F5607A">
      <w:pPr>
        <w:spacing w:after="0" w:line="240" w:lineRule="auto"/>
        <w:ind w:firstLine="709"/>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798528" behindDoc="0" locked="0" layoutInCell="1" allowOverlap="1" wp14:anchorId="1186411F" wp14:editId="667D0805">
            <wp:simplePos x="0" y="0"/>
            <wp:positionH relativeFrom="column">
              <wp:posOffset>100330</wp:posOffset>
            </wp:positionH>
            <wp:positionV relativeFrom="paragraph">
              <wp:posOffset>-2362200</wp:posOffset>
            </wp:positionV>
            <wp:extent cx="4312285" cy="2915920"/>
            <wp:effectExtent l="0" t="0" r="0" b="0"/>
            <wp:wrapSquare wrapText="bothSides"/>
            <wp:docPr id="2096" name="Рисунок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12285" cy="2915920"/>
                    </a:xfrm>
                    <a:prstGeom prst="rect">
                      <a:avLst/>
                    </a:prstGeom>
                  </pic:spPr>
                </pic:pic>
              </a:graphicData>
            </a:graphic>
            <wp14:sizeRelH relativeFrom="page">
              <wp14:pctWidth>0</wp14:pctWidth>
            </wp14:sizeRelH>
            <wp14:sizeRelV relativeFrom="page">
              <wp14:pctHeight>0</wp14:pctHeight>
            </wp14:sizeRelV>
          </wp:anchor>
        </w:drawing>
      </w:r>
      <w:r w:rsidR="00F5607A" w:rsidRPr="00F5607A">
        <w:rPr>
          <w:rFonts w:ascii="Times New Roman" w:hAnsi="Times New Roman"/>
          <w:sz w:val="28"/>
          <w:szCs w:val="28"/>
          <w:lang w:val="uk-UA"/>
        </w:rPr>
        <w:t xml:space="preserve">При управлінні праці та соціального захисту населення </w:t>
      </w:r>
      <w:proofErr w:type="spellStart"/>
      <w:r w:rsidR="00F5607A" w:rsidRPr="00F5607A">
        <w:rPr>
          <w:rFonts w:ascii="Times New Roman" w:hAnsi="Times New Roman"/>
          <w:sz w:val="28"/>
          <w:szCs w:val="28"/>
          <w:lang w:val="uk-UA"/>
        </w:rPr>
        <w:t>облаштовано</w:t>
      </w:r>
      <w:proofErr w:type="spellEnd"/>
      <w:r w:rsidR="00F5607A" w:rsidRPr="00F5607A">
        <w:rPr>
          <w:rFonts w:ascii="Times New Roman" w:hAnsi="Times New Roman"/>
          <w:sz w:val="28"/>
          <w:szCs w:val="28"/>
          <w:lang w:val="uk-UA"/>
        </w:rPr>
        <w:t xml:space="preserve"> кабінет прийому громадян за принципом «прозорого офісу», де  здійснюються консультації та прийом документів  на різні види допомог, субсидії, пільг та  компенсаційних виплат, створено всі </w:t>
      </w:r>
      <w:r w:rsidR="00F5607A" w:rsidRPr="00F5607A">
        <w:rPr>
          <w:rFonts w:ascii="Times New Roman" w:hAnsi="Times New Roman"/>
          <w:sz w:val="28"/>
          <w:szCs w:val="28"/>
          <w:lang w:val="uk-UA"/>
        </w:rPr>
        <w:lastRenderedPageBreak/>
        <w:t xml:space="preserve">необхідні умови для очікування відвідувачів та надано можливість заповнення ними документів,  також кабінет </w:t>
      </w:r>
      <w:proofErr w:type="spellStart"/>
      <w:r w:rsidR="00F5607A" w:rsidRPr="00F5607A">
        <w:rPr>
          <w:rFonts w:ascii="Times New Roman" w:hAnsi="Times New Roman"/>
          <w:sz w:val="28"/>
          <w:szCs w:val="28"/>
          <w:lang w:val="uk-UA"/>
        </w:rPr>
        <w:t>облаштовано</w:t>
      </w:r>
      <w:proofErr w:type="spellEnd"/>
      <w:r w:rsidR="00F5607A" w:rsidRPr="00F5607A">
        <w:rPr>
          <w:rFonts w:ascii="Times New Roman" w:hAnsi="Times New Roman"/>
          <w:sz w:val="28"/>
          <w:szCs w:val="28"/>
          <w:lang w:val="uk-UA"/>
        </w:rPr>
        <w:t xml:space="preserve"> інформаційними стендами.</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t xml:space="preserve">Приміщення управління праці та соціального захисту населення в якому діє «прозорий офіс» забезпечений доступністю, для людей з обмеженими фізичними можливостями, а саме: кабінет «прозорий офіс»  знаходиться на 1-му  поверсі, та при вході встановлено кнопку виклику та приміщення </w:t>
      </w:r>
      <w:proofErr w:type="spellStart"/>
      <w:r w:rsidRPr="00F5607A">
        <w:rPr>
          <w:rFonts w:ascii="Times New Roman" w:hAnsi="Times New Roman"/>
          <w:sz w:val="28"/>
          <w:szCs w:val="28"/>
          <w:lang w:val="uk-UA"/>
        </w:rPr>
        <w:t>облаштовано</w:t>
      </w:r>
      <w:proofErr w:type="spellEnd"/>
      <w:r w:rsidRPr="00F5607A">
        <w:rPr>
          <w:rFonts w:ascii="Times New Roman" w:hAnsi="Times New Roman"/>
          <w:sz w:val="28"/>
          <w:szCs w:val="28"/>
          <w:lang w:val="uk-UA"/>
        </w:rPr>
        <w:t xml:space="preserve"> пандусом.</w:t>
      </w:r>
    </w:p>
    <w:p w:rsidR="00F5607A" w:rsidRPr="00F5607A" w:rsidRDefault="00E0660A" w:rsidP="00F5607A">
      <w:pPr>
        <w:spacing w:after="0" w:line="240" w:lineRule="auto"/>
        <w:ind w:firstLine="709"/>
        <w:jc w:val="both"/>
        <w:rPr>
          <w:rFonts w:ascii="Times New Roman" w:hAnsi="Times New Roman"/>
          <w:sz w:val="28"/>
          <w:szCs w:val="28"/>
          <w:lang w:val="uk-UA"/>
        </w:rPr>
      </w:pPr>
      <w:r>
        <w:rPr>
          <w:noProof/>
        </w:rPr>
        <w:drawing>
          <wp:anchor distT="0" distB="0" distL="114300" distR="114300" simplePos="0" relativeHeight="251843584" behindDoc="0" locked="0" layoutInCell="1" allowOverlap="1" wp14:anchorId="29705E32" wp14:editId="56DA6BF2">
            <wp:simplePos x="0" y="0"/>
            <wp:positionH relativeFrom="column">
              <wp:posOffset>-84455</wp:posOffset>
            </wp:positionH>
            <wp:positionV relativeFrom="paragraph">
              <wp:posOffset>1064260</wp:posOffset>
            </wp:positionV>
            <wp:extent cx="4707890" cy="3248025"/>
            <wp:effectExtent l="0" t="0" r="16510" b="9525"/>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F5607A" w:rsidRPr="00F5607A">
        <w:rPr>
          <w:rFonts w:ascii="Times New Roman" w:hAnsi="Times New Roman"/>
          <w:sz w:val="28"/>
          <w:szCs w:val="28"/>
          <w:lang w:val="uk-UA"/>
        </w:rPr>
        <w:t xml:space="preserve">Працівниками управління здійснюється надання адміністративних послуг через Центр надання адміністративних послуг при </w:t>
      </w:r>
      <w:proofErr w:type="spellStart"/>
      <w:r w:rsidR="00F5607A" w:rsidRPr="00F5607A">
        <w:rPr>
          <w:rFonts w:ascii="Times New Roman" w:hAnsi="Times New Roman"/>
          <w:sz w:val="28"/>
          <w:szCs w:val="28"/>
          <w:lang w:val="uk-UA"/>
        </w:rPr>
        <w:t>Томашпільській</w:t>
      </w:r>
      <w:proofErr w:type="spellEnd"/>
      <w:r w:rsidR="00F5607A" w:rsidRPr="00F5607A">
        <w:rPr>
          <w:rFonts w:ascii="Times New Roman" w:hAnsi="Times New Roman"/>
          <w:sz w:val="28"/>
          <w:szCs w:val="28"/>
          <w:lang w:val="uk-UA"/>
        </w:rPr>
        <w:t xml:space="preserve"> райдержадміністрації за принципом організаційної єдності, де було надано 322 послуги:22-видача посвідчень пільговій </w:t>
      </w:r>
      <w:r w:rsidR="00F5607A" w:rsidRPr="00F5607A">
        <w:rPr>
          <w:rFonts w:ascii="Times New Roman" w:hAnsi="Times New Roman"/>
          <w:sz w:val="28"/>
          <w:szCs w:val="28"/>
          <w:lang w:val="uk-UA"/>
        </w:rPr>
        <w:lastRenderedPageBreak/>
        <w:t xml:space="preserve">категорії населення, 300 сімей звернулися за призначенням субсидії.  </w:t>
      </w:r>
    </w:p>
    <w:p w:rsidR="00F5607A" w:rsidRPr="00F5607A" w:rsidRDefault="00F07368" w:rsidP="00F5607A">
      <w:pPr>
        <w:spacing w:after="0" w:line="240" w:lineRule="auto"/>
        <w:ind w:firstLine="709"/>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868160" behindDoc="0" locked="0" layoutInCell="1" allowOverlap="1" wp14:anchorId="28AA72E7" wp14:editId="2E06C656">
            <wp:simplePos x="0" y="0"/>
            <wp:positionH relativeFrom="column">
              <wp:posOffset>5137150</wp:posOffset>
            </wp:positionH>
            <wp:positionV relativeFrom="paragraph">
              <wp:posOffset>-351790</wp:posOffset>
            </wp:positionV>
            <wp:extent cx="4220845" cy="2625725"/>
            <wp:effectExtent l="0" t="0" r="8255" b="317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20845" cy="2625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5607A" w:rsidRPr="00F5607A">
        <w:rPr>
          <w:rFonts w:ascii="Times New Roman" w:hAnsi="Times New Roman"/>
          <w:sz w:val="28"/>
          <w:szCs w:val="28"/>
          <w:lang w:val="uk-UA"/>
        </w:rPr>
        <w:t xml:space="preserve">Управлінням праці та соціального захисту населення активізовано інформаційно-роз’яснювальну роботу серед населення району щодо надання житлових субсидій  населенню, а саме проводяться семінари-навчання з сільськими, селищними радами, працівниками поштового зв’язку, працівниками територіального центру, районного центру зайнятості, пенсійного фонду,  здійснюються виїзди в населенні пункти району  для проведення роз’яснювальної роботи та прийому документів для призначення субсидій.  </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t>За  сільськими радами закріплені  відповідальні особи з питань прийому документів та правильності заповнення на субсидію за спрощеним механізмом.</w:t>
      </w:r>
    </w:p>
    <w:p w:rsidR="00F5607A" w:rsidRPr="00F5607A" w:rsidRDefault="00F5607A" w:rsidP="00F5607A">
      <w:pPr>
        <w:spacing w:after="0" w:line="240" w:lineRule="auto"/>
        <w:ind w:firstLine="709"/>
        <w:jc w:val="both"/>
        <w:rPr>
          <w:rFonts w:ascii="Times New Roman" w:hAnsi="Times New Roman"/>
          <w:sz w:val="28"/>
          <w:szCs w:val="28"/>
          <w:lang w:val="uk-UA"/>
        </w:rPr>
      </w:pPr>
      <w:r w:rsidRPr="00F5607A">
        <w:rPr>
          <w:rFonts w:ascii="Times New Roman" w:hAnsi="Times New Roman"/>
          <w:sz w:val="28"/>
          <w:szCs w:val="28"/>
          <w:lang w:val="uk-UA"/>
        </w:rPr>
        <w:t>Так, протягом звітного періоду на особистий прийом до управління праці звернулося 13268 громадян.</w:t>
      </w:r>
    </w:p>
    <w:p w:rsidR="00F5607A" w:rsidRDefault="00F07368" w:rsidP="00F5607A">
      <w:pPr>
        <w:spacing w:after="0" w:line="240" w:lineRule="auto"/>
        <w:ind w:firstLine="709"/>
        <w:jc w:val="both"/>
        <w:rPr>
          <w:rFonts w:ascii="Times New Roman" w:hAnsi="Times New Roman"/>
          <w:sz w:val="28"/>
          <w:szCs w:val="28"/>
          <w:lang w:val="uk-UA"/>
        </w:rPr>
      </w:pPr>
      <w:r>
        <w:rPr>
          <w:rFonts w:ascii="Times New Roman" w:hAnsi="Times New Roman"/>
          <w:b/>
          <w:noProof/>
          <w:sz w:val="28"/>
          <w:szCs w:val="28"/>
        </w:rPr>
        <w:drawing>
          <wp:anchor distT="0" distB="0" distL="114300" distR="114300" simplePos="0" relativeHeight="251871232" behindDoc="0" locked="0" layoutInCell="1" allowOverlap="1" wp14:anchorId="53F389C4" wp14:editId="40F9120C">
            <wp:simplePos x="0" y="0"/>
            <wp:positionH relativeFrom="column">
              <wp:posOffset>4820285</wp:posOffset>
            </wp:positionH>
            <wp:positionV relativeFrom="paragraph">
              <wp:posOffset>322580</wp:posOffset>
            </wp:positionV>
            <wp:extent cx="2409190" cy="1807210"/>
            <wp:effectExtent l="0" t="0" r="0" b="254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9190" cy="18072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5607A" w:rsidRPr="00F5607A">
        <w:rPr>
          <w:rFonts w:ascii="Times New Roman" w:hAnsi="Times New Roman"/>
          <w:sz w:val="28"/>
          <w:szCs w:val="28"/>
          <w:lang w:val="uk-UA"/>
        </w:rPr>
        <w:t>З початку 2016 року в районній газеті «</w:t>
      </w:r>
      <w:proofErr w:type="spellStart"/>
      <w:r w:rsidR="00F5607A" w:rsidRPr="00F5607A">
        <w:rPr>
          <w:rFonts w:ascii="Times New Roman" w:hAnsi="Times New Roman"/>
          <w:sz w:val="28"/>
          <w:szCs w:val="28"/>
          <w:lang w:val="uk-UA"/>
        </w:rPr>
        <w:t>Томашпільський</w:t>
      </w:r>
      <w:proofErr w:type="spellEnd"/>
      <w:r w:rsidR="00F5607A" w:rsidRPr="00F5607A">
        <w:rPr>
          <w:rFonts w:ascii="Times New Roman" w:hAnsi="Times New Roman"/>
          <w:sz w:val="28"/>
          <w:szCs w:val="28"/>
          <w:lang w:val="uk-UA"/>
        </w:rPr>
        <w:t xml:space="preserve"> вісник»  надруковано 44 статті  з роз’ясненням питань соціального захисту населення.</w:t>
      </w:r>
    </w:p>
    <w:p w:rsidR="00F5607A" w:rsidRDefault="00931D84" w:rsidP="000F70D5">
      <w:pPr>
        <w:spacing w:after="0" w:line="240" w:lineRule="auto"/>
        <w:ind w:firstLine="709"/>
        <w:jc w:val="both"/>
        <w:rPr>
          <w:rFonts w:ascii="Times New Roman" w:hAnsi="Times New Roman"/>
          <w:sz w:val="28"/>
          <w:szCs w:val="28"/>
          <w:lang w:val="uk-UA"/>
        </w:rPr>
      </w:pPr>
      <w:r>
        <w:rPr>
          <w:rFonts w:ascii="Times New Roman" w:hAnsi="Times New Roman"/>
          <w:b/>
          <w:noProof/>
          <w:sz w:val="28"/>
          <w:szCs w:val="28"/>
        </w:rPr>
        <w:drawing>
          <wp:anchor distT="0" distB="0" distL="114300" distR="114300" simplePos="0" relativeHeight="251872256" behindDoc="0" locked="0" layoutInCell="1" allowOverlap="1" wp14:anchorId="37597AB4" wp14:editId="7EC52FB7">
            <wp:simplePos x="0" y="0"/>
            <wp:positionH relativeFrom="column">
              <wp:posOffset>7233285</wp:posOffset>
            </wp:positionH>
            <wp:positionV relativeFrom="paragraph">
              <wp:posOffset>91440</wp:posOffset>
            </wp:positionV>
            <wp:extent cx="2413000" cy="1809750"/>
            <wp:effectExtent l="0" t="0" r="635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3000" cy="1809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07368" w:rsidRDefault="00F07368" w:rsidP="00F07368">
      <w:pPr>
        <w:spacing w:after="0" w:line="240" w:lineRule="auto"/>
        <w:ind w:firstLine="709"/>
        <w:jc w:val="center"/>
        <w:rPr>
          <w:rFonts w:ascii="Times New Roman" w:hAnsi="Times New Roman"/>
          <w:sz w:val="28"/>
          <w:szCs w:val="28"/>
          <w:lang w:val="uk-UA"/>
        </w:rPr>
      </w:pPr>
      <w:r w:rsidRPr="00F07368">
        <w:rPr>
          <w:rFonts w:ascii="Times New Roman" w:hAnsi="Times New Roman"/>
          <w:sz w:val="28"/>
          <w:szCs w:val="28"/>
          <w:lang w:val="uk-UA"/>
        </w:rPr>
        <w:t>ТЕРИТОРІАЛЬНИЙ ЦЕНТР СОЦІАЛЬНОГО ОБСЛУГОВУВАННЯ</w:t>
      </w:r>
    </w:p>
    <w:p w:rsidR="00F5607A" w:rsidRDefault="00F07368" w:rsidP="000F70D5">
      <w:pPr>
        <w:spacing w:after="0" w:line="240" w:lineRule="auto"/>
        <w:ind w:firstLine="709"/>
        <w:jc w:val="both"/>
        <w:rPr>
          <w:rFonts w:ascii="Times New Roman" w:hAnsi="Times New Roman"/>
          <w:sz w:val="28"/>
          <w:szCs w:val="28"/>
          <w:lang w:val="uk-UA"/>
        </w:rPr>
      </w:pPr>
      <w:r w:rsidRPr="00F07368">
        <w:rPr>
          <w:rFonts w:ascii="Times New Roman" w:hAnsi="Times New Roman"/>
          <w:sz w:val="28"/>
          <w:szCs w:val="28"/>
          <w:lang w:val="uk-UA"/>
        </w:rPr>
        <w:t xml:space="preserve">Територіальний центр соціального обслуговування (надання соціальних послуг) </w:t>
      </w:r>
      <w:proofErr w:type="spellStart"/>
      <w:r w:rsidRPr="00F07368">
        <w:rPr>
          <w:rFonts w:ascii="Times New Roman" w:hAnsi="Times New Roman"/>
          <w:sz w:val="28"/>
          <w:szCs w:val="28"/>
          <w:lang w:val="uk-UA"/>
        </w:rPr>
        <w:t>Томашпільського</w:t>
      </w:r>
      <w:proofErr w:type="spellEnd"/>
      <w:r w:rsidRPr="00F07368">
        <w:rPr>
          <w:rFonts w:ascii="Times New Roman" w:hAnsi="Times New Roman"/>
          <w:sz w:val="28"/>
          <w:szCs w:val="28"/>
          <w:lang w:val="uk-UA"/>
        </w:rPr>
        <w:t xml:space="preserve"> району став переможцем в двох конкурсах проектів розвитку територіальних громад з проектами «Створення належних умов для надання якісних соціальних послуг одиноким громадянам похилого віку в </w:t>
      </w:r>
      <w:proofErr w:type="spellStart"/>
      <w:r w:rsidRPr="00F07368">
        <w:rPr>
          <w:rFonts w:ascii="Times New Roman" w:hAnsi="Times New Roman"/>
          <w:sz w:val="28"/>
          <w:szCs w:val="28"/>
          <w:lang w:val="uk-UA"/>
        </w:rPr>
        <w:t>Томашпільському</w:t>
      </w:r>
      <w:proofErr w:type="spellEnd"/>
      <w:r w:rsidRPr="00F07368">
        <w:rPr>
          <w:rFonts w:ascii="Times New Roman" w:hAnsi="Times New Roman"/>
          <w:sz w:val="28"/>
          <w:szCs w:val="28"/>
          <w:lang w:val="uk-UA"/>
        </w:rPr>
        <w:t xml:space="preserve"> районі». В результаті реалізації даних проектів суттєво покращено умови та якість надання соціальних послуг, а саме між приміщенням кухні та житловим приміщенням побудовано перехід-їдальня, зроблено капітальний ремонт приміщення, ванної кімнати, санвузлів, </w:t>
      </w:r>
      <w:proofErr w:type="spellStart"/>
      <w:r w:rsidRPr="00F07368">
        <w:rPr>
          <w:rFonts w:ascii="Times New Roman" w:hAnsi="Times New Roman"/>
          <w:sz w:val="28"/>
          <w:szCs w:val="28"/>
          <w:lang w:val="uk-UA"/>
        </w:rPr>
        <w:t>маніпуляційного</w:t>
      </w:r>
      <w:proofErr w:type="spellEnd"/>
      <w:r w:rsidRPr="00F07368">
        <w:rPr>
          <w:rFonts w:ascii="Times New Roman" w:hAnsi="Times New Roman"/>
          <w:sz w:val="28"/>
          <w:szCs w:val="28"/>
          <w:lang w:val="uk-UA"/>
        </w:rPr>
        <w:t xml:space="preserve"> кабінету, житлових кімнат, перекрито дах.</w:t>
      </w:r>
      <w:r w:rsidR="00587805">
        <w:rPr>
          <w:rFonts w:ascii="Times New Roman" w:hAnsi="Times New Roman"/>
          <w:sz w:val="28"/>
          <w:szCs w:val="28"/>
          <w:lang w:val="uk-UA"/>
        </w:rPr>
        <w:t xml:space="preserve"> </w:t>
      </w:r>
      <w:r w:rsidR="00587805" w:rsidRPr="00931D84">
        <w:rPr>
          <w:rFonts w:ascii="Times New Roman" w:hAnsi="Times New Roman"/>
          <w:b/>
          <w:sz w:val="28"/>
          <w:szCs w:val="28"/>
          <w:lang w:val="uk-UA"/>
        </w:rPr>
        <w:t>Сума усіх виділених коштів склала 965,3 тис. грн..</w:t>
      </w:r>
    </w:p>
    <w:p w:rsidR="00F07368" w:rsidRDefault="00F07368" w:rsidP="00BC237B">
      <w:pPr>
        <w:tabs>
          <w:tab w:val="left" w:pos="14175"/>
        </w:tabs>
        <w:spacing w:after="0" w:line="240" w:lineRule="auto"/>
        <w:ind w:right="425" w:firstLine="567"/>
        <w:jc w:val="center"/>
        <w:rPr>
          <w:rFonts w:ascii="Times New Roman" w:hAnsi="Times New Roman"/>
          <w:b/>
          <w:sz w:val="28"/>
          <w:szCs w:val="28"/>
          <w:lang w:val="uk-UA"/>
        </w:rPr>
      </w:pPr>
    </w:p>
    <w:p w:rsidR="00F07368" w:rsidRDefault="00F07368" w:rsidP="00BC237B">
      <w:pPr>
        <w:tabs>
          <w:tab w:val="left" w:pos="14175"/>
        </w:tabs>
        <w:spacing w:after="0" w:line="240" w:lineRule="auto"/>
        <w:ind w:right="425" w:firstLine="567"/>
        <w:jc w:val="center"/>
        <w:rPr>
          <w:rFonts w:ascii="Times New Roman" w:hAnsi="Times New Roman"/>
          <w:b/>
          <w:sz w:val="28"/>
          <w:szCs w:val="28"/>
          <w:lang w:val="uk-UA"/>
        </w:rPr>
      </w:pPr>
    </w:p>
    <w:p w:rsidR="00F07368" w:rsidRDefault="00F07368" w:rsidP="00BC237B">
      <w:pPr>
        <w:tabs>
          <w:tab w:val="left" w:pos="14175"/>
        </w:tabs>
        <w:spacing w:after="0" w:line="240" w:lineRule="auto"/>
        <w:ind w:right="425" w:firstLine="567"/>
        <w:jc w:val="center"/>
        <w:rPr>
          <w:rFonts w:ascii="Times New Roman" w:hAnsi="Times New Roman"/>
          <w:b/>
          <w:sz w:val="28"/>
          <w:szCs w:val="28"/>
          <w:lang w:val="uk-UA"/>
        </w:rPr>
      </w:pPr>
    </w:p>
    <w:p w:rsidR="00BC237B" w:rsidRPr="00427C06" w:rsidRDefault="00BC237B" w:rsidP="00BC237B">
      <w:pPr>
        <w:tabs>
          <w:tab w:val="left" w:pos="14175"/>
        </w:tabs>
        <w:spacing w:after="0" w:line="240" w:lineRule="auto"/>
        <w:ind w:right="425" w:firstLine="567"/>
        <w:jc w:val="center"/>
        <w:rPr>
          <w:rFonts w:ascii="Times New Roman" w:hAnsi="Times New Roman"/>
          <w:b/>
          <w:sz w:val="28"/>
          <w:szCs w:val="28"/>
          <w:lang w:val="uk-UA"/>
        </w:rPr>
      </w:pPr>
      <w:r w:rsidRPr="00427C06">
        <w:rPr>
          <w:rFonts w:ascii="Times New Roman" w:hAnsi="Times New Roman"/>
          <w:b/>
          <w:sz w:val="28"/>
          <w:szCs w:val="28"/>
          <w:lang w:val="uk-UA"/>
        </w:rPr>
        <w:lastRenderedPageBreak/>
        <w:t>ЗАЙНЯТІСТЬ НАСЕЛЕННЯ</w:t>
      </w:r>
    </w:p>
    <w:p w:rsidR="00BC237B" w:rsidRPr="00427C06" w:rsidRDefault="00BC237B" w:rsidP="00BC237B">
      <w:pPr>
        <w:tabs>
          <w:tab w:val="left" w:pos="14175"/>
        </w:tabs>
        <w:spacing w:after="0" w:line="240" w:lineRule="auto"/>
        <w:ind w:right="425" w:firstLine="567"/>
        <w:jc w:val="both"/>
        <w:rPr>
          <w:rFonts w:ascii="Times New Roman" w:hAnsi="Times New Roman"/>
          <w:sz w:val="28"/>
          <w:szCs w:val="28"/>
          <w:lang w:val="uk-UA"/>
        </w:rPr>
      </w:pPr>
      <w:r w:rsidRPr="00427C06">
        <w:rPr>
          <w:rFonts w:ascii="Times New Roman" w:hAnsi="Times New Roman"/>
          <w:sz w:val="28"/>
          <w:szCs w:val="28"/>
          <w:lang w:val="uk-UA"/>
        </w:rPr>
        <w:t>Районним центром зайнятості протягом 2016 року забезпечено виконання визначених Програмою зайнятості населення району на період до 2017 року завдань з надання соціальних послуг безробітним. За сприяння центру зайнятості в 2016 році повернуто до продуктивної праці 816 незайнятих громадян. Надано фінансову підтримку 3 безробітним у організації підприємницької діяльності.</w:t>
      </w:r>
    </w:p>
    <w:p w:rsidR="00BC237B" w:rsidRPr="00427C06" w:rsidRDefault="00BC237B" w:rsidP="00BC237B">
      <w:pPr>
        <w:tabs>
          <w:tab w:val="left" w:pos="14175"/>
        </w:tabs>
        <w:spacing w:after="0" w:line="240" w:lineRule="auto"/>
        <w:ind w:right="425" w:firstLine="567"/>
        <w:jc w:val="both"/>
        <w:rPr>
          <w:rFonts w:ascii="Times New Roman" w:hAnsi="Times New Roman"/>
          <w:sz w:val="28"/>
          <w:szCs w:val="28"/>
          <w:lang w:val="uk-UA"/>
        </w:rPr>
      </w:pPr>
      <w:r w:rsidRPr="00427C06">
        <w:rPr>
          <w:rFonts w:ascii="Times New Roman" w:hAnsi="Times New Roman"/>
          <w:sz w:val="28"/>
          <w:szCs w:val="28"/>
          <w:lang w:val="uk-UA"/>
        </w:rPr>
        <w:t>На професійне навчання, перенавчання або  підвищення кваліфікації направлено 316 безробітних, брали участь у громадських та інших  роботах тимчасового характеру 214 безробітних.</w:t>
      </w:r>
    </w:p>
    <w:p w:rsidR="00BC237B" w:rsidRPr="00427C06" w:rsidRDefault="00931D84" w:rsidP="00BC237B">
      <w:pPr>
        <w:tabs>
          <w:tab w:val="left" w:pos="14175"/>
        </w:tabs>
        <w:spacing w:after="0" w:line="240" w:lineRule="auto"/>
        <w:ind w:right="425" w:firstLine="567"/>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800576" behindDoc="0" locked="0" layoutInCell="1" allowOverlap="1" wp14:anchorId="26AE9259" wp14:editId="12311EC0">
            <wp:simplePos x="0" y="0"/>
            <wp:positionH relativeFrom="column">
              <wp:posOffset>1905</wp:posOffset>
            </wp:positionH>
            <wp:positionV relativeFrom="paragraph">
              <wp:posOffset>43815</wp:posOffset>
            </wp:positionV>
            <wp:extent cx="4284345" cy="2211070"/>
            <wp:effectExtent l="0" t="0" r="20955" b="17780"/>
            <wp:wrapSquare wrapText="bothSides"/>
            <wp:docPr id="2097" name="Диаграмма 20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BC237B" w:rsidRPr="00427C06">
        <w:rPr>
          <w:rFonts w:ascii="Times New Roman" w:hAnsi="Times New Roman"/>
          <w:sz w:val="28"/>
          <w:szCs w:val="28"/>
          <w:lang w:val="uk-UA"/>
        </w:rPr>
        <w:t>Кожні дев’ять  з десяти безробітних, що перебували на обліку  в центрі зайнятості отримували допомогу по безробіттю. Сума виплаченої допомоги по безробіттю склала :</w:t>
      </w:r>
    </w:p>
    <w:p w:rsidR="00BC237B" w:rsidRDefault="00BC237B" w:rsidP="00BC237B">
      <w:pPr>
        <w:tabs>
          <w:tab w:val="left" w:pos="14175"/>
        </w:tabs>
        <w:spacing w:after="0" w:line="240" w:lineRule="auto"/>
        <w:ind w:right="425" w:firstLine="567"/>
        <w:jc w:val="both"/>
        <w:rPr>
          <w:rFonts w:ascii="Times New Roman" w:hAnsi="Times New Roman"/>
          <w:sz w:val="28"/>
          <w:szCs w:val="28"/>
          <w:lang w:val="uk-UA"/>
        </w:rPr>
      </w:pPr>
    </w:p>
    <w:p w:rsidR="00715F4B" w:rsidRDefault="00715F4B" w:rsidP="00BC237B">
      <w:pPr>
        <w:tabs>
          <w:tab w:val="left" w:pos="14175"/>
        </w:tabs>
        <w:spacing w:after="0" w:line="240" w:lineRule="auto"/>
        <w:ind w:right="425" w:firstLine="567"/>
        <w:jc w:val="both"/>
        <w:rPr>
          <w:rFonts w:ascii="Times New Roman" w:hAnsi="Times New Roman"/>
          <w:sz w:val="28"/>
          <w:szCs w:val="28"/>
          <w:lang w:val="uk-UA"/>
        </w:rPr>
      </w:pPr>
    </w:p>
    <w:p w:rsidR="00BC237B" w:rsidRPr="00427C06" w:rsidRDefault="00BC237B" w:rsidP="00BC237B">
      <w:pPr>
        <w:tabs>
          <w:tab w:val="left" w:pos="14175"/>
        </w:tabs>
        <w:spacing w:after="0" w:line="240" w:lineRule="auto"/>
        <w:ind w:right="425" w:firstLine="567"/>
        <w:jc w:val="both"/>
        <w:rPr>
          <w:rFonts w:ascii="Times New Roman" w:hAnsi="Times New Roman"/>
          <w:sz w:val="28"/>
          <w:szCs w:val="28"/>
          <w:lang w:val="uk-UA"/>
        </w:rPr>
      </w:pPr>
      <w:r w:rsidRPr="00427C06">
        <w:rPr>
          <w:rFonts w:ascii="Times New Roman" w:hAnsi="Times New Roman"/>
          <w:sz w:val="28"/>
          <w:szCs w:val="28"/>
          <w:lang w:val="uk-UA"/>
        </w:rPr>
        <w:lastRenderedPageBreak/>
        <w:t>2014 рік – 10,3 млн. грн..;</w:t>
      </w:r>
    </w:p>
    <w:p w:rsidR="00BC237B" w:rsidRPr="00427C06" w:rsidRDefault="00BC237B" w:rsidP="00BC237B">
      <w:pPr>
        <w:tabs>
          <w:tab w:val="left" w:pos="14175"/>
        </w:tabs>
        <w:spacing w:after="0" w:line="240" w:lineRule="auto"/>
        <w:ind w:right="425" w:firstLine="567"/>
        <w:jc w:val="both"/>
        <w:rPr>
          <w:rFonts w:ascii="Times New Roman" w:hAnsi="Times New Roman"/>
          <w:sz w:val="28"/>
          <w:szCs w:val="28"/>
          <w:lang w:val="uk-UA"/>
        </w:rPr>
      </w:pPr>
      <w:r w:rsidRPr="00427C06">
        <w:rPr>
          <w:rFonts w:ascii="Times New Roman" w:hAnsi="Times New Roman"/>
          <w:sz w:val="28"/>
          <w:szCs w:val="28"/>
          <w:lang w:val="uk-UA"/>
        </w:rPr>
        <w:t>2015 рік – 7,9 млн. грн..;</w:t>
      </w:r>
      <w:r w:rsidRPr="00A33FC4">
        <w:rPr>
          <w:rFonts w:ascii="Times New Roman" w:hAnsi="Times New Roman"/>
          <w:noProof/>
          <w:sz w:val="28"/>
          <w:szCs w:val="28"/>
        </w:rPr>
        <w:t xml:space="preserve"> </w:t>
      </w:r>
    </w:p>
    <w:p w:rsidR="00BC237B" w:rsidRPr="00427C06" w:rsidRDefault="00BC237B" w:rsidP="00BC237B">
      <w:pPr>
        <w:tabs>
          <w:tab w:val="left" w:pos="14175"/>
        </w:tabs>
        <w:spacing w:after="0" w:line="240" w:lineRule="auto"/>
        <w:ind w:right="425" w:firstLine="567"/>
        <w:jc w:val="both"/>
        <w:rPr>
          <w:rFonts w:ascii="Times New Roman" w:hAnsi="Times New Roman"/>
          <w:sz w:val="28"/>
          <w:szCs w:val="28"/>
          <w:lang w:val="uk-UA"/>
        </w:rPr>
      </w:pPr>
      <w:r w:rsidRPr="00427C06">
        <w:rPr>
          <w:rFonts w:ascii="Times New Roman" w:hAnsi="Times New Roman"/>
          <w:sz w:val="28"/>
          <w:szCs w:val="28"/>
          <w:lang w:val="uk-UA"/>
        </w:rPr>
        <w:t>2016 рік – 13 млн. грн..</w:t>
      </w:r>
    </w:p>
    <w:p w:rsidR="00BC237B" w:rsidRPr="00427C06" w:rsidRDefault="00BC237B" w:rsidP="00BC237B">
      <w:pPr>
        <w:tabs>
          <w:tab w:val="left" w:pos="14175"/>
        </w:tabs>
        <w:spacing w:after="0" w:line="240" w:lineRule="auto"/>
        <w:ind w:right="425" w:firstLine="567"/>
        <w:jc w:val="both"/>
        <w:rPr>
          <w:rFonts w:ascii="Times New Roman" w:hAnsi="Times New Roman"/>
          <w:sz w:val="28"/>
          <w:szCs w:val="28"/>
          <w:lang w:val="uk-UA"/>
        </w:rPr>
      </w:pPr>
      <w:r w:rsidRPr="00427C06">
        <w:rPr>
          <w:rFonts w:ascii="Times New Roman" w:hAnsi="Times New Roman"/>
          <w:sz w:val="28"/>
          <w:szCs w:val="28"/>
          <w:lang w:val="uk-UA"/>
        </w:rPr>
        <w:t>Середньомісячна сума нарахованої допомоги по безробіттю на 1 отримувача:</w:t>
      </w:r>
    </w:p>
    <w:p w:rsidR="00BC237B" w:rsidRPr="00427C06" w:rsidRDefault="00BC237B" w:rsidP="00BC237B">
      <w:pPr>
        <w:tabs>
          <w:tab w:val="left" w:pos="14175"/>
        </w:tabs>
        <w:spacing w:after="0" w:line="240" w:lineRule="auto"/>
        <w:ind w:right="425" w:firstLine="567"/>
        <w:jc w:val="both"/>
        <w:rPr>
          <w:rFonts w:ascii="Times New Roman" w:hAnsi="Times New Roman"/>
          <w:sz w:val="28"/>
          <w:szCs w:val="28"/>
          <w:lang w:val="uk-UA"/>
        </w:rPr>
      </w:pPr>
      <w:r w:rsidRPr="00427C06">
        <w:rPr>
          <w:rFonts w:ascii="Times New Roman" w:hAnsi="Times New Roman"/>
          <w:sz w:val="28"/>
          <w:szCs w:val="28"/>
          <w:lang w:val="uk-UA"/>
        </w:rPr>
        <w:t>2014 рік – 1100 грн.</w:t>
      </w:r>
    </w:p>
    <w:p w:rsidR="00BC237B" w:rsidRPr="00427C06" w:rsidRDefault="00BC237B" w:rsidP="00BC237B">
      <w:pPr>
        <w:tabs>
          <w:tab w:val="left" w:pos="14175"/>
        </w:tabs>
        <w:spacing w:after="0" w:line="240" w:lineRule="auto"/>
        <w:ind w:right="425" w:firstLine="567"/>
        <w:jc w:val="both"/>
        <w:rPr>
          <w:rFonts w:ascii="Times New Roman" w:hAnsi="Times New Roman"/>
          <w:sz w:val="28"/>
          <w:szCs w:val="28"/>
          <w:lang w:val="uk-UA"/>
        </w:rPr>
      </w:pPr>
      <w:r w:rsidRPr="00427C06">
        <w:rPr>
          <w:rFonts w:ascii="Times New Roman" w:hAnsi="Times New Roman"/>
          <w:sz w:val="28"/>
          <w:szCs w:val="28"/>
          <w:lang w:val="uk-UA"/>
        </w:rPr>
        <w:t>2015 рік – 821 грн.</w:t>
      </w:r>
    </w:p>
    <w:p w:rsidR="00BC237B" w:rsidRDefault="00BC237B" w:rsidP="00BC237B">
      <w:pPr>
        <w:tabs>
          <w:tab w:val="left" w:pos="14175"/>
        </w:tabs>
        <w:spacing w:after="0" w:line="240" w:lineRule="auto"/>
        <w:ind w:right="425" w:firstLine="567"/>
        <w:jc w:val="both"/>
        <w:rPr>
          <w:rFonts w:ascii="Times New Roman" w:hAnsi="Times New Roman"/>
          <w:sz w:val="28"/>
          <w:szCs w:val="28"/>
          <w:lang w:val="uk-UA"/>
        </w:rPr>
      </w:pPr>
      <w:r w:rsidRPr="00427C06">
        <w:rPr>
          <w:rFonts w:ascii="Times New Roman" w:hAnsi="Times New Roman"/>
          <w:sz w:val="28"/>
          <w:szCs w:val="28"/>
          <w:lang w:val="uk-UA"/>
        </w:rPr>
        <w:t>2016 рік – 1470 грн.</w:t>
      </w:r>
    </w:p>
    <w:p w:rsidR="00F07368" w:rsidRDefault="00F07368" w:rsidP="00CA03DE">
      <w:pPr>
        <w:spacing w:after="0" w:line="240" w:lineRule="auto"/>
        <w:ind w:right="1275" w:firstLine="567"/>
        <w:jc w:val="center"/>
        <w:rPr>
          <w:rFonts w:ascii="Times New Roman" w:hAnsi="Times New Roman"/>
          <w:b/>
          <w:sz w:val="28"/>
          <w:szCs w:val="28"/>
          <w:lang w:val="uk-UA"/>
        </w:rPr>
      </w:pPr>
    </w:p>
    <w:p w:rsidR="00CA03DE" w:rsidRPr="00427C06" w:rsidRDefault="00CA03DE" w:rsidP="00CA03DE">
      <w:pPr>
        <w:spacing w:after="0" w:line="240" w:lineRule="auto"/>
        <w:ind w:right="1275" w:firstLine="567"/>
        <w:jc w:val="center"/>
        <w:rPr>
          <w:rFonts w:ascii="Times New Roman" w:hAnsi="Times New Roman"/>
          <w:b/>
          <w:sz w:val="28"/>
          <w:szCs w:val="28"/>
          <w:lang w:val="uk-UA"/>
        </w:rPr>
      </w:pPr>
      <w:r w:rsidRPr="00427C06">
        <w:rPr>
          <w:rFonts w:ascii="Times New Roman" w:hAnsi="Times New Roman"/>
          <w:b/>
          <w:sz w:val="28"/>
          <w:szCs w:val="28"/>
          <w:lang w:val="uk-UA"/>
        </w:rPr>
        <w:t>ЗВЕРНЕННЯ ГРОМАДЯН</w:t>
      </w:r>
    </w:p>
    <w:p w:rsidR="00CA03DE" w:rsidRPr="00427C06" w:rsidRDefault="00CA03DE" w:rsidP="00CA03DE">
      <w:pPr>
        <w:spacing w:after="0" w:line="240" w:lineRule="auto"/>
        <w:ind w:right="-16" w:firstLine="567"/>
        <w:jc w:val="both"/>
        <w:rPr>
          <w:rFonts w:ascii="Times New Roman" w:hAnsi="Times New Roman"/>
          <w:sz w:val="28"/>
          <w:szCs w:val="28"/>
          <w:lang w:val="uk-UA"/>
        </w:rPr>
      </w:pPr>
      <w:r w:rsidRPr="00427C06">
        <w:rPr>
          <w:rFonts w:ascii="Times New Roman" w:hAnsi="Times New Roman"/>
          <w:sz w:val="28"/>
          <w:szCs w:val="28"/>
          <w:lang w:val="uk-UA"/>
        </w:rPr>
        <w:t xml:space="preserve">Протягом 2016 року до районної державної адміністрації </w:t>
      </w:r>
      <w:r>
        <w:rPr>
          <w:rFonts w:ascii="Times New Roman" w:hAnsi="Times New Roman"/>
          <w:sz w:val="28"/>
          <w:szCs w:val="28"/>
          <w:lang w:val="uk-UA"/>
        </w:rPr>
        <w:t>надійшло 767 звернень,  що на 375</w:t>
      </w:r>
      <w:r w:rsidRPr="00427C06">
        <w:rPr>
          <w:rFonts w:ascii="Times New Roman" w:hAnsi="Times New Roman"/>
          <w:sz w:val="28"/>
          <w:szCs w:val="28"/>
          <w:lang w:val="uk-UA"/>
        </w:rPr>
        <w:t xml:space="preserve"> звернення більше ніж у порівнянні із 2015 роком, або 196%</w:t>
      </w:r>
    </w:p>
    <w:p w:rsidR="00CA03DE" w:rsidRPr="00427C06" w:rsidRDefault="00715F4B" w:rsidP="00CA03DE">
      <w:pPr>
        <w:spacing w:after="0" w:line="240" w:lineRule="auto"/>
        <w:ind w:right="-16" w:firstLine="567"/>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854848" behindDoc="0" locked="0" layoutInCell="1" allowOverlap="1" wp14:anchorId="5EFFA36B" wp14:editId="102D3417">
            <wp:simplePos x="0" y="0"/>
            <wp:positionH relativeFrom="column">
              <wp:posOffset>-102235</wp:posOffset>
            </wp:positionH>
            <wp:positionV relativeFrom="paragraph">
              <wp:posOffset>613410</wp:posOffset>
            </wp:positionV>
            <wp:extent cx="4749165" cy="3015615"/>
            <wp:effectExtent l="0" t="0" r="13335" b="13335"/>
            <wp:wrapSquare wrapText="bothSides"/>
            <wp:docPr id="2116" name="Диаграмма 2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CA03DE" w:rsidRPr="00427C06">
        <w:rPr>
          <w:rFonts w:ascii="Times New Roman" w:hAnsi="Times New Roman"/>
          <w:sz w:val="28"/>
          <w:szCs w:val="28"/>
          <w:lang w:val="uk-UA"/>
        </w:rPr>
        <w:t xml:space="preserve">Найбільша кількість питань - це традиційно питання соціального захисту яких найбільше надійшло у поточному році. </w:t>
      </w:r>
    </w:p>
    <w:p w:rsidR="00CA03DE" w:rsidRPr="00427C06" w:rsidRDefault="00CA03DE" w:rsidP="00CA03DE">
      <w:pPr>
        <w:spacing w:after="0" w:line="240" w:lineRule="auto"/>
        <w:ind w:right="-16" w:firstLine="567"/>
        <w:jc w:val="both"/>
        <w:rPr>
          <w:rFonts w:ascii="Times New Roman" w:hAnsi="Times New Roman"/>
          <w:sz w:val="28"/>
          <w:szCs w:val="28"/>
          <w:lang w:val="uk-UA"/>
        </w:rPr>
      </w:pPr>
      <w:r w:rsidRPr="00427C06">
        <w:rPr>
          <w:rFonts w:ascii="Times New Roman" w:hAnsi="Times New Roman"/>
          <w:sz w:val="28"/>
          <w:szCs w:val="28"/>
          <w:lang w:val="uk-UA"/>
        </w:rPr>
        <w:lastRenderedPageBreak/>
        <w:t>За звітний період до райдержадміністрації надійшло 16 колективних звернень (відповідний період минулого року - 11).</w:t>
      </w:r>
    </w:p>
    <w:p w:rsidR="00CA03DE" w:rsidRPr="00427C06" w:rsidRDefault="00CA03DE" w:rsidP="00CA03DE">
      <w:pPr>
        <w:spacing w:after="0" w:line="240" w:lineRule="auto"/>
        <w:ind w:right="-16" w:firstLine="567"/>
        <w:jc w:val="both"/>
        <w:rPr>
          <w:rFonts w:ascii="Times New Roman" w:hAnsi="Times New Roman"/>
          <w:sz w:val="28"/>
          <w:szCs w:val="28"/>
          <w:lang w:val="uk-UA"/>
        </w:rPr>
      </w:pPr>
      <w:r w:rsidRPr="00427C06">
        <w:rPr>
          <w:rFonts w:ascii="Times New Roman" w:hAnsi="Times New Roman"/>
          <w:sz w:val="28"/>
          <w:szCs w:val="28"/>
          <w:lang w:val="uk-UA"/>
        </w:rPr>
        <w:t>В колективних зверненнях порушувались питання: аграрної політики і земельних відносин, транспорту і зв'язку, охорони здоров’я, діяльності медичних закладів та установ, комунального господарства, забезпечення дотримання законності та охорони правопорядку, реалізація прав і свобод громадян.</w:t>
      </w:r>
      <w:r w:rsidRPr="00A33FC4">
        <w:rPr>
          <w:b/>
          <w:noProo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CA03DE" w:rsidRPr="00427C06" w:rsidRDefault="00CA03DE" w:rsidP="00CA03DE">
      <w:pPr>
        <w:spacing w:after="0" w:line="240" w:lineRule="auto"/>
        <w:ind w:right="-16" w:firstLine="567"/>
        <w:jc w:val="both"/>
        <w:rPr>
          <w:rFonts w:ascii="Times New Roman" w:hAnsi="Times New Roman"/>
          <w:sz w:val="28"/>
          <w:szCs w:val="28"/>
          <w:lang w:val="uk-UA"/>
        </w:rPr>
      </w:pPr>
      <w:r w:rsidRPr="00427C06">
        <w:rPr>
          <w:rFonts w:ascii="Times New Roman" w:hAnsi="Times New Roman"/>
          <w:sz w:val="28"/>
          <w:szCs w:val="28"/>
          <w:lang w:val="uk-UA"/>
        </w:rPr>
        <w:t>Всього упродовж 2016 року до районної державної адміністрації звернулось 1818 громадян, що на 565 менше, ніж у звітному періоді 2015 року (2383), що зумовлено більшою кількістю підписів у колективних зверненнях того періоду (хоча загальна кількість звернень була значно нижчою у 2015 році).</w:t>
      </w:r>
    </w:p>
    <w:p w:rsidR="00CA03DE" w:rsidRPr="00427C06" w:rsidRDefault="00CA03DE" w:rsidP="00CA03DE">
      <w:pPr>
        <w:spacing w:after="0" w:line="240" w:lineRule="auto"/>
        <w:ind w:right="-16" w:firstLine="567"/>
        <w:jc w:val="both"/>
        <w:rPr>
          <w:rFonts w:ascii="Times New Roman" w:hAnsi="Times New Roman"/>
          <w:sz w:val="28"/>
          <w:szCs w:val="28"/>
          <w:lang w:val="uk-UA"/>
        </w:rPr>
      </w:pPr>
      <w:r w:rsidRPr="00427C06">
        <w:rPr>
          <w:rFonts w:ascii="Times New Roman" w:hAnsi="Times New Roman"/>
          <w:sz w:val="28"/>
          <w:szCs w:val="28"/>
          <w:lang w:val="uk-UA"/>
        </w:rPr>
        <w:t>В райдержадміністрації продовжують працювати телефони «гарячої лінії» та «Довіри»: 2-10-87</w:t>
      </w:r>
    </w:p>
    <w:p w:rsidR="00CA03DE" w:rsidRPr="00427C06" w:rsidRDefault="00CA03DE" w:rsidP="00CA03DE">
      <w:pPr>
        <w:spacing w:after="0" w:line="240" w:lineRule="auto"/>
        <w:ind w:right="-16" w:firstLine="567"/>
        <w:jc w:val="both"/>
        <w:rPr>
          <w:rFonts w:ascii="Times New Roman" w:hAnsi="Times New Roman"/>
          <w:sz w:val="28"/>
          <w:szCs w:val="28"/>
          <w:lang w:val="uk-UA"/>
        </w:rPr>
      </w:pPr>
      <w:r w:rsidRPr="00427C06">
        <w:rPr>
          <w:rFonts w:ascii="Times New Roman" w:hAnsi="Times New Roman"/>
          <w:sz w:val="28"/>
          <w:szCs w:val="28"/>
          <w:lang w:val="uk-UA"/>
        </w:rPr>
        <w:t xml:space="preserve">Всі звернення, що надходять до райдержадміністрації розглядаються керівництвом та надаються відповідні доручення виконавцям. </w:t>
      </w:r>
    </w:p>
    <w:p w:rsidR="00CA03DE" w:rsidRPr="00427C06" w:rsidRDefault="00CA03DE" w:rsidP="00CA03DE">
      <w:pPr>
        <w:spacing w:after="0" w:line="240" w:lineRule="auto"/>
        <w:ind w:right="-16" w:firstLine="567"/>
        <w:jc w:val="both"/>
        <w:rPr>
          <w:rFonts w:ascii="Times New Roman" w:hAnsi="Times New Roman"/>
          <w:sz w:val="28"/>
          <w:szCs w:val="28"/>
          <w:lang w:val="uk-UA"/>
        </w:rPr>
      </w:pPr>
      <w:r w:rsidRPr="00427C06">
        <w:rPr>
          <w:rFonts w:ascii="Times New Roman" w:hAnsi="Times New Roman"/>
          <w:sz w:val="28"/>
          <w:szCs w:val="28"/>
          <w:lang w:val="uk-UA"/>
        </w:rPr>
        <w:t>Забезпечено оперативний реєстр отриманих звернень громадян, у відповідності до Інструкції з діловодства за зверненнями громадян в органах державної влади і місцевого самоврядування, об’єднаннях громадян, на підприємствах, установах, організаціях незалежно від форм власності, в засобах масової інформації, у автоматизованій системі «</w:t>
      </w:r>
      <w:proofErr w:type="spellStart"/>
      <w:r w:rsidRPr="00427C06">
        <w:rPr>
          <w:rFonts w:ascii="Times New Roman" w:hAnsi="Times New Roman"/>
          <w:sz w:val="28"/>
          <w:szCs w:val="28"/>
          <w:lang w:val="uk-UA"/>
        </w:rPr>
        <w:t>Лотус</w:t>
      </w:r>
      <w:proofErr w:type="spellEnd"/>
      <w:r w:rsidRPr="00427C06">
        <w:rPr>
          <w:rFonts w:ascii="Times New Roman" w:hAnsi="Times New Roman"/>
          <w:sz w:val="28"/>
          <w:szCs w:val="28"/>
          <w:lang w:val="uk-UA"/>
        </w:rPr>
        <w:t xml:space="preserve"> «Звернення громадян».</w:t>
      </w:r>
    </w:p>
    <w:p w:rsidR="00CA03DE" w:rsidRPr="00427C06" w:rsidRDefault="00CA03DE" w:rsidP="00CA03DE">
      <w:pPr>
        <w:spacing w:after="0" w:line="240" w:lineRule="auto"/>
        <w:ind w:right="-16" w:firstLine="567"/>
        <w:jc w:val="both"/>
        <w:rPr>
          <w:rFonts w:ascii="Times New Roman" w:hAnsi="Times New Roman"/>
          <w:sz w:val="28"/>
          <w:szCs w:val="28"/>
          <w:lang w:val="uk-UA"/>
        </w:rPr>
      </w:pPr>
      <w:r>
        <w:rPr>
          <w:rFonts w:ascii="Times New Roman" w:hAnsi="Times New Roman"/>
          <w:sz w:val="28"/>
          <w:szCs w:val="28"/>
          <w:lang w:val="uk-UA"/>
        </w:rPr>
        <w:t>У 2016 році п</w:t>
      </w:r>
      <w:r w:rsidRPr="00427C06">
        <w:rPr>
          <w:rFonts w:ascii="Times New Roman" w:hAnsi="Times New Roman"/>
          <w:sz w:val="28"/>
          <w:szCs w:val="28"/>
          <w:lang w:val="uk-UA"/>
        </w:rPr>
        <w:t>ров</w:t>
      </w:r>
      <w:r>
        <w:rPr>
          <w:rFonts w:ascii="Times New Roman" w:hAnsi="Times New Roman"/>
          <w:sz w:val="28"/>
          <w:szCs w:val="28"/>
          <w:lang w:val="uk-UA"/>
        </w:rPr>
        <w:t>едено 12 засідань</w:t>
      </w:r>
      <w:r w:rsidRPr="00427C06">
        <w:rPr>
          <w:rFonts w:ascii="Times New Roman" w:hAnsi="Times New Roman"/>
          <w:sz w:val="28"/>
          <w:szCs w:val="28"/>
          <w:lang w:val="uk-UA"/>
        </w:rPr>
        <w:t xml:space="preserve"> постійно діючої комісії з пи</w:t>
      </w:r>
      <w:r w:rsidR="009A35C8">
        <w:rPr>
          <w:rFonts w:ascii="Times New Roman" w:hAnsi="Times New Roman"/>
          <w:sz w:val="28"/>
          <w:szCs w:val="28"/>
          <w:lang w:val="uk-UA"/>
        </w:rPr>
        <w:t xml:space="preserve">тань розгляду звернень громадян та надано </w:t>
      </w:r>
      <w:r w:rsidR="009A35C8" w:rsidRPr="00931D84">
        <w:rPr>
          <w:rFonts w:ascii="Times New Roman" w:hAnsi="Times New Roman"/>
          <w:b/>
          <w:sz w:val="28"/>
          <w:szCs w:val="28"/>
          <w:lang w:val="uk-UA"/>
        </w:rPr>
        <w:t>на суму 25</w:t>
      </w:r>
      <w:r w:rsidR="00931D84">
        <w:rPr>
          <w:rFonts w:ascii="Times New Roman" w:hAnsi="Times New Roman"/>
          <w:b/>
          <w:sz w:val="28"/>
          <w:szCs w:val="28"/>
          <w:lang w:val="uk-UA"/>
        </w:rPr>
        <w:t> </w:t>
      </w:r>
      <w:r w:rsidR="009A35C8" w:rsidRPr="00931D84">
        <w:rPr>
          <w:rFonts w:ascii="Times New Roman" w:hAnsi="Times New Roman"/>
          <w:b/>
          <w:sz w:val="28"/>
          <w:szCs w:val="28"/>
          <w:lang w:val="uk-UA"/>
        </w:rPr>
        <w:t>800</w:t>
      </w:r>
      <w:r w:rsidR="00931D84">
        <w:rPr>
          <w:rFonts w:ascii="Times New Roman" w:hAnsi="Times New Roman"/>
          <w:b/>
          <w:sz w:val="28"/>
          <w:szCs w:val="28"/>
          <w:lang w:val="uk-UA"/>
        </w:rPr>
        <w:t xml:space="preserve"> грн.</w:t>
      </w:r>
      <w:r w:rsidR="009A35C8">
        <w:rPr>
          <w:rFonts w:ascii="Times New Roman" w:hAnsi="Times New Roman"/>
          <w:sz w:val="28"/>
          <w:szCs w:val="28"/>
          <w:lang w:val="uk-UA"/>
        </w:rPr>
        <w:t xml:space="preserve"> </w:t>
      </w:r>
      <w:r w:rsidR="009A35C8" w:rsidRPr="00931D84">
        <w:rPr>
          <w:rFonts w:ascii="Times New Roman" w:hAnsi="Times New Roman"/>
          <w:b/>
          <w:sz w:val="28"/>
          <w:szCs w:val="28"/>
          <w:lang w:val="uk-UA"/>
        </w:rPr>
        <w:t>з фонду голови райдержадміністрації</w:t>
      </w:r>
      <w:r w:rsidR="009A35C8">
        <w:rPr>
          <w:rFonts w:ascii="Times New Roman" w:hAnsi="Times New Roman"/>
          <w:sz w:val="28"/>
          <w:szCs w:val="28"/>
          <w:lang w:val="uk-UA"/>
        </w:rPr>
        <w:t>.</w:t>
      </w:r>
    </w:p>
    <w:p w:rsidR="00F07368" w:rsidRDefault="00F07368" w:rsidP="00CA03DE">
      <w:pPr>
        <w:spacing w:after="0" w:line="240" w:lineRule="auto"/>
        <w:ind w:right="-16" w:firstLine="567"/>
        <w:jc w:val="both"/>
        <w:rPr>
          <w:rFonts w:ascii="Times New Roman" w:hAnsi="Times New Roman"/>
          <w:sz w:val="28"/>
          <w:szCs w:val="28"/>
          <w:lang w:val="uk-UA"/>
        </w:rPr>
      </w:pPr>
      <w:r>
        <w:rPr>
          <w:noProof/>
        </w:rPr>
        <w:drawing>
          <wp:anchor distT="0" distB="0" distL="114300" distR="114300" simplePos="0" relativeHeight="251873280" behindDoc="0" locked="0" layoutInCell="1" allowOverlap="1">
            <wp:simplePos x="0" y="0"/>
            <wp:positionH relativeFrom="column">
              <wp:posOffset>74295</wp:posOffset>
            </wp:positionH>
            <wp:positionV relativeFrom="paragraph">
              <wp:posOffset>3810</wp:posOffset>
            </wp:positionV>
            <wp:extent cx="4580890" cy="2995295"/>
            <wp:effectExtent l="0" t="0" r="0" b="0"/>
            <wp:wrapSquare wrapText="bothSides"/>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F07368" w:rsidRDefault="00F07368" w:rsidP="00CA03DE">
      <w:pPr>
        <w:spacing w:after="0" w:line="240" w:lineRule="auto"/>
        <w:ind w:right="-16" w:firstLine="567"/>
        <w:jc w:val="both"/>
        <w:rPr>
          <w:rFonts w:ascii="Times New Roman" w:hAnsi="Times New Roman"/>
          <w:sz w:val="28"/>
          <w:szCs w:val="28"/>
          <w:lang w:val="uk-UA"/>
        </w:rPr>
      </w:pPr>
    </w:p>
    <w:p w:rsidR="00CA03DE" w:rsidRPr="00427C06" w:rsidRDefault="00CA03DE" w:rsidP="00CA03DE">
      <w:pPr>
        <w:spacing w:after="0" w:line="240" w:lineRule="auto"/>
        <w:ind w:right="-16" w:firstLine="567"/>
        <w:jc w:val="both"/>
        <w:rPr>
          <w:rFonts w:ascii="Times New Roman" w:hAnsi="Times New Roman"/>
          <w:sz w:val="28"/>
          <w:szCs w:val="28"/>
          <w:lang w:val="uk-UA"/>
        </w:rPr>
      </w:pPr>
      <w:r w:rsidRPr="00427C06">
        <w:rPr>
          <w:rFonts w:ascii="Times New Roman" w:hAnsi="Times New Roman"/>
          <w:sz w:val="28"/>
          <w:szCs w:val="28"/>
          <w:lang w:val="uk-UA"/>
        </w:rPr>
        <w:t xml:space="preserve">Матеріали про роботу із зверненнями систематично розміщуються на сайті районної державної адміністрації, опубліковано графіки особистих прийомів громадян районним та обласним керівництвом. </w:t>
      </w:r>
    </w:p>
    <w:p w:rsidR="00CA03DE" w:rsidRPr="00427C06" w:rsidRDefault="00CA03DE" w:rsidP="00BC237B">
      <w:pPr>
        <w:tabs>
          <w:tab w:val="left" w:pos="14175"/>
        </w:tabs>
        <w:spacing w:after="0" w:line="240" w:lineRule="auto"/>
        <w:ind w:right="425" w:firstLine="567"/>
        <w:jc w:val="both"/>
        <w:rPr>
          <w:rFonts w:ascii="Times New Roman" w:hAnsi="Times New Roman"/>
          <w:sz w:val="28"/>
          <w:szCs w:val="28"/>
          <w:lang w:val="uk-UA"/>
        </w:rPr>
      </w:pPr>
    </w:p>
    <w:p w:rsidR="00CA03DE" w:rsidRDefault="00CA03DE" w:rsidP="00BC237B">
      <w:pPr>
        <w:spacing w:after="0" w:line="240" w:lineRule="auto"/>
        <w:ind w:firstLine="709"/>
        <w:jc w:val="center"/>
        <w:rPr>
          <w:rFonts w:ascii="Times New Roman" w:hAnsi="Times New Roman"/>
          <w:b/>
          <w:sz w:val="28"/>
          <w:szCs w:val="28"/>
          <w:lang w:val="uk-UA"/>
        </w:rPr>
      </w:pPr>
    </w:p>
    <w:p w:rsidR="00CA03DE" w:rsidRDefault="00CA03DE" w:rsidP="00BC237B">
      <w:pPr>
        <w:spacing w:after="0" w:line="240" w:lineRule="auto"/>
        <w:ind w:firstLine="709"/>
        <w:jc w:val="center"/>
        <w:rPr>
          <w:rFonts w:ascii="Times New Roman" w:hAnsi="Times New Roman"/>
          <w:b/>
          <w:sz w:val="28"/>
          <w:szCs w:val="28"/>
          <w:lang w:val="uk-UA"/>
        </w:rPr>
      </w:pPr>
    </w:p>
    <w:p w:rsidR="00F07368" w:rsidRDefault="00F07368" w:rsidP="00BC237B">
      <w:pPr>
        <w:spacing w:after="0" w:line="240" w:lineRule="auto"/>
        <w:ind w:firstLine="709"/>
        <w:jc w:val="center"/>
        <w:rPr>
          <w:rFonts w:ascii="Times New Roman" w:hAnsi="Times New Roman"/>
          <w:b/>
          <w:sz w:val="28"/>
          <w:szCs w:val="28"/>
          <w:lang w:val="uk-UA"/>
        </w:rPr>
      </w:pPr>
    </w:p>
    <w:p w:rsidR="00F07368" w:rsidRDefault="00F07368" w:rsidP="00BC237B">
      <w:pPr>
        <w:spacing w:after="0" w:line="240" w:lineRule="auto"/>
        <w:ind w:firstLine="709"/>
        <w:jc w:val="center"/>
        <w:rPr>
          <w:rFonts w:ascii="Times New Roman" w:hAnsi="Times New Roman"/>
          <w:b/>
          <w:sz w:val="28"/>
          <w:szCs w:val="28"/>
          <w:lang w:val="uk-UA"/>
        </w:rPr>
      </w:pPr>
    </w:p>
    <w:p w:rsidR="00F07368" w:rsidRDefault="00F07368" w:rsidP="00BC237B">
      <w:pPr>
        <w:spacing w:after="0" w:line="240" w:lineRule="auto"/>
        <w:ind w:firstLine="709"/>
        <w:jc w:val="center"/>
        <w:rPr>
          <w:rFonts w:ascii="Times New Roman" w:hAnsi="Times New Roman"/>
          <w:b/>
          <w:sz w:val="28"/>
          <w:szCs w:val="28"/>
          <w:lang w:val="uk-UA"/>
        </w:rPr>
      </w:pPr>
    </w:p>
    <w:p w:rsidR="00F07368" w:rsidRDefault="00F07368" w:rsidP="00BC237B">
      <w:pPr>
        <w:spacing w:after="0" w:line="240" w:lineRule="auto"/>
        <w:ind w:firstLine="709"/>
        <w:jc w:val="center"/>
        <w:rPr>
          <w:rFonts w:ascii="Times New Roman" w:hAnsi="Times New Roman"/>
          <w:b/>
          <w:sz w:val="28"/>
          <w:szCs w:val="28"/>
          <w:lang w:val="uk-UA"/>
        </w:rPr>
      </w:pPr>
    </w:p>
    <w:p w:rsidR="00F07368" w:rsidRDefault="00F07368" w:rsidP="00BC237B">
      <w:pPr>
        <w:spacing w:after="0" w:line="240" w:lineRule="auto"/>
        <w:ind w:firstLine="709"/>
        <w:jc w:val="center"/>
        <w:rPr>
          <w:rFonts w:ascii="Times New Roman" w:hAnsi="Times New Roman"/>
          <w:b/>
          <w:sz w:val="28"/>
          <w:szCs w:val="28"/>
          <w:lang w:val="uk-UA"/>
        </w:rPr>
      </w:pPr>
    </w:p>
    <w:p w:rsidR="00F07368" w:rsidRDefault="00F07368" w:rsidP="00BC237B">
      <w:pPr>
        <w:spacing w:after="0" w:line="240" w:lineRule="auto"/>
        <w:ind w:firstLine="709"/>
        <w:jc w:val="center"/>
        <w:rPr>
          <w:rFonts w:ascii="Times New Roman" w:hAnsi="Times New Roman"/>
          <w:b/>
          <w:sz w:val="28"/>
          <w:szCs w:val="28"/>
          <w:lang w:val="uk-UA"/>
        </w:rPr>
      </w:pPr>
    </w:p>
    <w:p w:rsidR="00F5607A" w:rsidRPr="00BC237B" w:rsidRDefault="00BC237B" w:rsidP="00BC237B">
      <w:pPr>
        <w:spacing w:after="0" w:line="240" w:lineRule="auto"/>
        <w:ind w:firstLine="709"/>
        <w:jc w:val="center"/>
        <w:rPr>
          <w:rFonts w:ascii="Times New Roman" w:hAnsi="Times New Roman"/>
          <w:b/>
          <w:sz w:val="28"/>
          <w:szCs w:val="28"/>
          <w:lang w:val="uk-UA"/>
        </w:rPr>
      </w:pPr>
      <w:r w:rsidRPr="00BC237B">
        <w:rPr>
          <w:rFonts w:ascii="Times New Roman" w:hAnsi="Times New Roman"/>
          <w:b/>
          <w:sz w:val="28"/>
          <w:szCs w:val="28"/>
          <w:lang w:val="uk-UA"/>
        </w:rPr>
        <w:lastRenderedPageBreak/>
        <w:t>ОСВІТА</w:t>
      </w:r>
    </w:p>
    <w:p w:rsidR="00BC237B" w:rsidRPr="00E53124" w:rsidRDefault="00BC237B" w:rsidP="00BC237B">
      <w:pPr>
        <w:spacing w:after="0" w:line="240" w:lineRule="auto"/>
        <w:ind w:right="-16" w:firstLine="567"/>
        <w:rPr>
          <w:rFonts w:ascii="Times New Roman" w:hAnsi="Times New Roman"/>
          <w:sz w:val="28"/>
          <w:szCs w:val="28"/>
          <w:lang w:val="uk-UA"/>
        </w:rPr>
      </w:pPr>
      <w:r w:rsidRPr="00913D97">
        <w:rPr>
          <w:rFonts w:ascii="Times New Roman" w:hAnsi="Times New Roman"/>
          <w:sz w:val="28"/>
          <w:szCs w:val="28"/>
          <w:lang w:val="uk-UA"/>
        </w:rPr>
        <w:t xml:space="preserve"> </w:t>
      </w:r>
      <w:r w:rsidRPr="00E53124">
        <w:rPr>
          <w:rFonts w:ascii="Times New Roman" w:hAnsi="Times New Roman"/>
          <w:sz w:val="28"/>
          <w:szCs w:val="28"/>
          <w:lang w:val="uk-UA"/>
        </w:rPr>
        <w:t>Робота освітньої галузі за  2016 року була спрямована на створення умов рівного доступу до здобуття якісної освіти в навчальних закладах, проведення зовнішнього незалежного оцінювання. Поліпшено матеріально-технічну базу закладів освіти. Є здобутки й перемоги учнів та педагогів на районному та обласному рівнях.</w:t>
      </w:r>
    </w:p>
    <w:p w:rsidR="00BC237B" w:rsidRPr="00E53124" w:rsidRDefault="00E0660A" w:rsidP="00BC237B">
      <w:pPr>
        <w:spacing w:after="0" w:line="240" w:lineRule="auto"/>
        <w:ind w:right="-16" w:firstLine="567"/>
        <w:jc w:val="both"/>
        <w:rPr>
          <w:rFonts w:ascii="Times New Roman" w:hAnsi="Times New Roman"/>
          <w:sz w:val="28"/>
          <w:szCs w:val="28"/>
          <w:lang w:val="uk-UA"/>
        </w:rPr>
      </w:pPr>
      <w:r>
        <w:rPr>
          <w:noProof/>
        </w:rPr>
        <w:drawing>
          <wp:anchor distT="0" distB="0" distL="114300" distR="114300" simplePos="0" relativeHeight="251839488" behindDoc="0" locked="0" layoutInCell="1" allowOverlap="1" wp14:anchorId="4DA22DC8" wp14:editId="61C31D55">
            <wp:simplePos x="0" y="0"/>
            <wp:positionH relativeFrom="column">
              <wp:posOffset>-131445</wp:posOffset>
            </wp:positionH>
            <wp:positionV relativeFrom="paragraph">
              <wp:posOffset>76835</wp:posOffset>
            </wp:positionV>
            <wp:extent cx="4885690" cy="2524760"/>
            <wp:effectExtent l="0" t="0" r="10160" b="2794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BC237B" w:rsidRPr="00E53124">
        <w:rPr>
          <w:rFonts w:ascii="Times New Roman" w:hAnsi="Times New Roman"/>
          <w:sz w:val="28"/>
          <w:szCs w:val="28"/>
          <w:lang w:val="uk-UA"/>
        </w:rPr>
        <w:t xml:space="preserve">    Мережа дошкільних навчальних закладів району відповідає потребам населення, функціонує 24 заклади (22 ДНЗ, 2 НВК), у  яких функціонує 45 груп, в тому числі 3 групи для дітей раннього віку.  Потужність дошкільних навчальних закладів району становить 1082 місць, що перевищує кількість вихованців. Дошкільною освітою охоплено 1048 дітей, порівняно з попереднім   роком кількість вихованців дошкільних навчальних закладів району збільшилася на 17 дітей.</w:t>
      </w:r>
    </w:p>
    <w:p w:rsidR="00BC237B" w:rsidRPr="00E53124" w:rsidRDefault="00BC237B" w:rsidP="00BC237B">
      <w:pPr>
        <w:spacing w:after="0" w:line="240" w:lineRule="auto"/>
        <w:ind w:right="-16" w:firstLine="567"/>
        <w:jc w:val="both"/>
        <w:rPr>
          <w:rFonts w:ascii="Times New Roman" w:hAnsi="Times New Roman"/>
          <w:sz w:val="28"/>
          <w:szCs w:val="28"/>
          <w:lang w:val="uk-UA"/>
        </w:rPr>
      </w:pPr>
      <w:r w:rsidRPr="00E53124">
        <w:rPr>
          <w:rFonts w:ascii="Times New Roman" w:hAnsi="Times New Roman"/>
          <w:sz w:val="28"/>
          <w:szCs w:val="28"/>
          <w:lang w:val="uk-UA"/>
        </w:rPr>
        <w:lastRenderedPageBreak/>
        <w:t xml:space="preserve">На протязі  року для  проведення ремонтних робіт використано по ДНЗ –548тис. 680 грн. ( бюджет – 418 тис. 470 грн., позабюджетні – 130 тис. 210 грн. ). Для  зміцнення </w:t>
      </w:r>
      <w:proofErr w:type="spellStart"/>
      <w:r w:rsidRPr="00E53124">
        <w:rPr>
          <w:rFonts w:ascii="Times New Roman" w:hAnsi="Times New Roman"/>
          <w:sz w:val="28"/>
          <w:szCs w:val="28"/>
          <w:lang w:val="uk-UA"/>
        </w:rPr>
        <w:t>матеріально-</w:t>
      </w:r>
      <w:proofErr w:type="spellEnd"/>
      <w:r w:rsidRPr="00E53124">
        <w:rPr>
          <w:rFonts w:ascii="Times New Roman" w:hAnsi="Times New Roman"/>
          <w:sz w:val="28"/>
          <w:szCs w:val="28"/>
          <w:lang w:val="uk-UA"/>
        </w:rPr>
        <w:t xml:space="preserve"> технічного бази використано – 674 тис.190грн.   ( бюджет – 656 тис.490грн., позабюджетні – 17 тис.700грн.)</w:t>
      </w:r>
    </w:p>
    <w:p w:rsidR="00BC237B" w:rsidRPr="00E53124" w:rsidRDefault="00BC237B" w:rsidP="00BC237B">
      <w:pPr>
        <w:spacing w:after="0" w:line="240" w:lineRule="auto"/>
        <w:ind w:right="-16" w:firstLine="567"/>
        <w:jc w:val="both"/>
        <w:rPr>
          <w:rFonts w:ascii="Times New Roman" w:hAnsi="Times New Roman"/>
          <w:sz w:val="28"/>
          <w:szCs w:val="28"/>
          <w:lang w:val="uk-UA"/>
        </w:rPr>
      </w:pPr>
      <w:r w:rsidRPr="008E6F69">
        <w:rPr>
          <w:b/>
          <w:noProo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803648" behindDoc="0" locked="0" layoutInCell="1" allowOverlap="1" wp14:anchorId="098F415D" wp14:editId="57CB4C19">
                <wp:simplePos x="0" y="0"/>
                <wp:positionH relativeFrom="column">
                  <wp:posOffset>5281930</wp:posOffset>
                </wp:positionH>
                <wp:positionV relativeFrom="paragraph">
                  <wp:posOffset>24130</wp:posOffset>
                </wp:positionV>
                <wp:extent cx="7916545" cy="733425"/>
                <wp:effectExtent l="0" t="0" r="0" b="0"/>
                <wp:wrapNone/>
                <wp:docPr id="2099" name="Прямоугольник 2099"/>
                <wp:cNvGraphicFramePr/>
                <a:graphic xmlns:a="http://schemas.openxmlformats.org/drawingml/2006/main">
                  <a:graphicData uri="http://schemas.microsoft.com/office/word/2010/wordprocessingShape">
                    <wps:wsp>
                      <wps:cNvSpPr/>
                      <wps:spPr>
                        <a:xfrm rot="5400000" flipH="1">
                          <a:off x="0" y="0"/>
                          <a:ext cx="791654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237B" w:rsidRPr="00E53124" w:rsidRDefault="00BC237B" w:rsidP="00BC237B">
                            <w:pPr>
                              <w:jc w:val="center"/>
                              <w:rPr>
                                <w:rFonts w:ascii="Times New Roman" w:hAnsi="Times New Roman"/>
                                <w:color w:val="4F6228" w:themeColor="accent3" w:themeShade="80"/>
                                <w:sz w:val="48"/>
                                <w:szCs w:val="48"/>
                                <w:lang w:val="uk-UA"/>
                              </w:rPr>
                            </w:pPr>
                            <w:r w:rsidRPr="00E53124">
                              <w:rPr>
                                <w:rFonts w:ascii="Times New Roman" w:hAnsi="Times New Roman"/>
                                <w:color w:val="4F6228" w:themeColor="accent3" w:themeShade="80"/>
                                <w:sz w:val="48"/>
                                <w:szCs w:val="48"/>
                                <w:lang w:val="uk-UA"/>
                              </w:rPr>
                              <w:t>Освіта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099" o:spid="_x0000_s1031" style="position:absolute;left:0;text-align:left;margin-left:415.9pt;margin-top:1.9pt;width:623.35pt;height:57.75pt;rotation:-90;flip:x;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" filled="f" stroked="f" strokeweight="2pt">
                <v:textbox>
                  <w:txbxContent>
                    <w:p w:rsidR="00BC237B" w:rsidRPr="00E53124" w:rsidRDefault="00BC237B" w:rsidP="00BC237B">
                      <w:pPr>
                        <w:jc w:val="center"/>
                        <w:rPr>
                          <w:rFonts w:ascii="Times New Roman" w:hAnsi="Times New Roman"/>
                          <w:color w:val="4F6228" w:themeColor="accent3" w:themeShade="80"/>
                          <w:sz w:val="48"/>
                          <w:szCs w:val="48"/>
                          <w:lang w:val="uk-UA"/>
                        </w:rPr>
                      </w:pPr>
                      <w:r w:rsidRPr="00E53124">
                        <w:rPr>
                          <w:rFonts w:ascii="Times New Roman" w:hAnsi="Times New Roman"/>
                          <w:color w:val="4F6228" w:themeColor="accent3" w:themeShade="80"/>
                          <w:sz w:val="48"/>
                          <w:szCs w:val="48"/>
                          <w:lang w:val="uk-UA"/>
                        </w:rPr>
                        <w:t>Освіта</w:t>
                      </w:r>
                    </w:p>
                  </w:txbxContent>
                </v:textbox>
              </v:rect>
            </w:pict>
          </mc:Fallback>
        </mc:AlternateContent>
      </w:r>
      <w:r w:rsidRPr="00E53124">
        <w:rPr>
          <w:rFonts w:ascii="Times New Roman" w:hAnsi="Times New Roman"/>
          <w:sz w:val="28"/>
          <w:szCs w:val="28"/>
          <w:lang w:val="uk-UA"/>
        </w:rPr>
        <w:t xml:space="preserve">   Для забезпечення потреби населення у якісних освітніх послугах у районі на  сьогодні мережа загальноосвітніх навчальних закладів налічує  21 навчальний заклад, з яких: </w:t>
      </w:r>
    </w:p>
    <w:p w:rsidR="00BC237B" w:rsidRPr="00E53124" w:rsidRDefault="00BC237B" w:rsidP="00BC237B">
      <w:pPr>
        <w:spacing w:after="0" w:line="240" w:lineRule="auto"/>
        <w:ind w:right="-16" w:firstLine="567"/>
        <w:jc w:val="both"/>
        <w:rPr>
          <w:rFonts w:ascii="Times New Roman" w:hAnsi="Times New Roman"/>
          <w:sz w:val="28"/>
          <w:szCs w:val="28"/>
          <w:lang w:val="uk-UA"/>
        </w:rPr>
      </w:pPr>
      <w:r w:rsidRPr="00E53124">
        <w:rPr>
          <w:rFonts w:ascii="Times New Roman" w:hAnsi="Times New Roman"/>
          <w:sz w:val="28"/>
          <w:szCs w:val="28"/>
          <w:lang w:val="uk-UA"/>
        </w:rPr>
        <w:t>-6 ЗНЗ І-ІІ ступенів ;</w:t>
      </w:r>
    </w:p>
    <w:p w:rsidR="00BC237B" w:rsidRPr="00E53124" w:rsidRDefault="00BC237B" w:rsidP="00BC237B">
      <w:pPr>
        <w:spacing w:after="0" w:line="240" w:lineRule="auto"/>
        <w:ind w:right="-16" w:firstLine="567"/>
        <w:jc w:val="both"/>
        <w:rPr>
          <w:rFonts w:ascii="Times New Roman" w:hAnsi="Times New Roman"/>
          <w:sz w:val="28"/>
          <w:szCs w:val="28"/>
          <w:lang w:val="uk-UA"/>
        </w:rPr>
      </w:pPr>
      <w:r w:rsidRPr="00E53124">
        <w:rPr>
          <w:rFonts w:ascii="Times New Roman" w:hAnsi="Times New Roman"/>
          <w:sz w:val="28"/>
          <w:szCs w:val="28"/>
          <w:lang w:val="uk-UA"/>
        </w:rPr>
        <w:t>-15 ЗНЗ І-ІІІ ступенів;</w:t>
      </w:r>
    </w:p>
    <w:p w:rsidR="00BC237B" w:rsidRPr="00E53124" w:rsidRDefault="00BC237B" w:rsidP="00BC237B">
      <w:pPr>
        <w:spacing w:after="0" w:line="240" w:lineRule="auto"/>
        <w:ind w:right="-16" w:firstLine="567"/>
        <w:jc w:val="both"/>
        <w:rPr>
          <w:rFonts w:ascii="Times New Roman" w:hAnsi="Times New Roman"/>
          <w:sz w:val="28"/>
          <w:szCs w:val="28"/>
          <w:lang w:val="uk-UA"/>
        </w:rPr>
      </w:pPr>
      <w:r w:rsidRPr="00E53124">
        <w:rPr>
          <w:rFonts w:ascii="Times New Roman" w:hAnsi="Times New Roman"/>
          <w:sz w:val="28"/>
          <w:szCs w:val="28"/>
          <w:lang w:val="uk-UA"/>
        </w:rPr>
        <w:t xml:space="preserve"> 3 НВК, з яких: 1 школа </w:t>
      </w:r>
      <w:proofErr w:type="spellStart"/>
      <w:r w:rsidRPr="00E53124">
        <w:rPr>
          <w:rFonts w:ascii="Times New Roman" w:hAnsi="Times New Roman"/>
          <w:sz w:val="28"/>
          <w:szCs w:val="28"/>
          <w:lang w:val="uk-UA"/>
        </w:rPr>
        <w:t>–гімназія</w:t>
      </w:r>
      <w:proofErr w:type="spellEnd"/>
      <w:r w:rsidRPr="00E53124">
        <w:rPr>
          <w:rFonts w:ascii="Times New Roman" w:hAnsi="Times New Roman"/>
          <w:sz w:val="28"/>
          <w:szCs w:val="28"/>
          <w:lang w:val="uk-UA"/>
        </w:rPr>
        <w:t xml:space="preserve"> та 2 школи-сад.</w:t>
      </w:r>
    </w:p>
    <w:p w:rsidR="00BC237B" w:rsidRPr="00E53124" w:rsidRDefault="00BC237B" w:rsidP="00BC237B">
      <w:pPr>
        <w:spacing w:after="0" w:line="240" w:lineRule="auto"/>
        <w:ind w:right="-16" w:firstLine="567"/>
        <w:jc w:val="both"/>
        <w:rPr>
          <w:rFonts w:ascii="Times New Roman" w:hAnsi="Times New Roman"/>
          <w:sz w:val="28"/>
          <w:szCs w:val="28"/>
          <w:lang w:val="uk-UA"/>
        </w:rPr>
      </w:pPr>
      <w:r w:rsidRPr="00E53124">
        <w:rPr>
          <w:rFonts w:ascii="Times New Roman" w:hAnsi="Times New Roman"/>
          <w:sz w:val="28"/>
          <w:szCs w:val="28"/>
          <w:lang w:val="uk-UA"/>
        </w:rPr>
        <w:t>Мережа ЗНЗ налічує : 3182 учні, 235 класів. Середня наповнюваність класів 13,5 учнів.</w:t>
      </w:r>
    </w:p>
    <w:p w:rsidR="00BC237B" w:rsidRPr="00E53124" w:rsidRDefault="00E72A8C" w:rsidP="00BC237B">
      <w:pPr>
        <w:spacing w:after="0" w:line="240" w:lineRule="auto"/>
        <w:ind w:right="-16" w:firstLine="567"/>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805696" behindDoc="0" locked="0" layoutInCell="1" allowOverlap="1" wp14:anchorId="7E55AABB" wp14:editId="3783BE9F">
            <wp:simplePos x="0" y="0"/>
            <wp:positionH relativeFrom="column">
              <wp:posOffset>101600</wp:posOffset>
            </wp:positionH>
            <wp:positionV relativeFrom="paragraph">
              <wp:posOffset>692785</wp:posOffset>
            </wp:positionV>
            <wp:extent cx="4476115" cy="2620010"/>
            <wp:effectExtent l="38100" t="0" r="19685" b="27940"/>
            <wp:wrapSquare wrapText="bothSides"/>
            <wp:docPr id="2100" name="Диаграмма 2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BC237B" w:rsidRPr="00E53124">
        <w:rPr>
          <w:rFonts w:ascii="Times New Roman" w:hAnsi="Times New Roman"/>
          <w:sz w:val="28"/>
          <w:szCs w:val="28"/>
          <w:lang w:val="uk-UA"/>
        </w:rPr>
        <w:t>Навчання в усіх школах району проводиться в одну зміну. В 21 навчальному закладі функціонує 29 груп продовженого дня.</w:t>
      </w:r>
    </w:p>
    <w:p w:rsidR="00BC237B" w:rsidRPr="00E53124" w:rsidRDefault="00BC237B" w:rsidP="00BC237B">
      <w:pPr>
        <w:spacing w:after="0" w:line="240" w:lineRule="auto"/>
        <w:ind w:right="-16" w:firstLine="567"/>
        <w:jc w:val="both"/>
        <w:rPr>
          <w:rFonts w:ascii="Times New Roman" w:hAnsi="Times New Roman"/>
          <w:sz w:val="28"/>
          <w:szCs w:val="28"/>
          <w:lang w:val="uk-UA"/>
        </w:rPr>
      </w:pPr>
      <w:r w:rsidRPr="00E53124">
        <w:rPr>
          <w:rFonts w:ascii="Times New Roman" w:hAnsi="Times New Roman"/>
          <w:sz w:val="28"/>
          <w:szCs w:val="28"/>
          <w:lang w:val="uk-UA"/>
        </w:rPr>
        <w:lastRenderedPageBreak/>
        <w:t xml:space="preserve">На сьогоднішній день профільне навчання учнів 10-11 класів  запроваджено в шести базових  школах району. </w:t>
      </w:r>
    </w:p>
    <w:p w:rsidR="00BC237B" w:rsidRPr="00E53124" w:rsidRDefault="00BC237B" w:rsidP="00BC237B">
      <w:pPr>
        <w:spacing w:after="0" w:line="240" w:lineRule="auto"/>
        <w:ind w:right="-16" w:firstLine="567"/>
        <w:jc w:val="both"/>
        <w:rPr>
          <w:rFonts w:ascii="Times New Roman" w:hAnsi="Times New Roman"/>
          <w:sz w:val="28"/>
          <w:szCs w:val="28"/>
          <w:lang w:val="uk-UA"/>
        </w:rPr>
      </w:pPr>
      <w:r w:rsidRPr="00E53124">
        <w:rPr>
          <w:rFonts w:ascii="Times New Roman" w:hAnsi="Times New Roman"/>
          <w:sz w:val="28"/>
          <w:szCs w:val="28"/>
          <w:lang w:val="uk-UA"/>
        </w:rPr>
        <w:t xml:space="preserve">На виконання програми </w:t>
      </w:r>
      <w:proofErr w:type="spellStart"/>
      <w:r w:rsidRPr="00E53124">
        <w:rPr>
          <w:rFonts w:ascii="Times New Roman" w:hAnsi="Times New Roman"/>
          <w:sz w:val="28"/>
          <w:szCs w:val="28"/>
          <w:lang w:val="uk-UA"/>
        </w:rPr>
        <w:t>„Шкільний</w:t>
      </w:r>
      <w:proofErr w:type="spellEnd"/>
      <w:r w:rsidRPr="00E53124">
        <w:rPr>
          <w:rFonts w:ascii="Times New Roman" w:hAnsi="Times New Roman"/>
          <w:sz w:val="28"/>
          <w:szCs w:val="28"/>
          <w:lang w:val="uk-UA"/>
        </w:rPr>
        <w:t xml:space="preserve"> автобус” організовано безкоштовний підвіз школярів, які проживають поза межею пішохідної доступнос</w:t>
      </w:r>
      <w:r w:rsidR="0011265B">
        <w:rPr>
          <w:rFonts w:ascii="Times New Roman" w:hAnsi="Times New Roman"/>
          <w:sz w:val="28"/>
          <w:szCs w:val="28"/>
          <w:lang w:val="uk-UA"/>
        </w:rPr>
        <w:t>ті до місць навчання</w:t>
      </w:r>
      <w:r w:rsidRPr="00E53124">
        <w:rPr>
          <w:rFonts w:ascii="Times New Roman" w:hAnsi="Times New Roman"/>
          <w:sz w:val="28"/>
          <w:szCs w:val="28"/>
          <w:lang w:val="uk-UA"/>
        </w:rPr>
        <w:t xml:space="preserve">. У 2016-2017 </w:t>
      </w:r>
      <w:proofErr w:type="spellStart"/>
      <w:r w:rsidRPr="00E53124">
        <w:rPr>
          <w:rFonts w:ascii="Times New Roman" w:hAnsi="Times New Roman"/>
          <w:sz w:val="28"/>
          <w:szCs w:val="28"/>
          <w:lang w:val="uk-UA"/>
        </w:rPr>
        <w:t>н.р</w:t>
      </w:r>
      <w:proofErr w:type="spellEnd"/>
      <w:r w:rsidRPr="00E53124">
        <w:rPr>
          <w:rFonts w:ascii="Times New Roman" w:hAnsi="Times New Roman"/>
          <w:sz w:val="28"/>
          <w:szCs w:val="28"/>
          <w:lang w:val="uk-UA"/>
        </w:rPr>
        <w:t>. підвозу потребують і підвозяться 302 учні.</w:t>
      </w:r>
    </w:p>
    <w:p w:rsidR="00BC237B" w:rsidRPr="00E53124" w:rsidRDefault="00931D84" w:rsidP="00BC237B">
      <w:pPr>
        <w:spacing w:after="0" w:line="240" w:lineRule="auto"/>
        <w:ind w:right="-16" w:firstLine="567"/>
        <w:jc w:val="both"/>
        <w:rPr>
          <w:rFonts w:ascii="Times New Roman" w:hAnsi="Times New Roman"/>
          <w:sz w:val="28"/>
          <w:szCs w:val="28"/>
          <w:lang w:val="uk-UA"/>
        </w:rPr>
      </w:pPr>
      <w:r>
        <w:rPr>
          <w:rFonts w:ascii="Times New Roman" w:hAnsi="Times New Roman"/>
          <w:sz w:val="28"/>
          <w:szCs w:val="28"/>
          <w:lang w:val="uk-UA"/>
        </w:rPr>
        <w:t>Підвіз здійснюється 6</w:t>
      </w:r>
      <w:r w:rsidR="00BC237B" w:rsidRPr="00E53124">
        <w:rPr>
          <w:rFonts w:ascii="Times New Roman" w:hAnsi="Times New Roman"/>
          <w:sz w:val="28"/>
          <w:szCs w:val="28"/>
          <w:lang w:val="uk-UA"/>
        </w:rPr>
        <w:t>-ма шкільними та 2-ма орендованими</w:t>
      </w:r>
      <w:r>
        <w:rPr>
          <w:rFonts w:ascii="Times New Roman" w:hAnsi="Times New Roman"/>
          <w:sz w:val="28"/>
          <w:szCs w:val="28"/>
          <w:lang w:val="uk-UA"/>
        </w:rPr>
        <w:t xml:space="preserve"> </w:t>
      </w:r>
      <w:r w:rsidRPr="00E53124">
        <w:rPr>
          <w:rFonts w:ascii="Times New Roman" w:hAnsi="Times New Roman"/>
          <w:sz w:val="28"/>
          <w:szCs w:val="28"/>
          <w:lang w:val="uk-UA"/>
        </w:rPr>
        <w:t>автобусами</w:t>
      </w:r>
      <w:r w:rsidR="00BC237B" w:rsidRPr="00E53124">
        <w:rPr>
          <w:rFonts w:ascii="Times New Roman" w:hAnsi="Times New Roman"/>
          <w:sz w:val="28"/>
          <w:szCs w:val="28"/>
          <w:lang w:val="uk-UA"/>
        </w:rPr>
        <w:t>.</w:t>
      </w:r>
      <w:r>
        <w:rPr>
          <w:rFonts w:ascii="Times New Roman" w:hAnsi="Times New Roman"/>
          <w:sz w:val="28"/>
          <w:szCs w:val="28"/>
          <w:lang w:val="uk-UA"/>
        </w:rPr>
        <w:t xml:space="preserve"> </w:t>
      </w:r>
      <w:r w:rsidR="00DF4A39">
        <w:rPr>
          <w:rFonts w:ascii="Times New Roman" w:hAnsi="Times New Roman"/>
          <w:sz w:val="28"/>
          <w:szCs w:val="28"/>
          <w:lang w:val="uk-UA"/>
        </w:rPr>
        <w:t xml:space="preserve">На виконання програми «шкільний автобус» </w:t>
      </w:r>
      <w:proofErr w:type="spellStart"/>
      <w:r w:rsidR="00DF4A39">
        <w:rPr>
          <w:rFonts w:ascii="Times New Roman" w:hAnsi="Times New Roman"/>
          <w:sz w:val="28"/>
          <w:szCs w:val="28"/>
          <w:lang w:val="uk-UA"/>
        </w:rPr>
        <w:t>ц</w:t>
      </w:r>
      <w:r>
        <w:rPr>
          <w:rFonts w:ascii="Times New Roman" w:hAnsi="Times New Roman"/>
          <w:sz w:val="28"/>
          <w:szCs w:val="28"/>
          <w:lang w:val="uk-UA"/>
        </w:rPr>
        <w:t>ьогоріч</w:t>
      </w:r>
      <w:proofErr w:type="spellEnd"/>
      <w:r>
        <w:rPr>
          <w:rFonts w:ascii="Times New Roman" w:hAnsi="Times New Roman"/>
          <w:sz w:val="28"/>
          <w:szCs w:val="28"/>
          <w:lang w:val="uk-UA"/>
        </w:rPr>
        <w:t xml:space="preserve"> зак</w:t>
      </w:r>
      <w:r w:rsidR="00DF4A39">
        <w:rPr>
          <w:rFonts w:ascii="Times New Roman" w:hAnsi="Times New Roman"/>
          <w:sz w:val="28"/>
          <w:szCs w:val="28"/>
          <w:lang w:val="uk-UA"/>
        </w:rPr>
        <w:t>уплено 2 нових шкільних автобуси на суму 3,16 млн. грн..</w:t>
      </w:r>
    </w:p>
    <w:p w:rsidR="00BC237B" w:rsidRPr="00E53124" w:rsidRDefault="002603A1" w:rsidP="00BC237B">
      <w:pPr>
        <w:spacing w:after="0" w:line="240" w:lineRule="auto"/>
        <w:ind w:right="-16" w:firstLine="567"/>
        <w:jc w:val="both"/>
        <w:rPr>
          <w:rFonts w:ascii="Times New Roman" w:hAnsi="Times New Roman"/>
          <w:sz w:val="28"/>
          <w:szCs w:val="28"/>
          <w:lang w:val="uk-UA"/>
        </w:rPr>
      </w:pPr>
      <w:r w:rsidRPr="001F029E">
        <w:rPr>
          <w:rFonts w:ascii="Times New Roman" w:hAnsi="Times New Roman"/>
          <w:noProof/>
          <w:sz w:val="28"/>
          <w:szCs w:val="28"/>
        </w:rPr>
        <w:drawing>
          <wp:anchor distT="0" distB="0" distL="114300" distR="114300" simplePos="0" relativeHeight="251855872" behindDoc="1" locked="0" layoutInCell="1" allowOverlap="1" wp14:anchorId="09ED999C" wp14:editId="7B2AAEB0">
            <wp:simplePos x="0" y="0"/>
            <wp:positionH relativeFrom="column">
              <wp:posOffset>4908550</wp:posOffset>
            </wp:positionH>
            <wp:positionV relativeFrom="paragraph">
              <wp:posOffset>140335</wp:posOffset>
            </wp:positionV>
            <wp:extent cx="4967605" cy="3070225"/>
            <wp:effectExtent l="0" t="0" r="444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967605" cy="3070225"/>
                    </a:xfrm>
                    <a:prstGeom prst="rect">
                      <a:avLst/>
                    </a:prstGeom>
                  </pic:spPr>
                </pic:pic>
              </a:graphicData>
            </a:graphic>
            <wp14:sizeRelH relativeFrom="page">
              <wp14:pctWidth>0</wp14:pctWidth>
            </wp14:sizeRelH>
            <wp14:sizeRelV relativeFrom="page">
              <wp14:pctHeight>0</wp14:pctHeight>
            </wp14:sizeRelV>
          </wp:anchor>
        </w:drawing>
      </w:r>
      <w:r w:rsidR="00BC237B" w:rsidRPr="00E53124">
        <w:rPr>
          <w:rFonts w:ascii="Times New Roman" w:hAnsi="Times New Roman"/>
          <w:sz w:val="28"/>
          <w:szCs w:val="28"/>
          <w:lang w:val="uk-UA"/>
        </w:rPr>
        <w:tab/>
        <w:t xml:space="preserve">В районі функціонує   районний будинок дитячої творчості , позашкільною освітою охоплено – 736 дітей. Проблемним питанням даної установи  був капітальний ремонт даху. </w:t>
      </w:r>
      <w:r>
        <w:rPr>
          <w:rFonts w:ascii="Times New Roman" w:hAnsi="Times New Roman"/>
          <w:sz w:val="28"/>
          <w:szCs w:val="28"/>
          <w:lang w:val="uk-UA"/>
        </w:rPr>
        <w:t xml:space="preserve">Для проведення робіт </w:t>
      </w:r>
      <w:r w:rsidR="00BC237B" w:rsidRPr="00E53124">
        <w:rPr>
          <w:rFonts w:ascii="Times New Roman" w:hAnsi="Times New Roman"/>
          <w:sz w:val="28"/>
          <w:szCs w:val="28"/>
          <w:lang w:val="uk-UA"/>
        </w:rPr>
        <w:t xml:space="preserve">по ремонту </w:t>
      </w:r>
      <w:r>
        <w:rPr>
          <w:rFonts w:ascii="Times New Roman" w:hAnsi="Times New Roman"/>
          <w:sz w:val="28"/>
          <w:szCs w:val="28"/>
          <w:lang w:val="uk-UA"/>
        </w:rPr>
        <w:t xml:space="preserve">покрівлі було використано 374,2 </w:t>
      </w:r>
      <w:proofErr w:type="spellStart"/>
      <w:r>
        <w:rPr>
          <w:rFonts w:ascii="Times New Roman" w:hAnsi="Times New Roman"/>
          <w:sz w:val="28"/>
          <w:szCs w:val="28"/>
          <w:lang w:val="uk-UA"/>
        </w:rPr>
        <w:t>тис.</w:t>
      </w:r>
      <w:r w:rsidR="00BC237B" w:rsidRPr="00E53124">
        <w:rPr>
          <w:rFonts w:ascii="Times New Roman" w:hAnsi="Times New Roman"/>
          <w:sz w:val="28"/>
          <w:szCs w:val="28"/>
          <w:lang w:val="uk-UA"/>
        </w:rPr>
        <w:t>грн</w:t>
      </w:r>
      <w:proofErr w:type="spellEnd"/>
      <w:r w:rsidR="00BC237B" w:rsidRPr="00E53124">
        <w:rPr>
          <w:rFonts w:ascii="Times New Roman" w:hAnsi="Times New Roman"/>
          <w:sz w:val="28"/>
          <w:szCs w:val="28"/>
          <w:lang w:val="uk-UA"/>
        </w:rPr>
        <w:t xml:space="preserve">. </w:t>
      </w:r>
    </w:p>
    <w:p w:rsidR="00BC237B" w:rsidRPr="00E53124" w:rsidRDefault="00BC237B" w:rsidP="00BC237B">
      <w:pPr>
        <w:spacing w:after="0" w:line="240" w:lineRule="auto"/>
        <w:ind w:right="-16" w:firstLine="567"/>
        <w:jc w:val="both"/>
        <w:rPr>
          <w:rFonts w:ascii="Times New Roman" w:hAnsi="Times New Roman"/>
          <w:sz w:val="28"/>
          <w:szCs w:val="28"/>
          <w:lang w:val="uk-UA"/>
        </w:rPr>
      </w:pPr>
      <w:r w:rsidRPr="00E53124">
        <w:rPr>
          <w:rFonts w:ascii="Times New Roman" w:hAnsi="Times New Roman"/>
          <w:sz w:val="28"/>
          <w:szCs w:val="28"/>
          <w:lang w:val="uk-UA"/>
        </w:rPr>
        <w:t>В 21 загальноосвітньому навчальному закладі району організовано харчування учнів.  Гарячим безкоштовним харчуванням було охоплено 2451 учень початкових класів та дітей пільгової ка</w:t>
      </w:r>
      <w:r w:rsidR="002603A1">
        <w:rPr>
          <w:rFonts w:ascii="Times New Roman" w:hAnsi="Times New Roman"/>
          <w:sz w:val="28"/>
          <w:szCs w:val="28"/>
          <w:lang w:val="uk-UA"/>
        </w:rPr>
        <w:t xml:space="preserve">тегорії, профінансовано 325,7 </w:t>
      </w:r>
      <w:proofErr w:type="spellStart"/>
      <w:r w:rsidR="002603A1">
        <w:rPr>
          <w:rFonts w:ascii="Times New Roman" w:hAnsi="Times New Roman"/>
          <w:sz w:val="28"/>
          <w:szCs w:val="28"/>
          <w:lang w:val="uk-UA"/>
        </w:rPr>
        <w:t>тис.</w:t>
      </w:r>
      <w:r w:rsidRPr="00E53124">
        <w:rPr>
          <w:rFonts w:ascii="Times New Roman" w:hAnsi="Times New Roman"/>
          <w:sz w:val="28"/>
          <w:szCs w:val="28"/>
          <w:lang w:val="uk-UA"/>
        </w:rPr>
        <w:t>грн</w:t>
      </w:r>
      <w:proofErr w:type="spellEnd"/>
      <w:r w:rsidRPr="00E53124">
        <w:rPr>
          <w:rFonts w:ascii="Times New Roman" w:hAnsi="Times New Roman"/>
          <w:sz w:val="28"/>
          <w:szCs w:val="28"/>
          <w:lang w:val="uk-UA"/>
        </w:rPr>
        <w:t>.</w:t>
      </w:r>
    </w:p>
    <w:p w:rsidR="00BC237B" w:rsidRPr="00E53124" w:rsidRDefault="00BC237B" w:rsidP="00BC237B">
      <w:pPr>
        <w:spacing w:after="0" w:line="240" w:lineRule="auto"/>
        <w:ind w:right="-16" w:firstLine="567"/>
        <w:jc w:val="both"/>
        <w:rPr>
          <w:rFonts w:ascii="Times New Roman" w:hAnsi="Times New Roman"/>
          <w:sz w:val="28"/>
          <w:szCs w:val="28"/>
          <w:lang w:val="uk-UA"/>
        </w:rPr>
      </w:pPr>
      <w:r w:rsidRPr="00E53124">
        <w:rPr>
          <w:rFonts w:ascii="Times New Roman" w:hAnsi="Times New Roman"/>
          <w:sz w:val="28"/>
          <w:szCs w:val="28"/>
          <w:lang w:val="uk-UA"/>
        </w:rPr>
        <w:t>На  проведення оздоровчої кампанії  виділено  з місцево</w:t>
      </w:r>
      <w:r w:rsidR="002603A1">
        <w:rPr>
          <w:rFonts w:ascii="Times New Roman" w:hAnsi="Times New Roman"/>
          <w:sz w:val="28"/>
          <w:szCs w:val="28"/>
          <w:lang w:val="uk-UA"/>
        </w:rPr>
        <w:t xml:space="preserve">го бюджету кошти  в сумі  190 </w:t>
      </w:r>
      <w:proofErr w:type="spellStart"/>
      <w:r w:rsidR="002603A1">
        <w:rPr>
          <w:rFonts w:ascii="Times New Roman" w:hAnsi="Times New Roman"/>
          <w:sz w:val="28"/>
          <w:szCs w:val="28"/>
          <w:lang w:val="uk-UA"/>
        </w:rPr>
        <w:t>тис.грн</w:t>
      </w:r>
      <w:proofErr w:type="spellEnd"/>
      <w:r w:rsidR="002603A1">
        <w:rPr>
          <w:rFonts w:ascii="Times New Roman" w:hAnsi="Times New Roman"/>
          <w:sz w:val="28"/>
          <w:szCs w:val="28"/>
          <w:lang w:val="uk-UA"/>
        </w:rPr>
        <w:t>.</w:t>
      </w:r>
      <w:r w:rsidRPr="00E53124">
        <w:rPr>
          <w:rFonts w:ascii="Times New Roman" w:hAnsi="Times New Roman"/>
          <w:sz w:val="28"/>
          <w:szCs w:val="28"/>
          <w:lang w:val="uk-UA"/>
        </w:rPr>
        <w:t xml:space="preserve">, </w:t>
      </w:r>
      <w:r w:rsidR="002603A1">
        <w:rPr>
          <w:rFonts w:ascii="Times New Roman" w:hAnsi="Times New Roman"/>
          <w:sz w:val="28"/>
          <w:szCs w:val="28"/>
          <w:lang w:val="uk-UA"/>
        </w:rPr>
        <w:t xml:space="preserve">на які </w:t>
      </w:r>
      <w:r w:rsidRPr="00E53124">
        <w:rPr>
          <w:rFonts w:ascii="Times New Roman" w:hAnsi="Times New Roman"/>
          <w:sz w:val="28"/>
          <w:szCs w:val="28"/>
          <w:lang w:val="uk-UA"/>
        </w:rPr>
        <w:t xml:space="preserve">було закуплено путівки для  60 дітей пільгової категорії. </w:t>
      </w:r>
    </w:p>
    <w:p w:rsidR="00BC237B" w:rsidRPr="00E53124" w:rsidRDefault="00BC237B" w:rsidP="00BC237B">
      <w:pPr>
        <w:spacing w:after="0" w:line="240" w:lineRule="auto"/>
        <w:ind w:right="-16" w:firstLine="567"/>
        <w:jc w:val="both"/>
        <w:rPr>
          <w:rFonts w:ascii="Times New Roman" w:hAnsi="Times New Roman"/>
          <w:sz w:val="28"/>
          <w:szCs w:val="28"/>
          <w:lang w:val="uk-UA"/>
        </w:rPr>
      </w:pPr>
      <w:r w:rsidRPr="00E53124">
        <w:rPr>
          <w:rFonts w:ascii="Times New Roman" w:hAnsi="Times New Roman"/>
          <w:sz w:val="28"/>
          <w:szCs w:val="28"/>
          <w:lang w:val="uk-UA"/>
        </w:rPr>
        <w:t>У 2016 році збережено надбавки педагогічним працівникам навчальних закладів у граничному розмірі 20% .</w:t>
      </w:r>
    </w:p>
    <w:p w:rsidR="00BC237B" w:rsidRPr="00E53124" w:rsidRDefault="00BC237B" w:rsidP="00BC237B">
      <w:pPr>
        <w:spacing w:after="0" w:line="240" w:lineRule="auto"/>
        <w:ind w:right="-16" w:firstLine="567"/>
        <w:jc w:val="both"/>
        <w:rPr>
          <w:rFonts w:ascii="Times New Roman" w:hAnsi="Times New Roman"/>
          <w:sz w:val="28"/>
          <w:szCs w:val="28"/>
          <w:lang w:val="uk-UA"/>
        </w:rPr>
      </w:pPr>
      <w:r w:rsidRPr="00E53124">
        <w:rPr>
          <w:rFonts w:ascii="Times New Roman" w:hAnsi="Times New Roman"/>
          <w:sz w:val="28"/>
          <w:szCs w:val="28"/>
          <w:lang w:val="uk-UA"/>
        </w:rPr>
        <w:t>Із</w:t>
      </w:r>
      <w:r w:rsidR="002603A1">
        <w:rPr>
          <w:rFonts w:ascii="Times New Roman" w:hAnsi="Times New Roman"/>
          <w:sz w:val="28"/>
          <w:szCs w:val="28"/>
          <w:lang w:val="uk-UA"/>
        </w:rPr>
        <w:t xml:space="preserve"> </w:t>
      </w:r>
      <w:r w:rsidRPr="00E53124">
        <w:rPr>
          <w:rFonts w:ascii="Times New Roman" w:hAnsi="Times New Roman"/>
          <w:sz w:val="28"/>
          <w:szCs w:val="28"/>
          <w:lang w:val="uk-UA"/>
        </w:rPr>
        <w:t xml:space="preserve">метою стабільного функціонування загальноосвітніх навчальних закладів району модернізується, поповнюється матеріально-технічна база.    За рахунок різних джерел фінансування у 2016 році   проведено ремонтних робіт на  </w:t>
      </w:r>
      <w:r w:rsidRPr="00E53124">
        <w:rPr>
          <w:rFonts w:ascii="Times New Roman" w:hAnsi="Times New Roman"/>
          <w:sz w:val="28"/>
          <w:szCs w:val="28"/>
          <w:lang w:val="uk-UA"/>
        </w:rPr>
        <w:lastRenderedPageBreak/>
        <w:t>загальну суму  1</w:t>
      </w:r>
      <w:r w:rsidR="002603A1">
        <w:rPr>
          <w:rFonts w:ascii="Times New Roman" w:hAnsi="Times New Roman"/>
          <w:sz w:val="28"/>
          <w:szCs w:val="28"/>
          <w:lang w:val="uk-UA"/>
        </w:rPr>
        <w:t xml:space="preserve">,29 </w:t>
      </w:r>
      <w:proofErr w:type="spellStart"/>
      <w:r w:rsidR="002603A1">
        <w:rPr>
          <w:rFonts w:ascii="Times New Roman" w:hAnsi="Times New Roman"/>
          <w:sz w:val="28"/>
          <w:szCs w:val="28"/>
          <w:lang w:val="uk-UA"/>
        </w:rPr>
        <w:t>млн.</w:t>
      </w:r>
      <w:r w:rsidRPr="00E53124">
        <w:rPr>
          <w:rFonts w:ascii="Times New Roman" w:hAnsi="Times New Roman"/>
          <w:sz w:val="28"/>
          <w:szCs w:val="28"/>
          <w:lang w:val="uk-UA"/>
        </w:rPr>
        <w:t>грн</w:t>
      </w:r>
      <w:proofErr w:type="spellEnd"/>
      <w:r w:rsidRPr="00E53124">
        <w:rPr>
          <w:rFonts w:ascii="Times New Roman" w:hAnsi="Times New Roman"/>
          <w:sz w:val="28"/>
          <w:szCs w:val="28"/>
          <w:lang w:val="uk-UA"/>
        </w:rPr>
        <w:t>.</w:t>
      </w:r>
      <w:r w:rsidRPr="00E53124">
        <w:rPr>
          <w:rFonts w:ascii="Times New Roman" w:hAnsi="Times New Roman"/>
          <w:sz w:val="28"/>
          <w:szCs w:val="28"/>
          <w:lang w:val="uk-UA"/>
        </w:rPr>
        <w:cr/>
        <w:t xml:space="preserve">   На твердопаливному  опаленні  12 загальноосвітніх шкіл, з них на дровах – 7, на вугіллю – 5. Газове опалення на сьогодні залишилося  в 9 загальноосвітніх закладах.</w:t>
      </w:r>
    </w:p>
    <w:p w:rsidR="00BC237B" w:rsidRPr="00E53124" w:rsidRDefault="00BC237B" w:rsidP="00BC237B">
      <w:pPr>
        <w:spacing w:after="0" w:line="240" w:lineRule="auto"/>
        <w:ind w:right="-16" w:firstLine="567"/>
        <w:jc w:val="both"/>
        <w:rPr>
          <w:rFonts w:ascii="Times New Roman" w:hAnsi="Times New Roman"/>
          <w:sz w:val="28"/>
          <w:szCs w:val="28"/>
          <w:lang w:val="uk-UA"/>
        </w:rPr>
      </w:pPr>
      <w:r w:rsidRPr="00E53124">
        <w:rPr>
          <w:rFonts w:ascii="Times New Roman" w:hAnsi="Times New Roman"/>
          <w:sz w:val="28"/>
          <w:szCs w:val="28"/>
          <w:lang w:val="uk-UA"/>
        </w:rPr>
        <w:tab/>
        <w:t xml:space="preserve">    Для забезпечення повноцінної роботи навчальних закладів району витрачен</w:t>
      </w:r>
      <w:r w:rsidR="002603A1">
        <w:rPr>
          <w:rFonts w:ascii="Times New Roman" w:hAnsi="Times New Roman"/>
          <w:sz w:val="28"/>
          <w:szCs w:val="28"/>
          <w:lang w:val="uk-UA"/>
        </w:rPr>
        <w:t xml:space="preserve">о кошти в сумі: 3 млн. 230 </w:t>
      </w:r>
      <w:proofErr w:type="spellStart"/>
      <w:r w:rsidR="002603A1">
        <w:rPr>
          <w:rFonts w:ascii="Times New Roman" w:hAnsi="Times New Roman"/>
          <w:sz w:val="28"/>
          <w:szCs w:val="28"/>
          <w:lang w:val="uk-UA"/>
        </w:rPr>
        <w:t>тис.</w:t>
      </w:r>
      <w:r w:rsidRPr="00E53124">
        <w:rPr>
          <w:rFonts w:ascii="Times New Roman" w:hAnsi="Times New Roman"/>
          <w:sz w:val="28"/>
          <w:szCs w:val="28"/>
          <w:lang w:val="uk-UA"/>
        </w:rPr>
        <w:t>грн</w:t>
      </w:r>
      <w:proofErr w:type="spellEnd"/>
      <w:r w:rsidRPr="00E53124">
        <w:rPr>
          <w:rFonts w:ascii="Times New Roman" w:hAnsi="Times New Roman"/>
          <w:sz w:val="28"/>
          <w:szCs w:val="28"/>
          <w:lang w:val="uk-UA"/>
        </w:rPr>
        <w:t xml:space="preserve">. </w:t>
      </w:r>
    </w:p>
    <w:p w:rsidR="00BC237B" w:rsidRPr="00E53124" w:rsidRDefault="00BC237B" w:rsidP="00BC237B">
      <w:pPr>
        <w:spacing w:after="0" w:line="240" w:lineRule="auto"/>
        <w:ind w:right="-16" w:firstLine="567"/>
        <w:jc w:val="both"/>
        <w:rPr>
          <w:rFonts w:ascii="Times New Roman" w:hAnsi="Times New Roman"/>
          <w:sz w:val="28"/>
          <w:szCs w:val="28"/>
          <w:lang w:val="uk-UA"/>
        </w:rPr>
      </w:pPr>
      <w:r w:rsidRPr="00E53124">
        <w:rPr>
          <w:rFonts w:ascii="Times New Roman" w:hAnsi="Times New Roman"/>
          <w:sz w:val="28"/>
          <w:szCs w:val="28"/>
          <w:lang w:val="uk-UA"/>
        </w:rPr>
        <w:t xml:space="preserve">  З низ</w:t>
      </w:r>
      <w:r w:rsidR="002603A1">
        <w:rPr>
          <w:rFonts w:ascii="Times New Roman" w:hAnsi="Times New Roman"/>
          <w:sz w:val="28"/>
          <w:szCs w:val="28"/>
          <w:lang w:val="uk-UA"/>
        </w:rPr>
        <w:t>: бюджетних – 1,</w:t>
      </w:r>
      <w:r w:rsidRPr="00E53124">
        <w:rPr>
          <w:rFonts w:ascii="Times New Roman" w:hAnsi="Times New Roman"/>
          <w:sz w:val="28"/>
          <w:szCs w:val="28"/>
          <w:lang w:val="uk-UA"/>
        </w:rPr>
        <w:t>9</w:t>
      </w:r>
      <w:r w:rsidR="002603A1">
        <w:rPr>
          <w:rFonts w:ascii="Times New Roman" w:hAnsi="Times New Roman"/>
          <w:sz w:val="28"/>
          <w:szCs w:val="28"/>
          <w:lang w:val="uk-UA"/>
        </w:rPr>
        <w:t xml:space="preserve">8 </w:t>
      </w:r>
      <w:proofErr w:type="spellStart"/>
      <w:r w:rsidR="002603A1">
        <w:rPr>
          <w:rFonts w:ascii="Times New Roman" w:hAnsi="Times New Roman"/>
          <w:sz w:val="28"/>
          <w:szCs w:val="28"/>
          <w:lang w:val="uk-UA"/>
        </w:rPr>
        <w:t>млн</w:t>
      </w:r>
      <w:proofErr w:type="spellEnd"/>
      <w:r w:rsidRPr="00E53124">
        <w:rPr>
          <w:rFonts w:ascii="Times New Roman" w:hAnsi="Times New Roman"/>
          <w:sz w:val="28"/>
          <w:szCs w:val="28"/>
          <w:lang w:val="uk-UA"/>
        </w:rPr>
        <w:t xml:space="preserve"> грн.</w:t>
      </w:r>
    </w:p>
    <w:p w:rsidR="00BC237B" w:rsidRPr="00E53124" w:rsidRDefault="002603A1" w:rsidP="00BC237B">
      <w:pPr>
        <w:spacing w:after="0" w:line="240" w:lineRule="auto"/>
        <w:ind w:right="-16" w:firstLine="567"/>
        <w:jc w:val="both"/>
        <w:rPr>
          <w:rFonts w:ascii="Times New Roman" w:hAnsi="Times New Roman"/>
          <w:sz w:val="28"/>
          <w:szCs w:val="28"/>
          <w:lang w:val="uk-UA"/>
        </w:rPr>
      </w:pPr>
      <w:r>
        <w:rPr>
          <w:rFonts w:ascii="Times New Roman" w:hAnsi="Times New Roman"/>
          <w:sz w:val="28"/>
          <w:szCs w:val="28"/>
          <w:lang w:val="uk-UA"/>
        </w:rPr>
        <w:t xml:space="preserve">              позабюджетних – 1,</w:t>
      </w:r>
      <w:r w:rsidR="00BC237B" w:rsidRPr="00E53124">
        <w:rPr>
          <w:rFonts w:ascii="Times New Roman" w:hAnsi="Times New Roman"/>
          <w:sz w:val="28"/>
          <w:szCs w:val="28"/>
          <w:lang w:val="uk-UA"/>
        </w:rPr>
        <w:t>25</w:t>
      </w:r>
      <w:r>
        <w:rPr>
          <w:rFonts w:ascii="Times New Roman" w:hAnsi="Times New Roman"/>
          <w:sz w:val="28"/>
          <w:szCs w:val="28"/>
          <w:lang w:val="uk-UA"/>
        </w:rPr>
        <w:t xml:space="preserve"> </w:t>
      </w:r>
      <w:proofErr w:type="spellStart"/>
      <w:r>
        <w:rPr>
          <w:rFonts w:ascii="Times New Roman" w:hAnsi="Times New Roman"/>
          <w:sz w:val="28"/>
          <w:szCs w:val="28"/>
          <w:lang w:val="uk-UA"/>
        </w:rPr>
        <w:t>млн.</w:t>
      </w:r>
      <w:r w:rsidR="00BC237B" w:rsidRPr="00E53124">
        <w:rPr>
          <w:rFonts w:ascii="Times New Roman" w:hAnsi="Times New Roman"/>
          <w:sz w:val="28"/>
          <w:szCs w:val="28"/>
          <w:lang w:val="uk-UA"/>
        </w:rPr>
        <w:t>грн</w:t>
      </w:r>
      <w:proofErr w:type="spellEnd"/>
      <w:r w:rsidR="00BC237B" w:rsidRPr="00E53124">
        <w:rPr>
          <w:rFonts w:ascii="Times New Roman" w:hAnsi="Times New Roman"/>
          <w:sz w:val="28"/>
          <w:szCs w:val="28"/>
          <w:lang w:val="uk-UA"/>
        </w:rPr>
        <w:t xml:space="preserve">.             </w:t>
      </w:r>
    </w:p>
    <w:p w:rsidR="00BC237B" w:rsidRDefault="00BC237B" w:rsidP="00BC237B">
      <w:pPr>
        <w:spacing w:after="0" w:line="240" w:lineRule="auto"/>
        <w:ind w:right="-16" w:firstLine="567"/>
        <w:jc w:val="both"/>
        <w:rPr>
          <w:b/>
          <w:sz w:val="28"/>
          <w:szCs w:val="28"/>
          <w:lang w:val="uk-UA"/>
        </w:rPr>
      </w:pPr>
      <w:r w:rsidRPr="00E53124">
        <w:rPr>
          <w:rFonts w:ascii="Times New Roman" w:hAnsi="Times New Roman"/>
          <w:sz w:val="28"/>
          <w:szCs w:val="28"/>
          <w:lang w:val="uk-UA"/>
        </w:rPr>
        <w:t xml:space="preserve">           </w:t>
      </w:r>
    </w:p>
    <w:p w:rsidR="00F5607A" w:rsidRDefault="00F5607A" w:rsidP="000F70D5">
      <w:pPr>
        <w:spacing w:after="0" w:line="240" w:lineRule="auto"/>
        <w:ind w:firstLine="709"/>
        <w:jc w:val="both"/>
        <w:rPr>
          <w:rFonts w:ascii="Times New Roman" w:hAnsi="Times New Roman"/>
          <w:sz w:val="28"/>
          <w:szCs w:val="28"/>
          <w:lang w:val="uk-UA"/>
        </w:rPr>
      </w:pPr>
    </w:p>
    <w:p w:rsidR="001F029E" w:rsidRDefault="001F029E" w:rsidP="00F72F05">
      <w:pPr>
        <w:spacing w:after="0" w:line="240" w:lineRule="auto"/>
        <w:jc w:val="center"/>
        <w:rPr>
          <w:rFonts w:ascii="Times New Roman" w:hAnsi="Times New Roman"/>
          <w:b/>
          <w:sz w:val="28"/>
          <w:szCs w:val="28"/>
          <w:lang w:val="uk-UA"/>
        </w:rPr>
      </w:pPr>
    </w:p>
    <w:p w:rsidR="002603A1" w:rsidRDefault="002603A1" w:rsidP="00F72F05">
      <w:pPr>
        <w:spacing w:after="0" w:line="240" w:lineRule="auto"/>
        <w:jc w:val="center"/>
        <w:rPr>
          <w:rFonts w:ascii="Times New Roman" w:hAnsi="Times New Roman"/>
          <w:b/>
          <w:sz w:val="28"/>
          <w:szCs w:val="28"/>
          <w:lang w:val="uk-UA"/>
        </w:rPr>
      </w:pPr>
    </w:p>
    <w:p w:rsidR="002603A1" w:rsidRDefault="002603A1" w:rsidP="00F72F05">
      <w:pPr>
        <w:spacing w:after="0" w:line="240" w:lineRule="auto"/>
        <w:jc w:val="center"/>
        <w:rPr>
          <w:rFonts w:ascii="Times New Roman" w:hAnsi="Times New Roman"/>
          <w:b/>
          <w:sz w:val="28"/>
          <w:szCs w:val="28"/>
          <w:lang w:val="uk-UA"/>
        </w:rPr>
      </w:pPr>
    </w:p>
    <w:p w:rsidR="002603A1" w:rsidRDefault="002603A1" w:rsidP="00F72F05">
      <w:pPr>
        <w:spacing w:after="0" w:line="240" w:lineRule="auto"/>
        <w:jc w:val="center"/>
        <w:rPr>
          <w:rFonts w:ascii="Times New Roman" w:hAnsi="Times New Roman"/>
          <w:b/>
          <w:sz w:val="28"/>
          <w:szCs w:val="28"/>
          <w:lang w:val="uk-UA"/>
        </w:rPr>
      </w:pPr>
    </w:p>
    <w:p w:rsidR="00F72F05" w:rsidRPr="009E52D8" w:rsidRDefault="009E52D8" w:rsidP="00F72F05">
      <w:pPr>
        <w:spacing w:after="0" w:line="240" w:lineRule="auto"/>
        <w:jc w:val="center"/>
        <w:rPr>
          <w:rFonts w:ascii="Times New Roman" w:hAnsi="Times New Roman"/>
          <w:b/>
          <w:sz w:val="28"/>
          <w:szCs w:val="28"/>
          <w:lang w:val="uk-UA"/>
        </w:rPr>
      </w:pPr>
      <w:r>
        <w:rPr>
          <w:noProof/>
        </w:rPr>
        <w:lastRenderedPageBreak/>
        <w:drawing>
          <wp:anchor distT="0" distB="0" distL="114300" distR="114300" simplePos="0" relativeHeight="251874304" behindDoc="0" locked="0" layoutInCell="1" allowOverlap="1" wp14:anchorId="0624DE25" wp14:editId="4F6AF2EE">
            <wp:simplePos x="0" y="0"/>
            <wp:positionH relativeFrom="column">
              <wp:posOffset>5176520</wp:posOffset>
            </wp:positionH>
            <wp:positionV relativeFrom="paragraph">
              <wp:posOffset>-167005</wp:posOffset>
            </wp:positionV>
            <wp:extent cx="4580890" cy="2672080"/>
            <wp:effectExtent l="0" t="0" r="10160" b="13970"/>
            <wp:wrapSquare wrapText="bothSides"/>
            <wp:docPr id="2048" name="Диаграмма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D4268A">
        <w:rPr>
          <w:rFonts w:ascii="Times New Roman" w:hAnsi="Times New Roman"/>
          <w:b/>
          <w:sz w:val="28"/>
          <w:szCs w:val="28"/>
          <w:lang w:val="uk-UA"/>
        </w:rPr>
        <w:t xml:space="preserve">ОХОРОНА ЗДОРОВ’Я </w:t>
      </w:r>
    </w:p>
    <w:p w:rsidR="00BC237B"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В ЦРЛ  функціонує  121  ліжко ( в 2015 році  проведена  оптимізація  мережі  ліжкового  фонду – 9 ліжок). Ліжковий  фонд  ефективно  використовується.</w:t>
      </w:r>
    </w:p>
    <w:p w:rsidR="00587805" w:rsidRPr="00460CDE" w:rsidRDefault="00587805" w:rsidP="00BC237B">
      <w:pPr>
        <w:spacing w:after="0" w:line="240" w:lineRule="auto"/>
        <w:ind w:right="-16" w:firstLine="567"/>
        <w:jc w:val="both"/>
        <w:rPr>
          <w:rFonts w:ascii="Times New Roman" w:hAnsi="Times New Roman"/>
          <w:sz w:val="28"/>
          <w:szCs w:val="28"/>
          <w:lang w:val="uk-UA"/>
        </w:rPr>
      </w:pPr>
    </w:p>
    <w:p w:rsidR="00BC237B" w:rsidRPr="00460CDE" w:rsidRDefault="009E52D8" w:rsidP="00BC237B">
      <w:pPr>
        <w:spacing w:after="0" w:line="240" w:lineRule="auto"/>
        <w:ind w:right="-16" w:firstLine="567"/>
        <w:jc w:val="both"/>
        <w:rPr>
          <w:rFonts w:ascii="Times New Roman" w:hAnsi="Times New Roman"/>
          <w:sz w:val="28"/>
          <w:szCs w:val="28"/>
          <w:lang w:val="uk-UA"/>
        </w:rPr>
      </w:pPr>
      <w:r>
        <w:rPr>
          <w:rFonts w:ascii="Times New Roman" w:hAnsi="Times New Roman"/>
          <w:sz w:val="28"/>
          <w:szCs w:val="28"/>
          <w:lang w:val="uk-UA"/>
        </w:rPr>
        <w:t xml:space="preserve">Для потреб лікарні </w:t>
      </w:r>
      <w:r w:rsidR="00BC237B" w:rsidRPr="00460CDE">
        <w:rPr>
          <w:rFonts w:ascii="Times New Roman" w:hAnsi="Times New Roman"/>
          <w:sz w:val="28"/>
          <w:szCs w:val="28"/>
          <w:lang w:val="uk-UA"/>
        </w:rPr>
        <w:t>у 2016 році було виділено  додаткові кошти загальною сумою 3</w:t>
      </w:r>
      <w:r>
        <w:rPr>
          <w:rFonts w:ascii="Times New Roman" w:hAnsi="Times New Roman"/>
          <w:sz w:val="28"/>
          <w:szCs w:val="28"/>
          <w:lang w:val="uk-UA"/>
        </w:rPr>
        <w:t xml:space="preserve">,1 </w:t>
      </w:r>
      <w:proofErr w:type="spellStart"/>
      <w:r>
        <w:rPr>
          <w:rFonts w:ascii="Times New Roman" w:hAnsi="Times New Roman"/>
          <w:sz w:val="28"/>
          <w:szCs w:val="28"/>
          <w:lang w:val="uk-UA"/>
        </w:rPr>
        <w:t>млн</w:t>
      </w:r>
      <w:r w:rsidR="00BC237B" w:rsidRPr="00460CDE">
        <w:rPr>
          <w:rFonts w:ascii="Times New Roman" w:hAnsi="Times New Roman"/>
          <w:sz w:val="28"/>
          <w:szCs w:val="28"/>
          <w:lang w:val="uk-UA"/>
        </w:rPr>
        <w:t>.грн</w:t>
      </w:r>
      <w:proofErr w:type="spellEnd"/>
      <w:r w:rsidR="00BC237B" w:rsidRPr="00460CDE">
        <w:rPr>
          <w:rFonts w:ascii="Times New Roman" w:hAnsi="Times New Roman"/>
          <w:sz w:val="28"/>
          <w:szCs w:val="28"/>
          <w:lang w:val="uk-UA"/>
        </w:rPr>
        <w:t>.. для забезпечення потреб закладу. Завдяки цьому вдалось суттєво покращити  матеріально-технічну базу лікарні:</w:t>
      </w:r>
      <w:r w:rsidR="00BC237B" w:rsidRPr="00297F43">
        <w:rPr>
          <w:b/>
          <w:noProo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проведено  ремонти  на  загальну  суму 158. тис. грн.. : в жіночій  консультації  та  акушерсько-гінекологічному  відділенні,  поліклініці, в  стоматології,  пральні,  терапевтичному  відділенні,  інфекційному  та  приймальному  відділенні,  частково  в  дитячому  відділенні.</w:t>
      </w:r>
    </w:p>
    <w:p w:rsidR="00BC237B" w:rsidRPr="00460CDE" w:rsidRDefault="00D4268A" w:rsidP="00BC237B">
      <w:pPr>
        <w:spacing w:after="0" w:line="240" w:lineRule="auto"/>
        <w:ind w:right="-16" w:firstLine="567"/>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878400" behindDoc="0" locked="0" layoutInCell="1" allowOverlap="1" wp14:anchorId="13CFC712" wp14:editId="2514C95E">
            <wp:simplePos x="0" y="0"/>
            <wp:positionH relativeFrom="column">
              <wp:posOffset>5079365</wp:posOffset>
            </wp:positionH>
            <wp:positionV relativeFrom="paragraph">
              <wp:posOffset>121285</wp:posOffset>
            </wp:positionV>
            <wp:extent cx="4572000" cy="2998470"/>
            <wp:effectExtent l="0" t="0" r="0" b="0"/>
            <wp:wrapSquare wrapText="bothSides"/>
            <wp:docPr id="2106" name="Рисунок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29984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C237B" w:rsidRPr="00460CDE">
        <w:rPr>
          <w:rFonts w:ascii="Times New Roman" w:hAnsi="Times New Roman"/>
          <w:sz w:val="28"/>
          <w:szCs w:val="28"/>
          <w:lang w:val="uk-UA"/>
        </w:rPr>
        <w:t xml:space="preserve">  Придбано:</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  холодильники  майже у всі структурні підрозділи закладу, душову кабіну, водонагрівач, повністю обновлені – посуд та кухонний інвентар. </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10 комп’ютерів з комплектуючими у всі структурні підрозділи закладу, ноутбук на суму 94 тис. грн.</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м’який інвентар – 46</w:t>
      </w:r>
      <w:r w:rsidR="002603A1">
        <w:rPr>
          <w:rFonts w:ascii="Times New Roman" w:hAnsi="Times New Roman"/>
          <w:sz w:val="28"/>
          <w:szCs w:val="28"/>
          <w:lang w:val="uk-UA"/>
        </w:rPr>
        <w:t xml:space="preserve"> </w:t>
      </w:r>
      <w:r w:rsidRPr="00460CDE">
        <w:rPr>
          <w:rFonts w:ascii="Times New Roman" w:hAnsi="Times New Roman"/>
          <w:sz w:val="28"/>
          <w:szCs w:val="28"/>
          <w:lang w:val="uk-UA"/>
        </w:rPr>
        <w:t>629грн</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 - 10 медичних шаф – 58</w:t>
      </w:r>
      <w:r w:rsidR="002603A1">
        <w:rPr>
          <w:rFonts w:ascii="Times New Roman" w:hAnsi="Times New Roman"/>
          <w:sz w:val="28"/>
          <w:szCs w:val="28"/>
          <w:lang w:val="uk-UA"/>
        </w:rPr>
        <w:t xml:space="preserve"> </w:t>
      </w:r>
      <w:r w:rsidRPr="00460CDE">
        <w:rPr>
          <w:rFonts w:ascii="Times New Roman" w:hAnsi="Times New Roman"/>
          <w:sz w:val="28"/>
          <w:szCs w:val="28"/>
          <w:lang w:val="uk-UA"/>
        </w:rPr>
        <w:t>000грн</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  столи </w:t>
      </w:r>
      <w:proofErr w:type="spellStart"/>
      <w:r w:rsidRPr="00460CDE">
        <w:rPr>
          <w:rFonts w:ascii="Times New Roman" w:hAnsi="Times New Roman"/>
          <w:sz w:val="28"/>
          <w:szCs w:val="28"/>
          <w:lang w:val="uk-UA"/>
        </w:rPr>
        <w:t>маніпуляційцні–</w:t>
      </w:r>
      <w:proofErr w:type="spellEnd"/>
      <w:r w:rsidRPr="00460CDE">
        <w:rPr>
          <w:rFonts w:ascii="Times New Roman" w:hAnsi="Times New Roman"/>
          <w:sz w:val="28"/>
          <w:szCs w:val="28"/>
          <w:lang w:val="uk-UA"/>
        </w:rPr>
        <w:t xml:space="preserve"> 23</w:t>
      </w:r>
      <w:r w:rsidR="002603A1">
        <w:rPr>
          <w:rFonts w:ascii="Times New Roman" w:hAnsi="Times New Roman"/>
          <w:sz w:val="28"/>
          <w:szCs w:val="28"/>
          <w:lang w:val="uk-UA"/>
        </w:rPr>
        <w:t xml:space="preserve"> </w:t>
      </w:r>
      <w:r w:rsidRPr="00460CDE">
        <w:rPr>
          <w:rFonts w:ascii="Times New Roman" w:hAnsi="Times New Roman"/>
          <w:sz w:val="28"/>
          <w:szCs w:val="28"/>
          <w:lang w:val="uk-UA"/>
        </w:rPr>
        <w:t>000грн</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  4 </w:t>
      </w:r>
      <w:proofErr w:type="spellStart"/>
      <w:r w:rsidRPr="00460CDE">
        <w:rPr>
          <w:rFonts w:ascii="Times New Roman" w:hAnsi="Times New Roman"/>
          <w:sz w:val="28"/>
          <w:szCs w:val="28"/>
          <w:lang w:val="uk-UA"/>
        </w:rPr>
        <w:t>пеленальні</w:t>
      </w:r>
      <w:proofErr w:type="spellEnd"/>
      <w:r w:rsidRPr="00460CDE">
        <w:rPr>
          <w:rFonts w:ascii="Times New Roman" w:hAnsi="Times New Roman"/>
          <w:sz w:val="28"/>
          <w:szCs w:val="28"/>
          <w:lang w:val="uk-UA"/>
        </w:rPr>
        <w:t xml:space="preserve"> столики-10</w:t>
      </w:r>
      <w:r w:rsidR="002603A1">
        <w:rPr>
          <w:rFonts w:ascii="Times New Roman" w:hAnsi="Times New Roman"/>
          <w:sz w:val="28"/>
          <w:szCs w:val="28"/>
          <w:lang w:val="uk-UA"/>
        </w:rPr>
        <w:t xml:space="preserve"> </w:t>
      </w:r>
      <w:r w:rsidRPr="00460CDE">
        <w:rPr>
          <w:rFonts w:ascii="Times New Roman" w:hAnsi="Times New Roman"/>
          <w:sz w:val="28"/>
          <w:szCs w:val="28"/>
          <w:lang w:val="uk-UA"/>
        </w:rPr>
        <w:t>800грн</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аналізатор рівня глюкози – 22</w:t>
      </w:r>
      <w:r w:rsidR="002603A1">
        <w:rPr>
          <w:rFonts w:ascii="Times New Roman" w:hAnsi="Times New Roman"/>
          <w:sz w:val="28"/>
          <w:szCs w:val="28"/>
          <w:lang w:val="uk-UA"/>
        </w:rPr>
        <w:t xml:space="preserve"> </w:t>
      </w:r>
      <w:r w:rsidRPr="00460CDE">
        <w:rPr>
          <w:rFonts w:ascii="Times New Roman" w:hAnsi="Times New Roman"/>
          <w:sz w:val="28"/>
          <w:szCs w:val="28"/>
          <w:lang w:val="uk-UA"/>
        </w:rPr>
        <w:t>977,65грн</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аналізатор сечі -29</w:t>
      </w:r>
      <w:r w:rsidR="009E52D8">
        <w:rPr>
          <w:rFonts w:ascii="Times New Roman" w:hAnsi="Times New Roman"/>
          <w:sz w:val="28"/>
          <w:szCs w:val="28"/>
          <w:lang w:val="uk-UA"/>
        </w:rPr>
        <w:t xml:space="preserve"> </w:t>
      </w:r>
      <w:r w:rsidRPr="00460CDE">
        <w:rPr>
          <w:rFonts w:ascii="Times New Roman" w:hAnsi="Times New Roman"/>
          <w:sz w:val="28"/>
          <w:szCs w:val="28"/>
          <w:lang w:val="uk-UA"/>
        </w:rPr>
        <w:t>660грн</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ноші – 37</w:t>
      </w:r>
      <w:r w:rsidR="009E52D8">
        <w:rPr>
          <w:rFonts w:ascii="Times New Roman" w:hAnsi="Times New Roman"/>
          <w:sz w:val="28"/>
          <w:szCs w:val="28"/>
          <w:lang w:val="uk-UA"/>
        </w:rPr>
        <w:t xml:space="preserve"> </w:t>
      </w:r>
      <w:r w:rsidRPr="00460CDE">
        <w:rPr>
          <w:rFonts w:ascii="Times New Roman" w:hAnsi="Times New Roman"/>
          <w:sz w:val="28"/>
          <w:szCs w:val="28"/>
          <w:lang w:val="uk-UA"/>
        </w:rPr>
        <w:t>000 грн.</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Також завдяки фінансуванню з районного бюджету придбано 8 камер з ультрафіолетовою лампою для збе</w:t>
      </w:r>
      <w:r w:rsidR="009E52D8">
        <w:rPr>
          <w:rFonts w:ascii="Times New Roman" w:hAnsi="Times New Roman"/>
          <w:sz w:val="28"/>
          <w:szCs w:val="28"/>
          <w:lang w:val="uk-UA"/>
        </w:rPr>
        <w:t>рігання інструментів на суму 26,</w:t>
      </w:r>
      <w:r w:rsidRPr="00460CDE">
        <w:rPr>
          <w:rFonts w:ascii="Times New Roman" w:hAnsi="Times New Roman"/>
          <w:sz w:val="28"/>
          <w:szCs w:val="28"/>
          <w:lang w:val="uk-UA"/>
        </w:rPr>
        <w:t>5</w:t>
      </w:r>
      <w:r w:rsidR="009E52D8">
        <w:rPr>
          <w:rFonts w:ascii="Times New Roman" w:hAnsi="Times New Roman"/>
          <w:sz w:val="28"/>
          <w:szCs w:val="28"/>
          <w:lang w:val="uk-UA"/>
        </w:rPr>
        <w:t xml:space="preserve"> </w:t>
      </w:r>
      <w:proofErr w:type="spellStart"/>
      <w:r w:rsidR="009E52D8">
        <w:rPr>
          <w:rFonts w:ascii="Times New Roman" w:hAnsi="Times New Roman"/>
          <w:sz w:val="28"/>
          <w:szCs w:val="28"/>
          <w:lang w:val="uk-UA"/>
        </w:rPr>
        <w:t>тис.</w:t>
      </w:r>
      <w:r w:rsidRPr="00460CDE">
        <w:rPr>
          <w:rFonts w:ascii="Times New Roman" w:hAnsi="Times New Roman"/>
          <w:sz w:val="28"/>
          <w:szCs w:val="28"/>
          <w:lang w:val="uk-UA"/>
        </w:rPr>
        <w:t>грн</w:t>
      </w:r>
      <w:proofErr w:type="spellEnd"/>
      <w:r w:rsidRPr="00460CDE">
        <w:rPr>
          <w:rFonts w:ascii="Times New Roman" w:hAnsi="Times New Roman"/>
          <w:sz w:val="28"/>
          <w:szCs w:val="28"/>
          <w:lang w:val="uk-UA"/>
        </w:rPr>
        <w:t xml:space="preserve">. </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lastRenderedPageBreak/>
        <w:t>Виділені кошти для ремонту автомобілів «</w:t>
      </w:r>
      <w:proofErr w:type="spellStart"/>
      <w:r w:rsidRPr="00460CDE">
        <w:rPr>
          <w:rFonts w:ascii="Times New Roman" w:hAnsi="Times New Roman"/>
          <w:sz w:val="28"/>
          <w:szCs w:val="28"/>
          <w:lang w:val="uk-UA"/>
        </w:rPr>
        <w:t>Тойота</w:t>
      </w:r>
      <w:proofErr w:type="spellEnd"/>
      <w:r w:rsidRPr="00460CDE">
        <w:rPr>
          <w:rFonts w:ascii="Times New Roman" w:hAnsi="Times New Roman"/>
          <w:sz w:val="28"/>
          <w:szCs w:val="28"/>
          <w:lang w:val="uk-UA"/>
        </w:rPr>
        <w:t xml:space="preserve">» в  сумі 146 037 грн. обидва автомобілі  вже відремонтовані. </w:t>
      </w:r>
    </w:p>
    <w:p w:rsidR="00BC237B" w:rsidRPr="00460CDE" w:rsidRDefault="009E52D8" w:rsidP="00BC237B">
      <w:pPr>
        <w:spacing w:after="0" w:line="240" w:lineRule="auto"/>
        <w:ind w:right="-16" w:firstLine="567"/>
        <w:jc w:val="both"/>
        <w:rPr>
          <w:rFonts w:ascii="Times New Roman" w:hAnsi="Times New Roman"/>
          <w:sz w:val="28"/>
          <w:szCs w:val="28"/>
          <w:lang w:val="uk-UA"/>
        </w:rPr>
      </w:pPr>
      <w:r>
        <w:rPr>
          <w:rFonts w:ascii="Times New Roman" w:hAnsi="Times New Roman"/>
          <w:b/>
          <w:noProof/>
          <w:sz w:val="28"/>
          <w:szCs w:val="28"/>
        </w:rPr>
        <w:drawing>
          <wp:anchor distT="0" distB="0" distL="114300" distR="114300" simplePos="0" relativeHeight="251811840" behindDoc="0" locked="0" layoutInCell="1" allowOverlap="1" wp14:anchorId="2A693442" wp14:editId="2106924F">
            <wp:simplePos x="0" y="0"/>
            <wp:positionH relativeFrom="column">
              <wp:posOffset>8255</wp:posOffset>
            </wp:positionH>
            <wp:positionV relativeFrom="paragraph">
              <wp:posOffset>583565</wp:posOffset>
            </wp:positionV>
            <wp:extent cx="4312285" cy="2660650"/>
            <wp:effectExtent l="0" t="0" r="0" b="6350"/>
            <wp:wrapSquare wrapText="bothSides"/>
            <wp:docPr id="2107" name="Рисунок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12285" cy="266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C237B" w:rsidRPr="00460CDE">
        <w:rPr>
          <w:rFonts w:ascii="Times New Roman" w:hAnsi="Times New Roman"/>
          <w:sz w:val="28"/>
          <w:szCs w:val="28"/>
          <w:lang w:val="uk-UA"/>
        </w:rPr>
        <w:t xml:space="preserve">     До  початку опалювального сезону в ЦРЛ проведено гідрохімічне очищення опалювальної системи головного корпусу та поліклінічного відділення, що покращило температурний режим у відділеннях та умови перебування хворих та медичного персоналу. На ці потреби  використано 123 963 грн. Виділені з районного бюджету додаткові кошти дали можливість також здійснити електровимірювальні роботи (14 тис. грн.), повірку та контроль технічного обслуговування медичної апаратури (25 090грн.). Для ощадного використання електроенергії придбано 551 </w:t>
      </w:r>
      <w:proofErr w:type="spellStart"/>
      <w:r w:rsidR="00BC237B" w:rsidRPr="00460CDE">
        <w:rPr>
          <w:rFonts w:ascii="Times New Roman" w:hAnsi="Times New Roman"/>
          <w:sz w:val="28"/>
          <w:szCs w:val="28"/>
          <w:lang w:val="uk-UA"/>
        </w:rPr>
        <w:t>світлодіодну</w:t>
      </w:r>
      <w:proofErr w:type="spellEnd"/>
      <w:r w:rsidR="00BC237B" w:rsidRPr="00460CDE">
        <w:rPr>
          <w:rFonts w:ascii="Times New Roman" w:hAnsi="Times New Roman"/>
          <w:sz w:val="28"/>
          <w:szCs w:val="28"/>
          <w:lang w:val="uk-UA"/>
        </w:rPr>
        <w:t xml:space="preserve"> лампу (20 тис. грн.).</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ab/>
        <w:t>На випадок  погіршення епідемічної  ситуації в районі  із захворюваності на грип  та його ускладнення поповнений резерв лікарських засобів – придбано препарат «</w:t>
      </w:r>
      <w:proofErr w:type="spellStart"/>
      <w:r w:rsidRPr="00460CDE">
        <w:rPr>
          <w:rFonts w:ascii="Times New Roman" w:hAnsi="Times New Roman"/>
          <w:sz w:val="28"/>
          <w:szCs w:val="28"/>
          <w:lang w:val="uk-UA"/>
        </w:rPr>
        <w:t>Таміфлю</w:t>
      </w:r>
      <w:proofErr w:type="spellEnd"/>
      <w:r w:rsidRPr="00460CDE">
        <w:rPr>
          <w:rFonts w:ascii="Times New Roman" w:hAnsi="Times New Roman"/>
          <w:sz w:val="28"/>
          <w:szCs w:val="28"/>
          <w:lang w:val="uk-UA"/>
        </w:rPr>
        <w:t xml:space="preserve">», </w:t>
      </w:r>
      <w:r w:rsidRPr="00460CDE">
        <w:rPr>
          <w:rFonts w:ascii="Times New Roman" w:hAnsi="Times New Roman"/>
          <w:sz w:val="28"/>
          <w:szCs w:val="28"/>
          <w:lang w:val="uk-UA"/>
        </w:rPr>
        <w:lastRenderedPageBreak/>
        <w:t xml:space="preserve">тести на грип, антибіотики різних груп, рентген плівку, засоби індивідуального захисту та </w:t>
      </w:r>
      <w:proofErr w:type="spellStart"/>
      <w:r w:rsidRPr="00460CDE">
        <w:rPr>
          <w:rFonts w:ascii="Times New Roman" w:hAnsi="Times New Roman"/>
          <w:sz w:val="28"/>
          <w:szCs w:val="28"/>
          <w:lang w:val="uk-UA"/>
        </w:rPr>
        <w:t>деззасоби</w:t>
      </w:r>
      <w:proofErr w:type="spellEnd"/>
      <w:r w:rsidRPr="00460CDE">
        <w:rPr>
          <w:rFonts w:ascii="Times New Roman" w:hAnsi="Times New Roman"/>
          <w:sz w:val="28"/>
          <w:szCs w:val="28"/>
          <w:lang w:val="uk-UA"/>
        </w:rPr>
        <w:t>, на що використано 80тис.грн.</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Райдержадміністрацією виділено 20тис. </w:t>
      </w:r>
      <w:proofErr w:type="spellStart"/>
      <w:r w:rsidRPr="00460CDE">
        <w:rPr>
          <w:rFonts w:ascii="Times New Roman" w:hAnsi="Times New Roman"/>
          <w:sz w:val="28"/>
          <w:szCs w:val="28"/>
          <w:lang w:val="uk-UA"/>
        </w:rPr>
        <w:t>грн</w:t>
      </w:r>
      <w:proofErr w:type="spellEnd"/>
      <w:r w:rsidRPr="00460CDE">
        <w:rPr>
          <w:rFonts w:ascii="Times New Roman" w:hAnsi="Times New Roman"/>
          <w:sz w:val="28"/>
          <w:szCs w:val="28"/>
          <w:lang w:val="uk-UA"/>
        </w:rPr>
        <w:t xml:space="preserve"> для придбання вакцини проти грипу, придбано 126 доз вакцини, що дало змогу щепити медпрацівників</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ab/>
        <w:t>В ЦРЛ за 2016рік проліковано 5472 хворих, ними проведено 37691ліжко/днів. На медикаменти профінансовано-1.01млн.грн.(на 1ліжко/день – збільшилось фінансування з 13,08грн до 26,80грн.), на харчування профінансовано-37,7 тис. грн. (на 1ліжко/день збільшилось фінансування-з 6,01грн -10,00грн.)</w:t>
      </w:r>
    </w:p>
    <w:p w:rsidR="00E0660A" w:rsidRDefault="00E0660A" w:rsidP="00BC237B">
      <w:pPr>
        <w:spacing w:after="0" w:line="240" w:lineRule="auto"/>
        <w:ind w:right="-16" w:firstLine="567"/>
        <w:jc w:val="center"/>
        <w:rPr>
          <w:rFonts w:ascii="Times New Roman" w:hAnsi="Times New Roman"/>
          <w:b/>
          <w:sz w:val="28"/>
          <w:szCs w:val="28"/>
          <w:lang w:val="uk-UA"/>
        </w:rPr>
      </w:pPr>
    </w:p>
    <w:p w:rsidR="009E52D8" w:rsidRDefault="009E52D8" w:rsidP="00BC237B">
      <w:pPr>
        <w:spacing w:after="0" w:line="240" w:lineRule="auto"/>
        <w:ind w:right="-16" w:firstLine="567"/>
        <w:jc w:val="center"/>
        <w:rPr>
          <w:rFonts w:ascii="Times New Roman" w:hAnsi="Times New Roman"/>
          <w:b/>
          <w:sz w:val="28"/>
          <w:szCs w:val="28"/>
          <w:lang w:val="uk-UA"/>
        </w:rPr>
      </w:pPr>
    </w:p>
    <w:p w:rsidR="009E52D8" w:rsidRDefault="009E52D8" w:rsidP="00BC237B">
      <w:pPr>
        <w:spacing w:after="0" w:line="240" w:lineRule="auto"/>
        <w:ind w:right="-16" w:firstLine="567"/>
        <w:jc w:val="center"/>
        <w:rPr>
          <w:rFonts w:ascii="Times New Roman" w:hAnsi="Times New Roman"/>
          <w:b/>
          <w:sz w:val="28"/>
          <w:szCs w:val="28"/>
          <w:lang w:val="uk-UA"/>
        </w:rPr>
      </w:pPr>
    </w:p>
    <w:p w:rsidR="009E52D8" w:rsidRDefault="009E52D8" w:rsidP="00BC237B">
      <w:pPr>
        <w:spacing w:after="0" w:line="240" w:lineRule="auto"/>
        <w:ind w:right="-16" w:firstLine="567"/>
        <w:jc w:val="center"/>
        <w:rPr>
          <w:rFonts w:ascii="Times New Roman" w:hAnsi="Times New Roman"/>
          <w:b/>
          <w:sz w:val="28"/>
          <w:szCs w:val="28"/>
          <w:lang w:val="uk-UA"/>
        </w:rPr>
      </w:pPr>
    </w:p>
    <w:p w:rsidR="009E52D8" w:rsidRDefault="009E52D8" w:rsidP="00BC237B">
      <w:pPr>
        <w:spacing w:after="0" w:line="240" w:lineRule="auto"/>
        <w:ind w:right="-16" w:firstLine="567"/>
        <w:jc w:val="center"/>
        <w:rPr>
          <w:rFonts w:ascii="Times New Roman" w:hAnsi="Times New Roman"/>
          <w:b/>
          <w:sz w:val="28"/>
          <w:szCs w:val="28"/>
          <w:lang w:val="uk-UA"/>
        </w:rPr>
      </w:pPr>
    </w:p>
    <w:p w:rsidR="009E52D8" w:rsidRDefault="009E52D8" w:rsidP="00BC237B">
      <w:pPr>
        <w:spacing w:after="0" w:line="240" w:lineRule="auto"/>
        <w:ind w:right="-16" w:firstLine="567"/>
        <w:jc w:val="center"/>
        <w:rPr>
          <w:rFonts w:ascii="Times New Roman" w:hAnsi="Times New Roman"/>
          <w:b/>
          <w:sz w:val="28"/>
          <w:szCs w:val="28"/>
          <w:lang w:val="uk-UA"/>
        </w:rPr>
      </w:pPr>
    </w:p>
    <w:p w:rsidR="009E52D8" w:rsidRDefault="009E52D8" w:rsidP="00BC237B">
      <w:pPr>
        <w:spacing w:after="0" w:line="240" w:lineRule="auto"/>
        <w:ind w:right="-16" w:firstLine="567"/>
        <w:jc w:val="center"/>
        <w:rPr>
          <w:rFonts w:ascii="Times New Roman" w:hAnsi="Times New Roman"/>
          <w:b/>
          <w:sz w:val="28"/>
          <w:szCs w:val="28"/>
          <w:lang w:val="uk-UA"/>
        </w:rPr>
      </w:pPr>
    </w:p>
    <w:p w:rsidR="009E52D8" w:rsidRDefault="009E52D8" w:rsidP="00BC237B">
      <w:pPr>
        <w:spacing w:after="0" w:line="240" w:lineRule="auto"/>
        <w:ind w:right="-16" w:firstLine="567"/>
        <w:jc w:val="center"/>
        <w:rPr>
          <w:rFonts w:ascii="Times New Roman" w:hAnsi="Times New Roman"/>
          <w:b/>
          <w:sz w:val="28"/>
          <w:szCs w:val="28"/>
          <w:lang w:val="uk-UA"/>
        </w:rPr>
      </w:pPr>
    </w:p>
    <w:p w:rsidR="009E52D8" w:rsidRDefault="009E52D8" w:rsidP="00BC237B">
      <w:pPr>
        <w:spacing w:after="0" w:line="240" w:lineRule="auto"/>
        <w:ind w:right="-16" w:firstLine="567"/>
        <w:jc w:val="center"/>
        <w:rPr>
          <w:rFonts w:ascii="Times New Roman" w:hAnsi="Times New Roman"/>
          <w:b/>
          <w:sz w:val="28"/>
          <w:szCs w:val="28"/>
          <w:lang w:val="uk-UA"/>
        </w:rPr>
      </w:pPr>
    </w:p>
    <w:p w:rsidR="009E52D8" w:rsidRDefault="009E52D8" w:rsidP="00BC237B">
      <w:pPr>
        <w:spacing w:after="0" w:line="240" w:lineRule="auto"/>
        <w:ind w:right="-16" w:firstLine="567"/>
        <w:jc w:val="center"/>
        <w:rPr>
          <w:rFonts w:ascii="Times New Roman" w:hAnsi="Times New Roman"/>
          <w:b/>
          <w:sz w:val="28"/>
          <w:szCs w:val="28"/>
          <w:lang w:val="uk-UA"/>
        </w:rPr>
      </w:pPr>
    </w:p>
    <w:p w:rsidR="009E52D8" w:rsidRDefault="009E52D8" w:rsidP="00BC237B">
      <w:pPr>
        <w:spacing w:after="0" w:line="240" w:lineRule="auto"/>
        <w:ind w:right="-16" w:firstLine="567"/>
        <w:jc w:val="center"/>
        <w:rPr>
          <w:rFonts w:ascii="Times New Roman" w:hAnsi="Times New Roman"/>
          <w:b/>
          <w:sz w:val="28"/>
          <w:szCs w:val="28"/>
          <w:lang w:val="uk-UA"/>
        </w:rPr>
      </w:pPr>
    </w:p>
    <w:p w:rsidR="009E52D8" w:rsidRDefault="009E52D8" w:rsidP="00BC237B">
      <w:pPr>
        <w:spacing w:after="0" w:line="240" w:lineRule="auto"/>
        <w:ind w:right="-16" w:firstLine="567"/>
        <w:jc w:val="center"/>
        <w:rPr>
          <w:rFonts w:ascii="Times New Roman" w:hAnsi="Times New Roman"/>
          <w:b/>
          <w:sz w:val="28"/>
          <w:szCs w:val="28"/>
          <w:lang w:val="uk-UA"/>
        </w:rPr>
      </w:pPr>
    </w:p>
    <w:p w:rsidR="009E52D8" w:rsidRDefault="009E52D8" w:rsidP="00BC237B">
      <w:pPr>
        <w:spacing w:after="0" w:line="240" w:lineRule="auto"/>
        <w:ind w:right="-16" w:firstLine="567"/>
        <w:jc w:val="center"/>
        <w:rPr>
          <w:rFonts w:ascii="Times New Roman" w:hAnsi="Times New Roman"/>
          <w:b/>
          <w:sz w:val="28"/>
          <w:szCs w:val="28"/>
          <w:lang w:val="uk-UA"/>
        </w:rPr>
      </w:pPr>
    </w:p>
    <w:p w:rsidR="009E52D8" w:rsidRDefault="009E52D8" w:rsidP="00BC237B">
      <w:pPr>
        <w:spacing w:after="0" w:line="240" w:lineRule="auto"/>
        <w:ind w:right="-16" w:firstLine="567"/>
        <w:jc w:val="center"/>
        <w:rPr>
          <w:rFonts w:ascii="Times New Roman" w:hAnsi="Times New Roman"/>
          <w:b/>
          <w:sz w:val="28"/>
          <w:szCs w:val="28"/>
          <w:lang w:val="uk-UA"/>
        </w:rPr>
      </w:pPr>
    </w:p>
    <w:p w:rsidR="009E52D8" w:rsidRDefault="009E52D8" w:rsidP="00BC237B">
      <w:pPr>
        <w:spacing w:after="0" w:line="240" w:lineRule="auto"/>
        <w:ind w:right="-16" w:firstLine="567"/>
        <w:jc w:val="center"/>
        <w:rPr>
          <w:rFonts w:ascii="Times New Roman" w:hAnsi="Times New Roman"/>
          <w:b/>
          <w:sz w:val="28"/>
          <w:szCs w:val="28"/>
          <w:lang w:val="uk-UA"/>
        </w:rPr>
      </w:pPr>
    </w:p>
    <w:p w:rsidR="009E52D8" w:rsidRDefault="009E52D8" w:rsidP="00BC237B">
      <w:pPr>
        <w:spacing w:after="0" w:line="240" w:lineRule="auto"/>
        <w:ind w:right="-16" w:firstLine="567"/>
        <w:jc w:val="center"/>
        <w:rPr>
          <w:rFonts w:ascii="Times New Roman" w:hAnsi="Times New Roman"/>
          <w:b/>
          <w:sz w:val="28"/>
          <w:szCs w:val="28"/>
          <w:lang w:val="uk-UA"/>
        </w:rPr>
      </w:pPr>
    </w:p>
    <w:p w:rsidR="009E52D8" w:rsidRDefault="009E52D8" w:rsidP="00BC237B">
      <w:pPr>
        <w:spacing w:after="0" w:line="240" w:lineRule="auto"/>
        <w:ind w:right="-16" w:firstLine="567"/>
        <w:jc w:val="center"/>
        <w:rPr>
          <w:rFonts w:ascii="Times New Roman" w:hAnsi="Times New Roman"/>
          <w:b/>
          <w:sz w:val="28"/>
          <w:szCs w:val="28"/>
          <w:lang w:val="uk-UA"/>
        </w:rPr>
      </w:pPr>
    </w:p>
    <w:p w:rsidR="009E52D8" w:rsidRDefault="009E52D8" w:rsidP="00BC237B">
      <w:pPr>
        <w:spacing w:after="0" w:line="240" w:lineRule="auto"/>
        <w:ind w:right="-16" w:firstLine="567"/>
        <w:jc w:val="center"/>
        <w:rPr>
          <w:rFonts w:ascii="Times New Roman" w:hAnsi="Times New Roman"/>
          <w:b/>
          <w:sz w:val="28"/>
          <w:szCs w:val="28"/>
          <w:lang w:val="uk-UA"/>
        </w:rPr>
      </w:pPr>
    </w:p>
    <w:p w:rsidR="00D4268A" w:rsidRPr="0011265B" w:rsidRDefault="00D4268A" w:rsidP="00D4268A">
      <w:pPr>
        <w:spacing w:after="0" w:line="240" w:lineRule="auto"/>
        <w:ind w:right="-16" w:firstLine="567"/>
        <w:jc w:val="center"/>
        <w:rPr>
          <w:rFonts w:ascii="Times New Roman" w:hAnsi="Times New Roman"/>
          <w:b/>
          <w:sz w:val="28"/>
          <w:szCs w:val="28"/>
          <w:lang w:val="uk-UA"/>
        </w:rPr>
      </w:pPr>
      <w:r w:rsidRPr="0011265B">
        <w:rPr>
          <w:rFonts w:ascii="Times New Roman" w:hAnsi="Times New Roman"/>
          <w:b/>
          <w:sz w:val="28"/>
          <w:szCs w:val="28"/>
          <w:lang w:val="uk-UA"/>
        </w:rPr>
        <w:lastRenderedPageBreak/>
        <w:t>РМЦПМСД</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Робота первинної  ланки в 2016 році була спрямована на виконання  рішення 3 сесії Томашпільської районної ради 7 скликання від 19 лютого 2016 року №33 «Про комплексну програму розвитку первинної медико-санітарної допомоги в </w:t>
      </w:r>
      <w:proofErr w:type="spellStart"/>
      <w:r w:rsidRPr="00460CDE">
        <w:rPr>
          <w:rFonts w:ascii="Times New Roman" w:hAnsi="Times New Roman"/>
          <w:sz w:val="28"/>
          <w:szCs w:val="28"/>
          <w:lang w:val="uk-UA"/>
        </w:rPr>
        <w:t>Томашпільському</w:t>
      </w:r>
      <w:proofErr w:type="spellEnd"/>
      <w:r w:rsidRPr="00460CDE">
        <w:rPr>
          <w:rFonts w:ascii="Times New Roman" w:hAnsi="Times New Roman"/>
          <w:sz w:val="28"/>
          <w:szCs w:val="28"/>
          <w:lang w:val="uk-UA"/>
        </w:rPr>
        <w:t xml:space="preserve"> районі на 2016-2020 роки». </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Всього на фінансування програми в 2016 р.  витрачено 1млн.31тис.грн..</w:t>
      </w:r>
    </w:p>
    <w:p w:rsidR="00BC237B" w:rsidRPr="00460CDE" w:rsidRDefault="00D20709" w:rsidP="00D20709">
      <w:pPr>
        <w:spacing w:after="0" w:line="240" w:lineRule="auto"/>
        <w:ind w:right="-16" w:firstLine="567"/>
        <w:jc w:val="both"/>
        <w:rPr>
          <w:rFonts w:ascii="Times New Roman" w:hAnsi="Times New Roman"/>
          <w:sz w:val="28"/>
          <w:szCs w:val="28"/>
          <w:lang w:val="uk-UA"/>
        </w:rPr>
      </w:pPr>
      <w:r>
        <w:rPr>
          <w:rFonts w:ascii="Times New Roman" w:hAnsi="Times New Roman"/>
          <w:sz w:val="28"/>
          <w:szCs w:val="28"/>
          <w:lang w:val="uk-UA"/>
        </w:rPr>
        <w:t>На п</w:t>
      </w:r>
      <w:r w:rsidR="00BC237B" w:rsidRPr="00460CDE">
        <w:rPr>
          <w:rFonts w:ascii="Times New Roman" w:hAnsi="Times New Roman"/>
          <w:sz w:val="28"/>
          <w:szCs w:val="28"/>
          <w:lang w:val="uk-UA"/>
        </w:rPr>
        <w:t>оліпшення матеріально-технічної бази медичних закладів району</w:t>
      </w:r>
      <w:r>
        <w:rPr>
          <w:rFonts w:ascii="Times New Roman" w:hAnsi="Times New Roman"/>
          <w:sz w:val="28"/>
          <w:szCs w:val="28"/>
          <w:lang w:val="uk-UA"/>
        </w:rPr>
        <w:t xml:space="preserve"> у 2016 році виділено кошти </w:t>
      </w:r>
      <w:r w:rsidR="00BC237B" w:rsidRPr="00460CDE">
        <w:rPr>
          <w:rFonts w:ascii="Times New Roman" w:hAnsi="Times New Roman"/>
          <w:sz w:val="28"/>
          <w:szCs w:val="28"/>
          <w:lang w:val="uk-UA"/>
        </w:rPr>
        <w:t xml:space="preserve">на суму 517, 9 </w:t>
      </w:r>
      <w:proofErr w:type="spellStart"/>
      <w:r w:rsidR="00BC237B" w:rsidRPr="00460CDE">
        <w:rPr>
          <w:rFonts w:ascii="Times New Roman" w:hAnsi="Times New Roman"/>
          <w:sz w:val="28"/>
          <w:szCs w:val="28"/>
          <w:lang w:val="uk-UA"/>
        </w:rPr>
        <w:t>тис.грн</w:t>
      </w:r>
      <w:proofErr w:type="spellEnd"/>
      <w:r w:rsidR="00BC237B" w:rsidRPr="00460CDE">
        <w:rPr>
          <w:rFonts w:ascii="Times New Roman" w:hAnsi="Times New Roman"/>
          <w:sz w:val="28"/>
          <w:szCs w:val="28"/>
          <w:lang w:val="uk-UA"/>
        </w:rPr>
        <w:t>.</w:t>
      </w:r>
    </w:p>
    <w:p w:rsidR="00BC237B" w:rsidRPr="00460CDE" w:rsidRDefault="00D4268A" w:rsidP="00BC237B">
      <w:pPr>
        <w:spacing w:after="0" w:line="240" w:lineRule="auto"/>
        <w:ind w:right="-16" w:firstLine="567"/>
        <w:jc w:val="both"/>
        <w:rPr>
          <w:rFonts w:ascii="Times New Roman" w:hAnsi="Times New Roman"/>
          <w:sz w:val="28"/>
          <w:szCs w:val="28"/>
          <w:lang w:val="uk-UA"/>
        </w:rPr>
      </w:pPr>
      <w:r w:rsidRPr="00E0660A">
        <w:rPr>
          <w:rFonts w:ascii="Times New Roman" w:hAnsi="Times New Roman"/>
          <w:noProof/>
          <w:sz w:val="28"/>
          <w:szCs w:val="28"/>
        </w:rPr>
        <w:drawing>
          <wp:anchor distT="0" distB="0" distL="114300" distR="114300" simplePos="0" relativeHeight="251841536" behindDoc="0" locked="0" layoutInCell="1" allowOverlap="1" wp14:anchorId="20BBF34B" wp14:editId="65713B2B">
            <wp:simplePos x="0" y="0"/>
            <wp:positionH relativeFrom="column">
              <wp:posOffset>4857115</wp:posOffset>
            </wp:positionH>
            <wp:positionV relativeFrom="paragraph">
              <wp:posOffset>196215</wp:posOffset>
            </wp:positionV>
            <wp:extent cx="4858385" cy="3425190"/>
            <wp:effectExtent l="0" t="0" r="0" b="381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858385" cy="34251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w:drawing>
          <wp:anchor distT="0" distB="0" distL="114300" distR="114300" simplePos="0" relativeHeight="251812864" behindDoc="0" locked="0" layoutInCell="1" allowOverlap="1" wp14:anchorId="0E6897D0" wp14:editId="5D94D22A">
            <wp:simplePos x="0" y="0"/>
            <wp:positionH relativeFrom="column">
              <wp:posOffset>-6350</wp:posOffset>
            </wp:positionH>
            <wp:positionV relativeFrom="paragraph">
              <wp:posOffset>429260</wp:posOffset>
            </wp:positionV>
            <wp:extent cx="4618355" cy="3439160"/>
            <wp:effectExtent l="0" t="0" r="0" b="8890"/>
            <wp:wrapSquare wrapText="bothSides"/>
            <wp:docPr id="2108" name="Рисунок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36">
                      <a:extLst>
                        <a:ext uri="{28A0092B-C50C-407E-A947-70E740481C1C}">
                          <a14:useLocalDpi xmlns:a14="http://schemas.microsoft.com/office/drawing/2010/main" val="0"/>
                        </a:ext>
                      </a:extLst>
                    </a:blip>
                    <a:stretch>
                      <a:fillRect/>
                    </a:stretch>
                  </pic:blipFill>
                  <pic:spPr>
                    <a:xfrm>
                      <a:off x="0" y="0"/>
                      <a:ext cx="4618355" cy="34391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C237B" w:rsidRPr="00460CDE">
        <w:rPr>
          <w:rFonts w:ascii="Times New Roman" w:hAnsi="Times New Roman"/>
          <w:sz w:val="28"/>
          <w:szCs w:val="28"/>
          <w:lang w:val="uk-UA"/>
        </w:rPr>
        <w:t xml:space="preserve">Проведено поточні ремонти у всіх закладах первинної ланки на загальну суму 35,8 тис.  </w:t>
      </w:r>
      <w:proofErr w:type="spellStart"/>
      <w:r w:rsidR="00BC237B" w:rsidRPr="00460CDE">
        <w:rPr>
          <w:rFonts w:ascii="Times New Roman" w:hAnsi="Times New Roman"/>
          <w:sz w:val="28"/>
          <w:szCs w:val="28"/>
          <w:lang w:val="uk-UA"/>
        </w:rPr>
        <w:t>грн</w:t>
      </w:r>
      <w:proofErr w:type="spellEnd"/>
      <w:r w:rsidR="00BC237B" w:rsidRPr="00460CDE">
        <w:rPr>
          <w:rFonts w:ascii="Times New Roman" w:hAnsi="Times New Roman"/>
          <w:sz w:val="28"/>
          <w:szCs w:val="28"/>
          <w:lang w:val="uk-UA"/>
        </w:rPr>
        <w:t xml:space="preserve">, в т.ч.  29,4 </w:t>
      </w:r>
      <w:proofErr w:type="spellStart"/>
      <w:r w:rsidR="00BC237B" w:rsidRPr="00460CDE">
        <w:rPr>
          <w:rFonts w:ascii="Times New Roman" w:hAnsi="Times New Roman"/>
          <w:sz w:val="28"/>
          <w:szCs w:val="28"/>
          <w:lang w:val="uk-UA"/>
        </w:rPr>
        <w:t>тис.грн</w:t>
      </w:r>
      <w:proofErr w:type="spellEnd"/>
      <w:r w:rsidR="00BC237B" w:rsidRPr="00460CDE">
        <w:rPr>
          <w:rFonts w:ascii="Times New Roman" w:hAnsi="Times New Roman"/>
          <w:sz w:val="28"/>
          <w:szCs w:val="28"/>
          <w:lang w:val="uk-UA"/>
        </w:rPr>
        <w:t xml:space="preserve"> - </w:t>
      </w:r>
      <w:r w:rsidR="00BC237B" w:rsidRPr="00460CDE">
        <w:rPr>
          <w:rFonts w:ascii="Times New Roman" w:hAnsi="Times New Roman"/>
          <w:sz w:val="28"/>
          <w:szCs w:val="28"/>
          <w:lang w:val="uk-UA"/>
        </w:rPr>
        <w:lastRenderedPageBreak/>
        <w:t xml:space="preserve">бюджетні кошти і </w:t>
      </w:r>
      <w:r w:rsidR="00D20709">
        <w:rPr>
          <w:rFonts w:ascii="Times New Roman" w:hAnsi="Times New Roman"/>
          <w:sz w:val="28"/>
          <w:szCs w:val="28"/>
          <w:lang w:val="uk-UA"/>
        </w:rPr>
        <w:t>6,4</w:t>
      </w:r>
      <w:r w:rsidR="00BC237B" w:rsidRPr="00460CDE">
        <w:rPr>
          <w:rFonts w:ascii="Times New Roman" w:hAnsi="Times New Roman"/>
          <w:sz w:val="28"/>
          <w:szCs w:val="28"/>
          <w:lang w:val="uk-UA"/>
        </w:rPr>
        <w:t xml:space="preserve"> </w:t>
      </w:r>
      <w:proofErr w:type="spellStart"/>
      <w:r w:rsidR="00BC237B" w:rsidRPr="00460CDE">
        <w:rPr>
          <w:rFonts w:ascii="Times New Roman" w:hAnsi="Times New Roman"/>
          <w:sz w:val="28"/>
          <w:szCs w:val="28"/>
          <w:lang w:val="uk-UA"/>
        </w:rPr>
        <w:t>тис.грн</w:t>
      </w:r>
      <w:proofErr w:type="spellEnd"/>
      <w:r w:rsidR="00BC237B" w:rsidRPr="00460CDE">
        <w:rPr>
          <w:rFonts w:ascii="Times New Roman" w:hAnsi="Times New Roman"/>
          <w:sz w:val="28"/>
          <w:szCs w:val="28"/>
          <w:lang w:val="uk-UA"/>
        </w:rPr>
        <w:t xml:space="preserve"> – позабюджетні .</w:t>
      </w:r>
    </w:p>
    <w:p w:rsidR="00BC237B" w:rsidRPr="00460CDE" w:rsidRDefault="00BC237B" w:rsidP="00BC237B">
      <w:pPr>
        <w:spacing w:after="0" w:line="240" w:lineRule="auto"/>
        <w:ind w:right="-16" w:firstLine="567"/>
        <w:jc w:val="both"/>
        <w:rPr>
          <w:rFonts w:ascii="Times New Roman" w:hAnsi="Times New Roman"/>
          <w:sz w:val="28"/>
          <w:szCs w:val="28"/>
          <w:lang w:val="uk-UA"/>
        </w:rPr>
      </w:pPr>
      <w:proofErr w:type="spellStart"/>
      <w:r w:rsidRPr="00460CDE">
        <w:rPr>
          <w:rFonts w:ascii="Times New Roman" w:hAnsi="Times New Roman"/>
          <w:sz w:val="28"/>
          <w:szCs w:val="28"/>
          <w:lang w:val="uk-UA"/>
        </w:rPr>
        <w:t>Облаштовано</w:t>
      </w:r>
      <w:proofErr w:type="spellEnd"/>
      <w:r w:rsidR="00E0660A">
        <w:rPr>
          <w:rFonts w:ascii="Times New Roman" w:hAnsi="Times New Roman"/>
          <w:sz w:val="28"/>
          <w:szCs w:val="28"/>
          <w:lang w:val="uk-UA"/>
        </w:rPr>
        <w:t xml:space="preserve"> </w:t>
      </w:r>
      <w:proofErr w:type="spellStart"/>
      <w:r w:rsidRPr="00460CDE">
        <w:rPr>
          <w:rFonts w:ascii="Times New Roman" w:hAnsi="Times New Roman"/>
          <w:sz w:val="28"/>
          <w:szCs w:val="28"/>
          <w:lang w:val="uk-UA"/>
        </w:rPr>
        <w:t>Липівську</w:t>
      </w:r>
      <w:proofErr w:type="spellEnd"/>
      <w:r w:rsidRPr="00460CDE">
        <w:rPr>
          <w:rFonts w:ascii="Times New Roman" w:hAnsi="Times New Roman"/>
          <w:sz w:val="28"/>
          <w:szCs w:val="28"/>
          <w:lang w:val="uk-UA"/>
        </w:rPr>
        <w:t xml:space="preserve">  та </w:t>
      </w:r>
      <w:proofErr w:type="spellStart"/>
      <w:r w:rsidRPr="00460CDE">
        <w:rPr>
          <w:rFonts w:ascii="Times New Roman" w:hAnsi="Times New Roman"/>
          <w:sz w:val="28"/>
          <w:szCs w:val="28"/>
          <w:lang w:val="uk-UA"/>
        </w:rPr>
        <w:t>Вапнярську</w:t>
      </w:r>
      <w:proofErr w:type="spellEnd"/>
      <w:r w:rsidRPr="00460CDE">
        <w:rPr>
          <w:rFonts w:ascii="Times New Roman" w:hAnsi="Times New Roman"/>
          <w:sz w:val="28"/>
          <w:szCs w:val="28"/>
          <w:lang w:val="uk-UA"/>
        </w:rPr>
        <w:t xml:space="preserve"> АЗПСМ вимірювальними приладами для опалювальних пунктів, замінено вхідні двері  у </w:t>
      </w:r>
      <w:proofErr w:type="spellStart"/>
      <w:r w:rsidRPr="00460CDE">
        <w:rPr>
          <w:rFonts w:ascii="Times New Roman" w:hAnsi="Times New Roman"/>
          <w:sz w:val="28"/>
          <w:szCs w:val="28"/>
          <w:lang w:val="uk-UA"/>
        </w:rPr>
        <w:t>Вапнярській</w:t>
      </w:r>
      <w:proofErr w:type="spellEnd"/>
      <w:r w:rsidRPr="00460CDE">
        <w:rPr>
          <w:rFonts w:ascii="Times New Roman" w:hAnsi="Times New Roman"/>
          <w:sz w:val="28"/>
          <w:szCs w:val="28"/>
          <w:lang w:val="uk-UA"/>
        </w:rPr>
        <w:t xml:space="preserve"> АЗПСМ, </w:t>
      </w:r>
      <w:proofErr w:type="spellStart"/>
      <w:r w:rsidRPr="00460CDE">
        <w:rPr>
          <w:rFonts w:ascii="Times New Roman" w:hAnsi="Times New Roman"/>
          <w:sz w:val="28"/>
          <w:szCs w:val="28"/>
          <w:lang w:val="uk-UA"/>
        </w:rPr>
        <w:t>облаштовано</w:t>
      </w:r>
      <w:proofErr w:type="spellEnd"/>
      <w:r w:rsidRPr="00460CDE">
        <w:rPr>
          <w:rFonts w:ascii="Times New Roman" w:hAnsi="Times New Roman"/>
          <w:sz w:val="28"/>
          <w:szCs w:val="28"/>
          <w:lang w:val="uk-UA"/>
        </w:rPr>
        <w:t xml:space="preserve"> нову </w:t>
      </w:r>
      <w:proofErr w:type="spellStart"/>
      <w:r w:rsidRPr="00460CDE">
        <w:rPr>
          <w:rFonts w:ascii="Times New Roman" w:hAnsi="Times New Roman"/>
          <w:sz w:val="28"/>
          <w:szCs w:val="28"/>
          <w:lang w:val="uk-UA"/>
        </w:rPr>
        <w:t>димо-витяжну</w:t>
      </w:r>
      <w:proofErr w:type="spellEnd"/>
      <w:r w:rsidRPr="00460CDE">
        <w:rPr>
          <w:rFonts w:ascii="Times New Roman" w:hAnsi="Times New Roman"/>
          <w:sz w:val="28"/>
          <w:szCs w:val="28"/>
          <w:lang w:val="uk-UA"/>
        </w:rPr>
        <w:t xml:space="preserve"> трубу в </w:t>
      </w:r>
      <w:proofErr w:type="spellStart"/>
      <w:r w:rsidRPr="00460CDE">
        <w:rPr>
          <w:rFonts w:ascii="Times New Roman" w:hAnsi="Times New Roman"/>
          <w:sz w:val="28"/>
          <w:szCs w:val="28"/>
          <w:lang w:val="uk-UA"/>
        </w:rPr>
        <w:t>ОлександрівськомуФАПі</w:t>
      </w:r>
      <w:proofErr w:type="spellEnd"/>
      <w:r w:rsidRPr="00460CDE">
        <w:rPr>
          <w:rFonts w:ascii="Times New Roman" w:hAnsi="Times New Roman"/>
          <w:sz w:val="28"/>
          <w:szCs w:val="28"/>
          <w:lang w:val="uk-UA"/>
        </w:rPr>
        <w:t xml:space="preserve">,  придбано </w:t>
      </w:r>
      <w:proofErr w:type="spellStart"/>
      <w:r w:rsidRPr="00460CDE">
        <w:rPr>
          <w:rFonts w:ascii="Times New Roman" w:hAnsi="Times New Roman"/>
          <w:sz w:val="28"/>
          <w:szCs w:val="28"/>
          <w:lang w:val="uk-UA"/>
        </w:rPr>
        <w:t>димо-витяжну</w:t>
      </w:r>
      <w:proofErr w:type="spellEnd"/>
      <w:r w:rsidRPr="00460CDE">
        <w:rPr>
          <w:rFonts w:ascii="Times New Roman" w:hAnsi="Times New Roman"/>
          <w:sz w:val="28"/>
          <w:szCs w:val="28"/>
          <w:lang w:val="uk-UA"/>
        </w:rPr>
        <w:t xml:space="preserve"> трубу для </w:t>
      </w:r>
      <w:proofErr w:type="spellStart"/>
      <w:r w:rsidRPr="00460CDE">
        <w:rPr>
          <w:rFonts w:ascii="Times New Roman" w:hAnsi="Times New Roman"/>
          <w:sz w:val="28"/>
          <w:szCs w:val="28"/>
          <w:lang w:val="uk-UA"/>
        </w:rPr>
        <w:t>Комаргородської</w:t>
      </w:r>
      <w:proofErr w:type="spellEnd"/>
      <w:r w:rsidRPr="00460CDE">
        <w:rPr>
          <w:rFonts w:ascii="Times New Roman" w:hAnsi="Times New Roman"/>
          <w:sz w:val="28"/>
          <w:szCs w:val="28"/>
          <w:lang w:val="uk-UA"/>
        </w:rPr>
        <w:t xml:space="preserve"> СЛАЗПСМ.</w:t>
      </w:r>
      <w:r w:rsidRPr="00460CDE">
        <w:rPr>
          <w:rFonts w:ascii="Times New Roman" w:hAnsi="Times New Roman"/>
          <w:sz w:val="28"/>
          <w:szCs w:val="28"/>
          <w:lang w:val="uk-UA"/>
        </w:rPr>
        <w:cr/>
        <w:t xml:space="preserve">Забезпечено паливними брикетами всі заклади з розрахунку на наступний опалювальний сезон. </w:t>
      </w:r>
    </w:p>
    <w:p w:rsidR="00BC237B"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Придбано </w:t>
      </w:r>
      <w:proofErr w:type="spellStart"/>
      <w:r w:rsidRPr="00460CDE">
        <w:rPr>
          <w:rFonts w:ascii="Times New Roman" w:hAnsi="Times New Roman"/>
          <w:sz w:val="28"/>
          <w:szCs w:val="28"/>
          <w:lang w:val="uk-UA"/>
        </w:rPr>
        <w:t>медапаратуру</w:t>
      </w:r>
      <w:proofErr w:type="spellEnd"/>
      <w:r w:rsidRPr="00460CDE">
        <w:rPr>
          <w:rFonts w:ascii="Times New Roman" w:hAnsi="Times New Roman"/>
          <w:sz w:val="28"/>
          <w:szCs w:val="28"/>
          <w:lang w:val="uk-UA"/>
        </w:rPr>
        <w:t xml:space="preserve"> та оснащення для амбулаторій  на суму 235,7 тис. грн., в т.ч. 118,13 тис. грн. - позабюджетні кошти, (в 2015 р. – 29 тис. </w:t>
      </w:r>
      <w:proofErr w:type="spellStart"/>
      <w:r w:rsidRPr="00460CDE">
        <w:rPr>
          <w:rFonts w:ascii="Times New Roman" w:hAnsi="Times New Roman"/>
          <w:sz w:val="28"/>
          <w:szCs w:val="28"/>
          <w:lang w:val="uk-UA"/>
        </w:rPr>
        <w:t>грн</w:t>
      </w:r>
      <w:proofErr w:type="spellEnd"/>
      <w:r w:rsidRPr="00460CDE">
        <w:rPr>
          <w:rFonts w:ascii="Times New Roman" w:hAnsi="Times New Roman"/>
          <w:sz w:val="28"/>
          <w:szCs w:val="28"/>
          <w:lang w:val="uk-UA"/>
        </w:rPr>
        <w:t>).</w:t>
      </w:r>
    </w:p>
    <w:p w:rsidR="00D4268A" w:rsidRDefault="00D4268A" w:rsidP="00BC237B">
      <w:pPr>
        <w:spacing w:after="0" w:line="240" w:lineRule="auto"/>
        <w:ind w:right="-16" w:firstLine="567"/>
        <w:jc w:val="both"/>
        <w:rPr>
          <w:rFonts w:ascii="Times New Roman" w:hAnsi="Times New Roman"/>
          <w:sz w:val="28"/>
          <w:szCs w:val="28"/>
          <w:lang w:val="uk-UA"/>
        </w:rPr>
      </w:pP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Підпрограма «Гіпертонія-стоп»</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Профінансована у 2016 році  на суму 221, 13 тис. грн. ( 2015 р. – 69,0 тис. грн.)</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Сільськими та селищними радами </w:t>
      </w:r>
      <w:proofErr w:type="spellStart"/>
      <w:r w:rsidRPr="00460CDE">
        <w:rPr>
          <w:rFonts w:ascii="Times New Roman" w:hAnsi="Times New Roman"/>
          <w:sz w:val="28"/>
          <w:szCs w:val="28"/>
          <w:lang w:val="uk-UA"/>
        </w:rPr>
        <w:t>перенаправлено</w:t>
      </w:r>
      <w:proofErr w:type="spellEnd"/>
      <w:r w:rsidRPr="00460CDE">
        <w:rPr>
          <w:rFonts w:ascii="Times New Roman" w:hAnsi="Times New Roman"/>
          <w:sz w:val="28"/>
          <w:szCs w:val="28"/>
          <w:lang w:val="uk-UA"/>
        </w:rPr>
        <w:t xml:space="preserve"> додаткові кошти в сумі 175,100 тисячі гривень для забезпечення хворих з артеріальною гіпертензією ліків з 50% знижкою. </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Скористались пільговими рецептами 3606 осіб. </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Середня вартість відшкодування 1 рецепта склала 45,5 грн. </w:t>
      </w:r>
    </w:p>
    <w:p w:rsidR="00D4268A" w:rsidRDefault="00D4268A" w:rsidP="00BC237B">
      <w:pPr>
        <w:spacing w:after="0" w:line="240" w:lineRule="auto"/>
        <w:ind w:right="-16" w:firstLine="567"/>
        <w:jc w:val="both"/>
        <w:rPr>
          <w:rFonts w:ascii="Times New Roman" w:hAnsi="Times New Roman"/>
          <w:sz w:val="28"/>
          <w:szCs w:val="28"/>
          <w:lang w:val="uk-UA"/>
        </w:rPr>
      </w:pPr>
    </w:p>
    <w:p w:rsidR="00D4268A" w:rsidRDefault="00D4268A" w:rsidP="00BC237B">
      <w:pPr>
        <w:spacing w:after="0" w:line="240" w:lineRule="auto"/>
        <w:ind w:right="-16" w:firstLine="567"/>
        <w:jc w:val="both"/>
        <w:rPr>
          <w:rFonts w:ascii="Times New Roman" w:hAnsi="Times New Roman"/>
          <w:sz w:val="28"/>
          <w:szCs w:val="28"/>
          <w:lang w:val="uk-UA"/>
        </w:rPr>
      </w:pPr>
    </w:p>
    <w:p w:rsidR="00D4268A" w:rsidRDefault="00D4268A" w:rsidP="00BC237B">
      <w:pPr>
        <w:spacing w:after="0" w:line="240" w:lineRule="auto"/>
        <w:ind w:right="-16" w:firstLine="567"/>
        <w:jc w:val="both"/>
        <w:rPr>
          <w:rFonts w:ascii="Times New Roman" w:hAnsi="Times New Roman"/>
          <w:sz w:val="28"/>
          <w:szCs w:val="28"/>
          <w:lang w:val="uk-UA"/>
        </w:rPr>
      </w:pPr>
    </w:p>
    <w:p w:rsidR="00D4268A" w:rsidRDefault="00D4268A" w:rsidP="00BC237B">
      <w:pPr>
        <w:spacing w:after="0" w:line="240" w:lineRule="auto"/>
        <w:ind w:right="-16" w:firstLine="567"/>
        <w:jc w:val="both"/>
        <w:rPr>
          <w:rFonts w:ascii="Times New Roman" w:hAnsi="Times New Roman"/>
          <w:sz w:val="28"/>
          <w:szCs w:val="28"/>
          <w:lang w:val="uk-UA"/>
        </w:rPr>
      </w:pP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Підпрограма «Туберкульоз»</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 Профінансована в 2016 році на суму 69,0 </w:t>
      </w:r>
      <w:proofErr w:type="spellStart"/>
      <w:r w:rsidRPr="00460CDE">
        <w:rPr>
          <w:rFonts w:ascii="Times New Roman" w:hAnsi="Times New Roman"/>
          <w:sz w:val="28"/>
          <w:szCs w:val="28"/>
          <w:lang w:val="uk-UA"/>
        </w:rPr>
        <w:t>тис.грн</w:t>
      </w:r>
      <w:proofErr w:type="spellEnd"/>
    </w:p>
    <w:p w:rsidR="00BC237B" w:rsidRPr="00460CDE" w:rsidRDefault="00D4268A" w:rsidP="00BC237B">
      <w:pPr>
        <w:spacing w:after="0" w:line="240" w:lineRule="auto"/>
        <w:ind w:right="-16" w:firstLine="567"/>
        <w:jc w:val="both"/>
        <w:rPr>
          <w:rFonts w:ascii="Times New Roman" w:hAnsi="Times New Roman"/>
          <w:sz w:val="28"/>
          <w:szCs w:val="28"/>
          <w:lang w:val="uk-UA"/>
        </w:rPr>
      </w:pPr>
      <w:r w:rsidRPr="00E0660A">
        <w:rPr>
          <w:rFonts w:ascii="Times New Roman" w:hAnsi="Times New Roman"/>
          <w:noProof/>
          <w:sz w:val="28"/>
          <w:szCs w:val="28"/>
        </w:rPr>
        <w:drawing>
          <wp:anchor distT="0" distB="0" distL="114300" distR="114300" simplePos="0" relativeHeight="251842560" behindDoc="0" locked="0" layoutInCell="1" allowOverlap="1" wp14:anchorId="7E0B2FB1" wp14:editId="0E319A08">
            <wp:simplePos x="0" y="0"/>
            <wp:positionH relativeFrom="column">
              <wp:posOffset>-83820</wp:posOffset>
            </wp:positionH>
            <wp:positionV relativeFrom="paragraph">
              <wp:posOffset>-906145</wp:posOffset>
            </wp:positionV>
            <wp:extent cx="4731385" cy="314706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731385" cy="3147060"/>
                    </a:xfrm>
                    <a:prstGeom prst="rect">
                      <a:avLst/>
                    </a:prstGeom>
                  </pic:spPr>
                </pic:pic>
              </a:graphicData>
            </a:graphic>
            <wp14:sizeRelH relativeFrom="page">
              <wp14:pctWidth>0</wp14:pctWidth>
            </wp14:sizeRelH>
            <wp14:sizeRelV relativeFrom="page">
              <wp14:pctHeight>0</wp14:pctHeight>
            </wp14:sizeRelV>
          </wp:anchor>
        </w:drawing>
      </w:r>
      <w:r w:rsidR="00BC237B" w:rsidRPr="00460CDE">
        <w:rPr>
          <w:rFonts w:ascii="Times New Roman" w:hAnsi="Times New Roman"/>
          <w:sz w:val="28"/>
          <w:szCs w:val="28"/>
          <w:lang w:val="uk-UA"/>
        </w:rPr>
        <w:t xml:space="preserve">З метою виконання підпрограми 3 «Туберкульоз» проведено </w:t>
      </w:r>
      <w:proofErr w:type="spellStart"/>
      <w:r w:rsidR="00BC237B" w:rsidRPr="00460CDE">
        <w:rPr>
          <w:rFonts w:ascii="Times New Roman" w:hAnsi="Times New Roman"/>
          <w:sz w:val="28"/>
          <w:szCs w:val="28"/>
          <w:lang w:val="uk-UA"/>
        </w:rPr>
        <w:t>туберкулінодіагностику</w:t>
      </w:r>
      <w:proofErr w:type="spellEnd"/>
      <w:r w:rsidR="00BC237B" w:rsidRPr="00460CDE">
        <w:rPr>
          <w:rFonts w:ascii="Times New Roman" w:hAnsi="Times New Roman"/>
          <w:sz w:val="28"/>
          <w:szCs w:val="28"/>
          <w:lang w:val="uk-UA"/>
        </w:rPr>
        <w:t xml:space="preserve">   2444  дітям , що складає 54,2 % від підлягаючих. </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Придбано за додаткові кошти  6076 доз     туберкуліну  на загальну суму                86,8 тис.  </w:t>
      </w:r>
      <w:proofErr w:type="spellStart"/>
      <w:r w:rsidRPr="00460CDE">
        <w:rPr>
          <w:rFonts w:ascii="Times New Roman" w:hAnsi="Times New Roman"/>
          <w:sz w:val="28"/>
          <w:szCs w:val="28"/>
          <w:lang w:val="uk-UA"/>
        </w:rPr>
        <w:t>грн</w:t>
      </w:r>
      <w:proofErr w:type="spellEnd"/>
      <w:r w:rsidRPr="00460CDE">
        <w:rPr>
          <w:rFonts w:ascii="Times New Roman" w:hAnsi="Times New Roman"/>
          <w:sz w:val="28"/>
          <w:szCs w:val="28"/>
          <w:lang w:val="uk-UA"/>
        </w:rPr>
        <w:t xml:space="preserve"> .   </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 Пересувним флюорографом в 2016 році обстежено 2234 жителя району.   Амбулаторіями ЗПСМ забезпечено амбулаторне лікування хворих на туберкульоз за місцем проживання. Медпрацівники , які обслуговують хворих з </w:t>
      </w:r>
      <w:proofErr w:type="spellStart"/>
      <w:r w:rsidRPr="00460CDE">
        <w:rPr>
          <w:rFonts w:ascii="Times New Roman" w:hAnsi="Times New Roman"/>
          <w:sz w:val="28"/>
          <w:szCs w:val="28"/>
          <w:lang w:val="uk-UA"/>
        </w:rPr>
        <w:t>мультирезистентним</w:t>
      </w:r>
      <w:proofErr w:type="spellEnd"/>
      <w:r w:rsidRPr="00460CDE">
        <w:rPr>
          <w:rFonts w:ascii="Times New Roman" w:hAnsi="Times New Roman"/>
          <w:sz w:val="28"/>
          <w:szCs w:val="28"/>
          <w:lang w:val="uk-UA"/>
        </w:rPr>
        <w:t xml:space="preserve"> туберкульозом, забезпечені спеціальними респіраторами. </w:t>
      </w:r>
    </w:p>
    <w:p w:rsidR="00BC237B" w:rsidRPr="00460CDE" w:rsidRDefault="00D4268A" w:rsidP="00BC237B">
      <w:pPr>
        <w:spacing w:after="0" w:line="240" w:lineRule="auto"/>
        <w:ind w:right="-16" w:firstLine="567"/>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813888" behindDoc="0" locked="0" layoutInCell="1" allowOverlap="1" wp14:anchorId="629B6B98" wp14:editId="7F7BA1C6">
            <wp:simplePos x="0" y="0"/>
            <wp:positionH relativeFrom="column">
              <wp:posOffset>160020</wp:posOffset>
            </wp:positionH>
            <wp:positionV relativeFrom="paragraph">
              <wp:posOffset>269875</wp:posOffset>
            </wp:positionV>
            <wp:extent cx="4561205" cy="2997835"/>
            <wp:effectExtent l="0" t="0" r="0" b="0"/>
            <wp:wrapSquare wrapText="bothSides"/>
            <wp:docPr id="2109" name="Рисунок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38">
                      <a:extLst>
                        <a:ext uri="{28A0092B-C50C-407E-A947-70E740481C1C}">
                          <a14:useLocalDpi xmlns:a14="http://schemas.microsoft.com/office/drawing/2010/main" val="0"/>
                        </a:ext>
                      </a:extLst>
                    </a:blip>
                    <a:stretch>
                      <a:fillRect/>
                    </a:stretch>
                  </pic:blipFill>
                  <pic:spPr>
                    <a:xfrm>
                      <a:off x="0" y="0"/>
                      <a:ext cx="4561205" cy="29978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lastRenderedPageBreak/>
        <w:t>Підпрограма «Імунопрофілактика»</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Профінансована в 2016 році на суму 25, 3 тис. грн..</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Виконуючи підпрограму «Імунопрофілактика»,  було придбано 500 доз правцевого анатоксину для екстреної профілактика правця при травмах на суму 2400 гривень, отримано вакцини з держбюджету на суму 306, 4 тис. </w:t>
      </w:r>
      <w:proofErr w:type="spellStart"/>
      <w:r w:rsidRPr="00460CDE">
        <w:rPr>
          <w:rFonts w:ascii="Times New Roman" w:hAnsi="Times New Roman"/>
          <w:sz w:val="28"/>
          <w:szCs w:val="28"/>
          <w:lang w:val="uk-UA"/>
        </w:rPr>
        <w:t>грн</w:t>
      </w:r>
      <w:proofErr w:type="spellEnd"/>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Отримано централізовано вакцину проти туберкульозу,  гепатиту , дифтерії і правця, </w:t>
      </w:r>
      <w:proofErr w:type="spellStart"/>
      <w:r w:rsidRPr="00460CDE">
        <w:rPr>
          <w:rFonts w:ascii="Times New Roman" w:hAnsi="Times New Roman"/>
          <w:sz w:val="28"/>
          <w:szCs w:val="28"/>
          <w:lang w:val="uk-UA"/>
        </w:rPr>
        <w:t>гемофільної</w:t>
      </w:r>
      <w:proofErr w:type="spellEnd"/>
      <w:r w:rsidRPr="00460CDE">
        <w:rPr>
          <w:rFonts w:ascii="Times New Roman" w:hAnsi="Times New Roman"/>
          <w:sz w:val="28"/>
          <w:szCs w:val="28"/>
          <w:lang w:val="uk-UA"/>
        </w:rPr>
        <w:t xml:space="preserve"> інфекції . </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Придбано 130 доз вакцини проти грипу. Для роботи в умовах епідемії грипу,  придбано 21 упаковка </w:t>
      </w:r>
      <w:proofErr w:type="spellStart"/>
      <w:r w:rsidRPr="00460CDE">
        <w:rPr>
          <w:rFonts w:ascii="Times New Roman" w:hAnsi="Times New Roman"/>
          <w:sz w:val="28"/>
          <w:szCs w:val="28"/>
          <w:lang w:val="uk-UA"/>
        </w:rPr>
        <w:t>таміфлю</w:t>
      </w:r>
      <w:proofErr w:type="spellEnd"/>
      <w:r w:rsidRPr="00460CDE">
        <w:rPr>
          <w:rFonts w:ascii="Times New Roman" w:hAnsi="Times New Roman"/>
          <w:sz w:val="28"/>
          <w:szCs w:val="28"/>
          <w:lang w:val="uk-UA"/>
        </w:rPr>
        <w:t xml:space="preserve">, 300 </w:t>
      </w:r>
      <w:proofErr w:type="spellStart"/>
      <w:r w:rsidRPr="00460CDE">
        <w:rPr>
          <w:rFonts w:ascii="Times New Roman" w:hAnsi="Times New Roman"/>
          <w:sz w:val="28"/>
          <w:szCs w:val="28"/>
          <w:lang w:val="uk-UA"/>
        </w:rPr>
        <w:t>уп</w:t>
      </w:r>
      <w:proofErr w:type="spellEnd"/>
      <w:r w:rsidRPr="00460CDE">
        <w:rPr>
          <w:rFonts w:ascii="Times New Roman" w:hAnsi="Times New Roman"/>
          <w:sz w:val="28"/>
          <w:szCs w:val="28"/>
          <w:lang w:val="uk-UA"/>
        </w:rPr>
        <w:t xml:space="preserve">. противірусних засобів та антибіотиків, 20 швидких тестів на грип, 12,5 тис. од.  різних засобів індивідуального захисту.   </w:t>
      </w:r>
    </w:p>
    <w:p w:rsidR="00BC237B" w:rsidRPr="00460CDE" w:rsidRDefault="00BC237B" w:rsidP="00BC237B">
      <w:pPr>
        <w:spacing w:after="0" w:line="240" w:lineRule="auto"/>
        <w:ind w:right="-16" w:firstLine="567"/>
        <w:jc w:val="both"/>
        <w:rPr>
          <w:rFonts w:ascii="Times New Roman" w:hAnsi="Times New Roman"/>
          <w:sz w:val="28"/>
          <w:szCs w:val="28"/>
          <w:lang w:val="uk-UA"/>
        </w:rPr>
      </w:pP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Підпрограма «Цукровий діабет»</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Профінансована в 2016 році на суму 25, 8 </w:t>
      </w:r>
      <w:proofErr w:type="spellStart"/>
      <w:r w:rsidRPr="00460CDE">
        <w:rPr>
          <w:rFonts w:ascii="Times New Roman" w:hAnsi="Times New Roman"/>
          <w:sz w:val="28"/>
          <w:szCs w:val="28"/>
          <w:lang w:val="uk-UA"/>
        </w:rPr>
        <w:t>тис.грн</w:t>
      </w:r>
      <w:proofErr w:type="spellEnd"/>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З метою виконання підпрограми «Цукровий діабет» в 2016 році придбано тест-смужки до </w:t>
      </w:r>
      <w:proofErr w:type="spellStart"/>
      <w:r w:rsidRPr="00460CDE">
        <w:rPr>
          <w:rFonts w:ascii="Times New Roman" w:hAnsi="Times New Roman"/>
          <w:sz w:val="28"/>
          <w:szCs w:val="28"/>
          <w:lang w:val="uk-UA"/>
        </w:rPr>
        <w:t>глюкометрів</w:t>
      </w:r>
      <w:proofErr w:type="spellEnd"/>
      <w:r w:rsidRPr="00460CDE">
        <w:rPr>
          <w:rFonts w:ascii="Times New Roman" w:hAnsi="Times New Roman"/>
          <w:sz w:val="28"/>
          <w:szCs w:val="28"/>
          <w:lang w:val="uk-UA"/>
        </w:rPr>
        <w:t xml:space="preserve"> на суму  12, 4 тис. грн. </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Придбано </w:t>
      </w:r>
      <w:proofErr w:type="spellStart"/>
      <w:r w:rsidRPr="00460CDE">
        <w:rPr>
          <w:rFonts w:ascii="Times New Roman" w:hAnsi="Times New Roman"/>
          <w:sz w:val="28"/>
          <w:szCs w:val="28"/>
          <w:lang w:val="uk-UA"/>
        </w:rPr>
        <w:t>хімреактиви</w:t>
      </w:r>
      <w:proofErr w:type="spellEnd"/>
      <w:r w:rsidRPr="00460CDE">
        <w:rPr>
          <w:rFonts w:ascii="Times New Roman" w:hAnsi="Times New Roman"/>
          <w:sz w:val="28"/>
          <w:szCs w:val="28"/>
          <w:lang w:val="uk-UA"/>
        </w:rPr>
        <w:t xml:space="preserve"> для лабораторного обстеження хворих та осіб з підозрою на цукровий діабет на суму 10,0 тис.  грн.</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Забезпечено хворих на цукровий діабет ІІ типу </w:t>
      </w:r>
      <w:proofErr w:type="spellStart"/>
      <w:r w:rsidRPr="00460CDE">
        <w:rPr>
          <w:rFonts w:ascii="Times New Roman" w:hAnsi="Times New Roman"/>
          <w:sz w:val="28"/>
          <w:szCs w:val="28"/>
          <w:lang w:val="uk-UA"/>
        </w:rPr>
        <w:t>таблетованимицукрознижуючими</w:t>
      </w:r>
      <w:proofErr w:type="spellEnd"/>
      <w:r w:rsidRPr="00460CDE">
        <w:rPr>
          <w:rFonts w:ascii="Times New Roman" w:hAnsi="Times New Roman"/>
          <w:sz w:val="28"/>
          <w:szCs w:val="28"/>
          <w:lang w:val="uk-UA"/>
        </w:rPr>
        <w:t xml:space="preserve"> ліками на пільгових умовах із місцевого бюджету та за рахунок цільових субвенцій від сільських та селищних рад на суму 3,5 тис.  грн.    </w:t>
      </w:r>
    </w:p>
    <w:p w:rsidR="00D4268A" w:rsidRDefault="00D4268A" w:rsidP="00BC237B">
      <w:pPr>
        <w:spacing w:after="0" w:line="240" w:lineRule="auto"/>
        <w:ind w:right="-16" w:firstLine="567"/>
        <w:jc w:val="both"/>
        <w:rPr>
          <w:rFonts w:ascii="Times New Roman" w:hAnsi="Times New Roman"/>
          <w:sz w:val="28"/>
          <w:szCs w:val="28"/>
          <w:lang w:val="uk-UA"/>
        </w:rPr>
      </w:pPr>
    </w:p>
    <w:p w:rsidR="00D4268A" w:rsidRDefault="00D4268A" w:rsidP="00BC237B">
      <w:pPr>
        <w:spacing w:after="0" w:line="240" w:lineRule="auto"/>
        <w:ind w:right="-16" w:firstLine="567"/>
        <w:jc w:val="both"/>
        <w:rPr>
          <w:rFonts w:ascii="Times New Roman" w:hAnsi="Times New Roman"/>
          <w:sz w:val="28"/>
          <w:szCs w:val="28"/>
          <w:lang w:val="uk-UA"/>
        </w:rPr>
      </w:pP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lastRenderedPageBreak/>
        <w:t>Підпрограма «Онкологія»</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 Профінансована в 2016 році на суму 28, 5 тис. грн. В основному кошти втрачено на лікування </w:t>
      </w:r>
      <w:proofErr w:type="spellStart"/>
      <w:r w:rsidRPr="00460CDE">
        <w:rPr>
          <w:rFonts w:ascii="Times New Roman" w:hAnsi="Times New Roman"/>
          <w:sz w:val="28"/>
          <w:szCs w:val="28"/>
          <w:lang w:val="uk-UA"/>
        </w:rPr>
        <w:t>онкохворих</w:t>
      </w:r>
      <w:proofErr w:type="spellEnd"/>
      <w:r w:rsidRPr="00460CDE">
        <w:rPr>
          <w:rFonts w:ascii="Times New Roman" w:hAnsi="Times New Roman"/>
          <w:sz w:val="28"/>
          <w:szCs w:val="28"/>
          <w:lang w:val="uk-UA"/>
        </w:rPr>
        <w:t>.</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Придбано  у  2016 р для Томашпільської  АЗПСМ № 1 за додаткові кошти з місцевого бюджету після проведеної тендерної закупівлі в «Прозоро»  термограф                   ( 68700 </w:t>
      </w:r>
      <w:proofErr w:type="spellStart"/>
      <w:r w:rsidRPr="00460CDE">
        <w:rPr>
          <w:rFonts w:ascii="Times New Roman" w:hAnsi="Times New Roman"/>
          <w:sz w:val="28"/>
          <w:szCs w:val="28"/>
          <w:lang w:val="uk-UA"/>
        </w:rPr>
        <w:t>грн</w:t>
      </w:r>
      <w:proofErr w:type="spellEnd"/>
      <w:r w:rsidRPr="00460CDE">
        <w:rPr>
          <w:rFonts w:ascii="Times New Roman" w:hAnsi="Times New Roman"/>
          <w:sz w:val="28"/>
          <w:szCs w:val="28"/>
          <w:lang w:val="uk-UA"/>
        </w:rPr>
        <w:t xml:space="preserve">)  для проведення обстеження молочної залози при </w:t>
      </w:r>
      <w:proofErr w:type="spellStart"/>
      <w:r w:rsidRPr="00460CDE">
        <w:rPr>
          <w:rFonts w:ascii="Times New Roman" w:hAnsi="Times New Roman"/>
          <w:sz w:val="28"/>
          <w:szCs w:val="28"/>
          <w:lang w:val="uk-UA"/>
        </w:rPr>
        <w:t>профоглядах</w:t>
      </w:r>
      <w:proofErr w:type="spellEnd"/>
      <w:r w:rsidRPr="00460CDE">
        <w:rPr>
          <w:rFonts w:ascii="Times New Roman" w:hAnsi="Times New Roman"/>
          <w:sz w:val="28"/>
          <w:szCs w:val="28"/>
          <w:lang w:val="uk-UA"/>
        </w:rPr>
        <w:t xml:space="preserve"> .     Лікар і медсестра пройшли навчання для роботи на термографі і  з                           1 вересня розпочато обстеження жінок.  Аналогічний термограф  та ще 15 одиниць медичної апаратури для </w:t>
      </w:r>
      <w:proofErr w:type="spellStart"/>
      <w:r w:rsidRPr="00460CDE">
        <w:rPr>
          <w:rFonts w:ascii="Times New Roman" w:hAnsi="Times New Roman"/>
          <w:sz w:val="28"/>
          <w:szCs w:val="28"/>
          <w:lang w:val="uk-UA"/>
        </w:rPr>
        <w:t>Вапнярської</w:t>
      </w:r>
      <w:proofErr w:type="spellEnd"/>
      <w:r w:rsidRPr="00460CDE">
        <w:rPr>
          <w:rFonts w:ascii="Times New Roman" w:hAnsi="Times New Roman"/>
          <w:sz w:val="28"/>
          <w:szCs w:val="28"/>
          <w:lang w:val="uk-UA"/>
        </w:rPr>
        <w:t xml:space="preserve"> АЗПСМ придбано підприємством «</w:t>
      </w:r>
      <w:proofErr w:type="spellStart"/>
      <w:r w:rsidRPr="00460CDE">
        <w:rPr>
          <w:rFonts w:ascii="Times New Roman" w:hAnsi="Times New Roman"/>
          <w:sz w:val="28"/>
          <w:szCs w:val="28"/>
          <w:lang w:val="uk-UA"/>
        </w:rPr>
        <w:t>Вапнярський</w:t>
      </w:r>
      <w:proofErr w:type="spellEnd"/>
      <w:r w:rsidRPr="00460CDE">
        <w:rPr>
          <w:rFonts w:ascii="Times New Roman" w:hAnsi="Times New Roman"/>
          <w:sz w:val="28"/>
          <w:szCs w:val="28"/>
          <w:lang w:val="uk-UA"/>
        </w:rPr>
        <w:t xml:space="preserve"> Елеватор». </w:t>
      </w:r>
    </w:p>
    <w:p w:rsidR="00D4268A" w:rsidRDefault="00D4268A" w:rsidP="00BC237B">
      <w:pPr>
        <w:spacing w:after="0" w:line="240" w:lineRule="auto"/>
        <w:ind w:right="-16" w:firstLine="567"/>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815936" behindDoc="0" locked="0" layoutInCell="1" allowOverlap="1" wp14:anchorId="5092CED6" wp14:editId="2B15CAE0">
            <wp:simplePos x="0" y="0"/>
            <wp:positionH relativeFrom="column">
              <wp:posOffset>15875</wp:posOffset>
            </wp:positionH>
            <wp:positionV relativeFrom="paragraph">
              <wp:posOffset>113030</wp:posOffset>
            </wp:positionV>
            <wp:extent cx="4394200" cy="3392170"/>
            <wp:effectExtent l="0" t="0" r="6350" b="0"/>
            <wp:wrapSquare wrapText="bothSides"/>
            <wp:docPr id="2111" name="Рисунок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39">
                      <a:extLst>
                        <a:ext uri="{28A0092B-C50C-407E-A947-70E740481C1C}">
                          <a14:useLocalDpi xmlns:a14="http://schemas.microsoft.com/office/drawing/2010/main" val="0"/>
                        </a:ext>
                      </a:extLst>
                    </a:blip>
                    <a:stretch>
                      <a:fillRect/>
                    </a:stretch>
                  </pic:blipFill>
                  <pic:spPr>
                    <a:xfrm>
                      <a:off x="0" y="0"/>
                      <a:ext cx="4394200" cy="33921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lastRenderedPageBreak/>
        <w:t>Підпрограма «Лікування пільгових категорій населення»</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Профінансована в 2016 році на суму 126, 4 тис. грн..</w:t>
      </w:r>
    </w:p>
    <w:p w:rsidR="00BC237B" w:rsidRPr="00460CDE" w:rsidRDefault="00F72F05" w:rsidP="00BC237B">
      <w:pPr>
        <w:spacing w:after="0" w:line="240" w:lineRule="auto"/>
        <w:ind w:right="-16" w:firstLine="567"/>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816960" behindDoc="0" locked="0" layoutInCell="1" allowOverlap="1" wp14:anchorId="5CDFBC27" wp14:editId="0E4211DE">
            <wp:simplePos x="0" y="0"/>
            <wp:positionH relativeFrom="column">
              <wp:posOffset>73660</wp:posOffset>
            </wp:positionH>
            <wp:positionV relativeFrom="paragraph">
              <wp:posOffset>560070</wp:posOffset>
            </wp:positionV>
            <wp:extent cx="4344670" cy="3015615"/>
            <wp:effectExtent l="0" t="0" r="0" b="0"/>
            <wp:wrapSquare wrapText="bothSides"/>
            <wp:docPr id="2112" name="Рисунок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40">
                      <a:extLst>
                        <a:ext uri="{28A0092B-C50C-407E-A947-70E740481C1C}">
                          <a14:useLocalDpi xmlns:a14="http://schemas.microsoft.com/office/drawing/2010/main" val="0"/>
                        </a:ext>
                      </a:extLst>
                    </a:blip>
                    <a:stretch>
                      <a:fillRect/>
                    </a:stretch>
                  </pic:blipFill>
                  <pic:spPr>
                    <a:xfrm>
                      <a:off x="0" y="0"/>
                      <a:ext cx="4344670" cy="30156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C237B" w:rsidRPr="00460CDE">
        <w:rPr>
          <w:rFonts w:ascii="Times New Roman" w:hAnsi="Times New Roman"/>
          <w:sz w:val="28"/>
          <w:szCs w:val="28"/>
          <w:lang w:val="uk-UA"/>
        </w:rPr>
        <w:t xml:space="preserve"> На ліки для пільгової категорії  хворих в рамках підпрограми «Лікування пільгових категорій населення», в 2016 році використано 126, 4 тис. </w:t>
      </w:r>
      <w:proofErr w:type="spellStart"/>
      <w:r w:rsidR="00BC237B" w:rsidRPr="00460CDE">
        <w:rPr>
          <w:rFonts w:ascii="Times New Roman" w:hAnsi="Times New Roman"/>
          <w:sz w:val="28"/>
          <w:szCs w:val="28"/>
          <w:lang w:val="uk-UA"/>
        </w:rPr>
        <w:t>грн</w:t>
      </w:r>
      <w:proofErr w:type="spellEnd"/>
      <w:r w:rsidR="00BC237B" w:rsidRPr="00460CDE">
        <w:rPr>
          <w:rFonts w:ascii="Times New Roman" w:hAnsi="Times New Roman"/>
          <w:sz w:val="28"/>
          <w:szCs w:val="28"/>
          <w:lang w:val="uk-UA"/>
        </w:rPr>
        <w:t xml:space="preserve">       (в 2015 році - 96,1 </w:t>
      </w:r>
      <w:proofErr w:type="spellStart"/>
      <w:r w:rsidR="00BC237B" w:rsidRPr="00460CDE">
        <w:rPr>
          <w:rFonts w:ascii="Times New Roman" w:hAnsi="Times New Roman"/>
          <w:sz w:val="28"/>
          <w:szCs w:val="28"/>
          <w:lang w:val="uk-UA"/>
        </w:rPr>
        <w:t>тис.грн</w:t>
      </w:r>
      <w:proofErr w:type="spellEnd"/>
      <w:r w:rsidR="00BC237B" w:rsidRPr="00460CDE">
        <w:rPr>
          <w:rFonts w:ascii="Times New Roman" w:hAnsi="Times New Roman"/>
          <w:sz w:val="28"/>
          <w:szCs w:val="28"/>
          <w:lang w:val="uk-UA"/>
        </w:rPr>
        <w:t xml:space="preserve">.). </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Ліки для невідкладної допомоги  придбано на суму 446,5 тис. </w:t>
      </w:r>
      <w:proofErr w:type="spellStart"/>
      <w:r w:rsidRPr="00460CDE">
        <w:rPr>
          <w:rFonts w:ascii="Times New Roman" w:hAnsi="Times New Roman"/>
          <w:sz w:val="28"/>
          <w:szCs w:val="28"/>
          <w:lang w:val="uk-UA"/>
        </w:rPr>
        <w:t>грн</w:t>
      </w:r>
      <w:proofErr w:type="spellEnd"/>
      <w:r w:rsidRPr="00460CDE">
        <w:rPr>
          <w:rFonts w:ascii="Times New Roman" w:hAnsi="Times New Roman"/>
          <w:sz w:val="28"/>
          <w:szCs w:val="28"/>
          <w:lang w:val="uk-UA"/>
        </w:rPr>
        <w:t xml:space="preserve"> ,                 ( 2015 р. – 317,2 тис. грн.).</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Забезпечено інваліда з дитинства та 2-х ветеранів війни безкоштовними слуховими апаратами, придбано ліки на суму 14, 0  тис. </w:t>
      </w:r>
      <w:proofErr w:type="spellStart"/>
      <w:r w:rsidRPr="00460CDE">
        <w:rPr>
          <w:rFonts w:ascii="Times New Roman" w:hAnsi="Times New Roman"/>
          <w:sz w:val="28"/>
          <w:szCs w:val="28"/>
          <w:lang w:val="uk-UA"/>
        </w:rPr>
        <w:t>грн</w:t>
      </w:r>
      <w:proofErr w:type="spellEnd"/>
      <w:r w:rsidRPr="00460CDE">
        <w:rPr>
          <w:rFonts w:ascii="Times New Roman" w:hAnsi="Times New Roman"/>
          <w:sz w:val="28"/>
          <w:szCs w:val="28"/>
          <w:lang w:val="uk-UA"/>
        </w:rPr>
        <w:t xml:space="preserve">  для лікування дитини з </w:t>
      </w:r>
      <w:proofErr w:type="spellStart"/>
      <w:r w:rsidRPr="00460CDE">
        <w:rPr>
          <w:rFonts w:ascii="Times New Roman" w:hAnsi="Times New Roman"/>
          <w:sz w:val="28"/>
          <w:szCs w:val="28"/>
          <w:lang w:val="uk-UA"/>
        </w:rPr>
        <w:t>орфанним</w:t>
      </w:r>
      <w:proofErr w:type="spellEnd"/>
      <w:r w:rsidRPr="00460CDE">
        <w:rPr>
          <w:rFonts w:ascii="Times New Roman" w:hAnsi="Times New Roman"/>
          <w:sz w:val="28"/>
          <w:szCs w:val="28"/>
          <w:lang w:val="uk-UA"/>
        </w:rPr>
        <w:t xml:space="preserve"> захворюванням – </w:t>
      </w:r>
      <w:proofErr w:type="spellStart"/>
      <w:r w:rsidRPr="00460CDE">
        <w:rPr>
          <w:rFonts w:ascii="Times New Roman" w:hAnsi="Times New Roman"/>
          <w:sz w:val="28"/>
          <w:szCs w:val="28"/>
          <w:lang w:val="uk-UA"/>
        </w:rPr>
        <w:t>муковісцидозом</w:t>
      </w:r>
      <w:proofErr w:type="spellEnd"/>
      <w:r w:rsidRPr="00460CDE">
        <w:rPr>
          <w:rFonts w:ascii="Times New Roman" w:hAnsi="Times New Roman"/>
          <w:sz w:val="28"/>
          <w:szCs w:val="28"/>
          <w:lang w:val="uk-UA"/>
        </w:rPr>
        <w:t xml:space="preserve">. </w:t>
      </w:r>
    </w:p>
    <w:p w:rsidR="00BC237B" w:rsidRPr="00460CDE"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t xml:space="preserve">Підпрограма  «Місцеві стимули» </w:t>
      </w:r>
    </w:p>
    <w:p w:rsidR="00BC237B" w:rsidRPr="00E53124" w:rsidRDefault="00BC237B" w:rsidP="00BC237B">
      <w:pPr>
        <w:spacing w:after="0" w:line="240" w:lineRule="auto"/>
        <w:ind w:right="-16" w:firstLine="567"/>
        <w:jc w:val="both"/>
        <w:rPr>
          <w:rFonts w:ascii="Times New Roman" w:hAnsi="Times New Roman"/>
          <w:sz w:val="28"/>
          <w:szCs w:val="28"/>
          <w:lang w:val="uk-UA"/>
        </w:rPr>
      </w:pPr>
      <w:r w:rsidRPr="00460CDE">
        <w:rPr>
          <w:rFonts w:ascii="Times New Roman" w:hAnsi="Times New Roman"/>
          <w:sz w:val="28"/>
          <w:szCs w:val="28"/>
          <w:lang w:val="uk-UA"/>
        </w:rPr>
        <w:lastRenderedPageBreak/>
        <w:t>Продовжується оплата навчання 2-х студентів у Вінницькому НМУ ім. М.І.Пирогова .  За навчання   профінансовано 30, 8 тисяч гривень та 6,1 тисячі на надбавку молодим сімейним лікарям на перший рік роботи.</w:t>
      </w:r>
      <w:r w:rsidRPr="00E53124">
        <w:rPr>
          <w:rFonts w:ascii="Times New Roman" w:hAnsi="Times New Roman"/>
          <w:sz w:val="28"/>
          <w:szCs w:val="28"/>
          <w:lang w:val="uk-UA"/>
        </w:rPr>
        <w:t xml:space="preserve"> </w:t>
      </w:r>
    </w:p>
    <w:p w:rsidR="00BC237B" w:rsidRDefault="00BC237B" w:rsidP="00BC237B">
      <w:pPr>
        <w:pStyle w:val="af0"/>
        <w:tabs>
          <w:tab w:val="left" w:pos="3570"/>
          <w:tab w:val="center" w:pos="5314"/>
        </w:tabs>
        <w:ind w:firstLine="708"/>
        <w:outlineLvl w:val="0"/>
        <w:rPr>
          <w:b/>
          <w:sz w:val="28"/>
          <w:szCs w:val="28"/>
          <w:lang w:val="uk-UA"/>
        </w:rPr>
      </w:pPr>
    </w:p>
    <w:p w:rsidR="00F5607A" w:rsidRDefault="00F5607A" w:rsidP="000F70D5">
      <w:pPr>
        <w:spacing w:after="0" w:line="240" w:lineRule="auto"/>
        <w:ind w:firstLine="709"/>
        <w:jc w:val="both"/>
        <w:rPr>
          <w:rFonts w:ascii="Times New Roman" w:hAnsi="Times New Roman"/>
          <w:sz w:val="28"/>
          <w:szCs w:val="28"/>
          <w:lang w:val="uk-UA"/>
        </w:rPr>
      </w:pPr>
    </w:p>
    <w:p w:rsidR="00D4268A" w:rsidRDefault="00D4268A" w:rsidP="000F70D5">
      <w:pPr>
        <w:spacing w:after="0" w:line="240" w:lineRule="auto"/>
        <w:ind w:firstLine="709"/>
        <w:jc w:val="both"/>
        <w:rPr>
          <w:rFonts w:ascii="Times New Roman" w:hAnsi="Times New Roman"/>
          <w:sz w:val="28"/>
          <w:szCs w:val="28"/>
          <w:lang w:val="uk-UA"/>
        </w:rPr>
      </w:pPr>
    </w:p>
    <w:p w:rsidR="00D4268A" w:rsidRDefault="00D4268A" w:rsidP="000F70D5">
      <w:pPr>
        <w:spacing w:after="0" w:line="240" w:lineRule="auto"/>
        <w:ind w:firstLine="709"/>
        <w:jc w:val="both"/>
        <w:rPr>
          <w:rFonts w:ascii="Times New Roman" w:hAnsi="Times New Roman"/>
          <w:sz w:val="28"/>
          <w:szCs w:val="28"/>
          <w:lang w:val="uk-UA"/>
        </w:rPr>
      </w:pPr>
    </w:p>
    <w:p w:rsidR="00D4268A" w:rsidRDefault="00D4268A" w:rsidP="000F70D5">
      <w:pPr>
        <w:spacing w:after="0" w:line="240" w:lineRule="auto"/>
        <w:ind w:firstLine="709"/>
        <w:jc w:val="both"/>
        <w:rPr>
          <w:rFonts w:ascii="Times New Roman" w:hAnsi="Times New Roman"/>
          <w:sz w:val="28"/>
          <w:szCs w:val="28"/>
          <w:lang w:val="uk-UA"/>
        </w:rPr>
      </w:pPr>
    </w:p>
    <w:p w:rsidR="00D4268A" w:rsidRDefault="00D4268A" w:rsidP="000F70D5">
      <w:pPr>
        <w:spacing w:after="0" w:line="240" w:lineRule="auto"/>
        <w:ind w:firstLine="709"/>
        <w:jc w:val="both"/>
        <w:rPr>
          <w:rFonts w:ascii="Times New Roman" w:hAnsi="Times New Roman"/>
          <w:sz w:val="28"/>
          <w:szCs w:val="28"/>
          <w:lang w:val="uk-UA"/>
        </w:rPr>
      </w:pPr>
    </w:p>
    <w:p w:rsidR="00D4268A" w:rsidRDefault="00D4268A" w:rsidP="000F70D5">
      <w:pPr>
        <w:spacing w:after="0" w:line="240" w:lineRule="auto"/>
        <w:ind w:firstLine="709"/>
        <w:jc w:val="both"/>
        <w:rPr>
          <w:rFonts w:ascii="Times New Roman" w:hAnsi="Times New Roman"/>
          <w:sz w:val="28"/>
          <w:szCs w:val="28"/>
          <w:lang w:val="uk-UA"/>
        </w:rPr>
      </w:pPr>
    </w:p>
    <w:p w:rsidR="00D4268A" w:rsidRDefault="00D4268A" w:rsidP="000F70D5">
      <w:pPr>
        <w:spacing w:after="0" w:line="240" w:lineRule="auto"/>
        <w:ind w:firstLine="709"/>
        <w:jc w:val="both"/>
        <w:rPr>
          <w:rFonts w:ascii="Times New Roman" w:hAnsi="Times New Roman"/>
          <w:sz w:val="28"/>
          <w:szCs w:val="28"/>
          <w:lang w:val="uk-UA"/>
        </w:rPr>
      </w:pPr>
    </w:p>
    <w:p w:rsidR="00D4268A" w:rsidRDefault="00D4268A" w:rsidP="000F70D5">
      <w:pPr>
        <w:spacing w:after="0" w:line="240" w:lineRule="auto"/>
        <w:ind w:firstLine="709"/>
        <w:jc w:val="both"/>
        <w:rPr>
          <w:rFonts w:ascii="Times New Roman" w:hAnsi="Times New Roman"/>
          <w:sz w:val="28"/>
          <w:szCs w:val="28"/>
          <w:lang w:val="uk-UA"/>
        </w:rPr>
      </w:pPr>
    </w:p>
    <w:p w:rsidR="00D4268A" w:rsidRDefault="00D4268A" w:rsidP="000F70D5">
      <w:pPr>
        <w:spacing w:after="0" w:line="240" w:lineRule="auto"/>
        <w:ind w:firstLine="709"/>
        <w:jc w:val="both"/>
        <w:rPr>
          <w:rFonts w:ascii="Times New Roman" w:hAnsi="Times New Roman"/>
          <w:sz w:val="28"/>
          <w:szCs w:val="28"/>
          <w:lang w:val="uk-UA"/>
        </w:rPr>
      </w:pPr>
    </w:p>
    <w:p w:rsidR="00D4268A" w:rsidRDefault="00D4268A" w:rsidP="000F70D5">
      <w:pPr>
        <w:spacing w:after="0" w:line="240" w:lineRule="auto"/>
        <w:ind w:firstLine="709"/>
        <w:jc w:val="both"/>
        <w:rPr>
          <w:rFonts w:ascii="Times New Roman" w:hAnsi="Times New Roman"/>
          <w:sz w:val="28"/>
          <w:szCs w:val="28"/>
          <w:lang w:val="uk-UA"/>
        </w:rPr>
      </w:pPr>
    </w:p>
    <w:p w:rsidR="00D4268A" w:rsidRDefault="00D4268A" w:rsidP="000F70D5">
      <w:pPr>
        <w:spacing w:after="0" w:line="240" w:lineRule="auto"/>
        <w:ind w:firstLine="709"/>
        <w:jc w:val="both"/>
        <w:rPr>
          <w:rFonts w:ascii="Times New Roman" w:hAnsi="Times New Roman"/>
          <w:sz w:val="28"/>
          <w:szCs w:val="28"/>
          <w:lang w:val="uk-UA"/>
        </w:rPr>
      </w:pPr>
    </w:p>
    <w:p w:rsidR="00F5607A" w:rsidRPr="00F72F05" w:rsidRDefault="00E029D5" w:rsidP="00D4268A">
      <w:pPr>
        <w:spacing w:after="0" w:line="240" w:lineRule="auto"/>
        <w:jc w:val="center"/>
        <w:rPr>
          <w:rFonts w:ascii="Times New Roman" w:hAnsi="Times New Roman"/>
          <w:b/>
          <w:sz w:val="28"/>
          <w:szCs w:val="28"/>
          <w:lang w:val="uk-UA"/>
        </w:rPr>
      </w:pPr>
      <w:r>
        <w:rPr>
          <w:noProof/>
        </w:rPr>
        <w:lastRenderedPageBreak/>
        <w:drawing>
          <wp:anchor distT="0" distB="0" distL="114300" distR="114300" simplePos="0" relativeHeight="251844608" behindDoc="0" locked="0" layoutInCell="1" allowOverlap="1" wp14:anchorId="01A2FFA1" wp14:editId="65357D08">
            <wp:simplePos x="0" y="0"/>
            <wp:positionH relativeFrom="column">
              <wp:posOffset>-76835</wp:posOffset>
            </wp:positionH>
            <wp:positionV relativeFrom="paragraph">
              <wp:posOffset>207010</wp:posOffset>
            </wp:positionV>
            <wp:extent cx="4749165" cy="3315970"/>
            <wp:effectExtent l="0" t="0" r="13335" b="17780"/>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F72F05" w:rsidRPr="00F72F05">
        <w:rPr>
          <w:rFonts w:ascii="Times New Roman" w:hAnsi="Times New Roman"/>
          <w:b/>
          <w:sz w:val="28"/>
          <w:szCs w:val="28"/>
          <w:lang w:val="uk-UA"/>
        </w:rPr>
        <w:t>КУЛЬТУРА</w:t>
      </w:r>
    </w:p>
    <w:p w:rsidR="00F72F05" w:rsidRPr="00AE6241" w:rsidRDefault="00F72F05" w:rsidP="00F72F05">
      <w:pPr>
        <w:spacing w:after="0" w:line="240" w:lineRule="auto"/>
        <w:ind w:right="126" w:firstLine="567"/>
        <w:jc w:val="both"/>
        <w:rPr>
          <w:rFonts w:ascii="Times New Roman" w:hAnsi="Times New Roman"/>
          <w:sz w:val="28"/>
          <w:szCs w:val="28"/>
          <w:lang w:val="uk-UA"/>
        </w:rPr>
      </w:pPr>
      <w:r w:rsidRPr="00AE6241">
        <w:rPr>
          <w:rFonts w:ascii="Times New Roman" w:hAnsi="Times New Roman"/>
          <w:sz w:val="28"/>
          <w:szCs w:val="28"/>
          <w:lang w:val="uk-UA"/>
        </w:rPr>
        <w:t>Обслуговування мешканців району здійснюють 122 працівники, з них 100 -</w:t>
      </w:r>
      <w:r>
        <w:rPr>
          <w:rFonts w:ascii="Times New Roman" w:hAnsi="Times New Roman"/>
          <w:sz w:val="28"/>
          <w:szCs w:val="28"/>
          <w:lang w:val="uk-UA"/>
        </w:rPr>
        <w:t xml:space="preserve"> </w:t>
      </w:r>
      <w:r w:rsidRPr="00AE6241">
        <w:rPr>
          <w:rFonts w:ascii="Times New Roman" w:hAnsi="Times New Roman"/>
          <w:sz w:val="28"/>
          <w:szCs w:val="28"/>
          <w:lang w:val="uk-UA"/>
        </w:rPr>
        <w:t>спеціалісти.</w:t>
      </w:r>
    </w:p>
    <w:p w:rsidR="00F72F05" w:rsidRPr="00AE6241" w:rsidRDefault="00F72F05" w:rsidP="00F72F05">
      <w:pPr>
        <w:spacing w:after="0" w:line="240" w:lineRule="auto"/>
        <w:ind w:right="126" w:firstLine="567"/>
        <w:jc w:val="both"/>
        <w:rPr>
          <w:rFonts w:ascii="Times New Roman" w:hAnsi="Times New Roman"/>
          <w:sz w:val="28"/>
          <w:szCs w:val="28"/>
          <w:lang w:val="uk-UA"/>
        </w:rPr>
      </w:pPr>
      <w:r w:rsidRPr="00AE6241">
        <w:rPr>
          <w:rFonts w:ascii="Times New Roman" w:hAnsi="Times New Roman"/>
          <w:sz w:val="28"/>
          <w:szCs w:val="28"/>
          <w:lang w:val="uk-UA"/>
        </w:rPr>
        <w:t>Проведено капітальні та поточні ремонти на 37 об’єктах закладів культури</w:t>
      </w:r>
      <w:r>
        <w:rPr>
          <w:rFonts w:ascii="Times New Roman" w:hAnsi="Times New Roman"/>
          <w:sz w:val="28"/>
          <w:szCs w:val="28"/>
          <w:lang w:val="uk-UA"/>
        </w:rPr>
        <w:t xml:space="preserve"> </w:t>
      </w:r>
      <w:r w:rsidRPr="00AE6241">
        <w:rPr>
          <w:rFonts w:ascii="Times New Roman" w:hAnsi="Times New Roman"/>
          <w:sz w:val="28"/>
          <w:szCs w:val="28"/>
          <w:lang w:val="uk-UA"/>
        </w:rPr>
        <w:t>району на суму 1</w:t>
      </w:r>
      <w:r w:rsidR="0011265B">
        <w:rPr>
          <w:rFonts w:ascii="Times New Roman" w:hAnsi="Times New Roman"/>
          <w:sz w:val="28"/>
          <w:szCs w:val="28"/>
          <w:lang w:val="uk-UA"/>
        </w:rPr>
        <w:t>,</w:t>
      </w:r>
      <w:r w:rsidRPr="00AE6241">
        <w:rPr>
          <w:rFonts w:ascii="Times New Roman" w:hAnsi="Times New Roman"/>
          <w:sz w:val="28"/>
          <w:szCs w:val="28"/>
          <w:lang w:val="uk-UA"/>
        </w:rPr>
        <w:t>3</w:t>
      </w:r>
      <w:r w:rsidR="0011265B">
        <w:rPr>
          <w:rFonts w:ascii="Times New Roman" w:hAnsi="Times New Roman"/>
          <w:sz w:val="28"/>
          <w:szCs w:val="28"/>
          <w:lang w:val="uk-UA"/>
        </w:rPr>
        <w:t xml:space="preserve"> </w:t>
      </w:r>
      <w:proofErr w:type="spellStart"/>
      <w:r w:rsidR="0011265B">
        <w:rPr>
          <w:rFonts w:ascii="Times New Roman" w:hAnsi="Times New Roman"/>
          <w:sz w:val="28"/>
          <w:szCs w:val="28"/>
          <w:lang w:val="uk-UA"/>
        </w:rPr>
        <w:t>млн.</w:t>
      </w:r>
      <w:r w:rsidRPr="00AE6241">
        <w:rPr>
          <w:rFonts w:ascii="Times New Roman" w:hAnsi="Times New Roman"/>
          <w:sz w:val="28"/>
          <w:szCs w:val="28"/>
          <w:lang w:val="uk-UA"/>
        </w:rPr>
        <w:t>грн</w:t>
      </w:r>
      <w:proofErr w:type="spellEnd"/>
      <w:r w:rsidRPr="00AE6241">
        <w:rPr>
          <w:rFonts w:ascii="Times New Roman" w:hAnsi="Times New Roman"/>
          <w:sz w:val="28"/>
          <w:szCs w:val="28"/>
          <w:lang w:val="uk-UA"/>
        </w:rPr>
        <w:t>., з них за бюджетні кошти 1</w:t>
      </w:r>
      <w:r w:rsidR="0011265B">
        <w:rPr>
          <w:rFonts w:ascii="Times New Roman" w:hAnsi="Times New Roman"/>
          <w:sz w:val="28"/>
          <w:szCs w:val="28"/>
          <w:lang w:val="uk-UA"/>
        </w:rPr>
        <w:t>,</w:t>
      </w:r>
      <w:r w:rsidRPr="00AE6241">
        <w:rPr>
          <w:rFonts w:ascii="Times New Roman" w:hAnsi="Times New Roman"/>
          <w:sz w:val="28"/>
          <w:szCs w:val="28"/>
          <w:lang w:val="uk-UA"/>
        </w:rPr>
        <w:t>16</w:t>
      </w:r>
      <w:r w:rsidR="0011265B">
        <w:rPr>
          <w:rFonts w:ascii="Times New Roman" w:hAnsi="Times New Roman"/>
          <w:sz w:val="28"/>
          <w:szCs w:val="28"/>
          <w:lang w:val="uk-UA"/>
        </w:rPr>
        <w:t>млн. грн..</w:t>
      </w:r>
      <w:r w:rsidRPr="00AE6241">
        <w:rPr>
          <w:rFonts w:ascii="Times New Roman" w:hAnsi="Times New Roman"/>
          <w:sz w:val="28"/>
          <w:szCs w:val="28"/>
          <w:lang w:val="uk-UA"/>
        </w:rPr>
        <w:t xml:space="preserve"> в т ч. по</w:t>
      </w:r>
      <w:r>
        <w:rPr>
          <w:rFonts w:ascii="Times New Roman" w:hAnsi="Times New Roman"/>
          <w:sz w:val="28"/>
          <w:szCs w:val="28"/>
          <w:lang w:val="uk-UA"/>
        </w:rPr>
        <w:t xml:space="preserve"> </w:t>
      </w:r>
      <w:r w:rsidRPr="00AE6241">
        <w:rPr>
          <w:rFonts w:ascii="Times New Roman" w:hAnsi="Times New Roman"/>
          <w:sz w:val="28"/>
          <w:szCs w:val="28"/>
          <w:lang w:val="uk-UA"/>
        </w:rPr>
        <w:t>капітальних видатках 1</w:t>
      </w:r>
      <w:r w:rsidR="0011265B">
        <w:rPr>
          <w:rFonts w:ascii="Times New Roman" w:hAnsi="Times New Roman"/>
          <w:sz w:val="28"/>
          <w:szCs w:val="28"/>
          <w:lang w:val="uk-UA"/>
        </w:rPr>
        <w:t>,</w:t>
      </w:r>
      <w:r w:rsidRPr="00AE6241">
        <w:rPr>
          <w:rFonts w:ascii="Times New Roman" w:hAnsi="Times New Roman"/>
          <w:sz w:val="28"/>
          <w:szCs w:val="28"/>
          <w:lang w:val="uk-UA"/>
        </w:rPr>
        <w:t>12</w:t>
      </w:r>
      <w:r w:rsidR="0011265B">
        <w:rPr>
          <w:rFonts w:ascii="Times New Roman" w:hAnsi="Times New Roman"/>
          <w:sz w:val="28"/>
          <w:szCs w:val="28"/>
          <w:lang w:val="uk-UA"/>
        </w:rPr>
        <w:t xml:space="preserve"> </w:t>
      </w:r>
      <w:proofErr w:type="spellStart"/>
      <w:r w:rsidR="0011265B">
        <w:rPr>
          <w:rFonts w:ascii="Times New Roman" w:hAnsi="Times New Roman"/>
          <w:sz w:val="28"/>
          <w:szCs w:val="28"/>
          <w:lang w:val="uk-UA"/>
        </w:rPr>
        <w:t>млн</w:t>
      </w:r>
      <w:r w:rsidRPr="00AE6241">
        <w:rPr>
          <w:rFonts w:ascii="Times New Roman" w:hAnsi="Times New Roman"/>
          <w:sz w:val="28"/>
          <w:szCs w:val="28"/>
          <w:lang w:val="uk-UA"/>
        </w:rPr>
        <w:t>.грн</w:t>
      </w:r>
      <w:proofErr w:type="spellEnd"/>
      <w:r w:rsidRPr="00AE6241">
        <w:rPr>
          <w:rFonts w:ascii="Times New Roman" w:hAnsi="Times New Roman"/>
          <w:sz w:val="28"/>
          <w:szCs w:val="28"/>
          <w:lang w:val="uk-UA"/>
        </w:rPr>
        <w:t>. (165,4 тис. грн. позабюджетні кошти).</w:t>
      </w:r>
    </w:p>
    <w:p w:rsidR="00F72F05" w:rsidRPr="00AE6241" w:rsidRDefault="00F72F05" w:rsidP="00F72F05">
      <w:pPr>
        <w:spacing w:after="0" w:line="240" w:lineRule="auto"/>
        <w:ind w:right="126" w:firstLine="567"/>
        <w:jc w:val="both"/>
        <w:rPr>
          <w:rFonts w:ascii="Times New Roman" w:hAnsi="Times New Roman"/>
          <w:sz w:val="28"/>
          <w:szCs w:val="28"/>
          <w:lang w:val="uk-UA"/>
        </w:rPr>
      </w:pPr>
      <w:r w:rsidRPr="00AE6241">
        <w:rPr>
          <w:rFonts w:ascii="Times New Roman" w:hAnsi="Times New Roman"/>
          <w:sz w:val="28"/>
          <w:szCs w:val="28"/>
          <w:lang w:val="uk-UA"/>
        </w:rPr>
        <w:t>Продовжується реконструкція районного будинку культури протягом звітного</w:t>
      </w:r>
      <w:r>
        <w:rPr>
          <w:rFonts w:ascii="Times New Roman" w:hAnsi="Times New Roman"/>
          <w:sz w:val="28"/>
          <w:szCs w:val="28"/>
          <w:lang w:val="uk-UA"/>
        </w:rPr>
        <w:t xml:space="preserve"> </w:t>
      </w:r>
      <w:r w:rsidRPr="00AE6241">
        <w:rPr>
          <w:rFonts w:ascii="Times New Roman" w:hAnsi="Times New Roman"/>
          <w:sz w:val="28"/>
          <w:szCs w:val="28"/>
          <w:lang w:val="uk-UA"/>
        </w:rPr>
        <w:t>періоду освоєно 490,8 тис грн. У 6 закладах відбулася 100% заміна вікон на</w:t>
      </w:r>
      <w:r>
        <w:rPr>
          <w:rFonts w:ascii="Times New Roman" w:hAnsi="Times New Roman"/>
          <w:sz w:val="28"/>
          <w:szCs w:val="28"/>
          <w:lang w:val="uk-UA"/>
        </w:rPr>
        <w:t xml:space="preserve"> </w:t>
      </w:r>
      <w:r w:rsidRPr="00AE6241">
        <w:rPr>
          <w:rFonts w:ascii="Times New Roman" w:hAnsi="Times New Roman"/>
          <w:sz w:val="28"/>
          <w:szCs w:val="28"/>
          <w:lang w:val="uk-UA"/>
        </w:rPr>
        <w:t>енергозберігаючі.</w:t>
      </w:r>
    </w:p>
    <w:p w:rsidR="00F72F05" w:rsidRPr="00AE6241" w:rsidRDefault="00D4268A" w:rsidP="00F72F05">
      <w:pPr>
        <w:spacing w:after="0" w:line="240" w:lineRule="auto"/>
        <w:ind w:right="126" w:firstLine="567"/>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819008" behindDoc="0" locked="0" layoutInCell="1" allowOverlap="1" wp14:anchorId="40CD8425" wp14:editId="275357B5">
            <wp:simplePos x="0" y="0"/>
            <wp:positionH relativeFrom="column">
              <wp:posOffset>5191760</wp:posOffset>
            </wp:positionH>
            <wp:positionV relativeFrom="paragraph">
              <wp:posOffset>-5033645</wp:posOffset>
            </wp:positionV>
            <wp:extent cx="4406265" cy="2938145"/>
            <wp:effectExtent l="0" t="0" r="0" b="0"/>
            <wp:wrapSquare wrapText="bothSides"/>
            <wp:docPr id="2113" name="Рисунок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06265" cy="2938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1265B">
        <w:rPr>
          <w:rFonts w:ascii="Times New Roman" w:hAnsi="Times New Roman"/>
          <w:sz w:val="28"/>
          <w:szCs w:val="28"/>
          <w:lang w:val="uk-UA"/>
        </w:rPr>
        <w:t>З</w:t>
      </w:r>
      <w:r w:rsidR="00F72F05" w:rsidRPr="00AE6241">
        <w:rPr>
          <w:rFonts w:ascii="Times New Roman" w:hAnsi="Times New Roman"/>
          <w:sz w:val="28"/>
          <w:szCs w:val="28"/>
          <w:lang w:val="uk-UA"/>
        </w:rPr>
        <w:t>а рахунок коштів сільських територіальних</w:t>
      </w:r>
      <w:r w:rsidR="00F72F05">
        <w:rPr>
          <w:rFonts w:ascii="Times New Roman" w:hAnsi="Times New Roman"/>
          <w:sz w:val="28"/>
          <w:szCs w:val="28"/>
          <w:lang w:val="uk-UA"/>
        </w:rPr>
        <w:t xml:space="preserve"> </w:t>
      </w:r>
      <w:r w:rsidR="00F72F05" w:rsidRPr="00AE6241">
        <w:rPr>
          <w:rFonts w:ascii="Times New Roman" w:hAnsi="Times New Roman"/>
          <w:sz w:val="28"/>
          <w:szCs w:val="28"/>
          <w:lang w:val="uk-UA"/>
        </w:rPr>
        <w:t xml:space="preserve">громад придбано, оргтехніку, підсилюючу апаратуру, сценічні </w:t>
      </w:r>
      <w:r w:rsidR="00F72F05" w:rsidRPr="00AE6241">
        <w:rPr>
          <w:rFonts w:ascii="Times New Roman" w:hAnsi="Times New Roman"/>
          <w:sz w:val="28"/>
          <w:szCs w:val="28"/>
          <w:lang w:val="uk-UA"/>
        </w:rPr>
        <w:lastRenderedPageBreak/>
        <w:t>костюми, меблі на</w:t>
      </w:r>
      <w:r w:rsidR="00F72F05">
        <w:rPr>
          <w:rFonts w:ascii="Times New Roman" w:hAnsi="Times New Roman"/>
          <w:sz w:val="28"/>
          <w:szCs w:val="28"/>
          <w:lang w:val="uk-UA"/>
        </w:rPr>
        <w:t xml:space="preserve"> </w:t>
      </w:r>
      <w:r w:rsidR="00F72F05" w:rsidRPr="00AE6241">
        <w:rPr>
          <w:rFonts w:ascii="Times New Roman" w:hAnsi="Times New Roman"/>
          <w:sz w:val="28"/>
          <w:szCs w:val="28"/>
          <w:lang w:val="uk-UA"/>
        </w:rPr>
        <w:t>загальну суму 545,6 тис. грн. з них 63,4 тис. грн. – позабюджетні.</w:t>
      </w:r>
    </w:p>
    <w:p w:rsidR="00F72F05" w:rsidRDefault="00F72F05" w:rsidP="00F72F05">
      <w:pPr>
        <w:spacing w:after="0" w:line="240" w:lineRule="auto"/>
        <w:ind w:right="126" w:firstLine="567"/>
        <w:jc w:val="both"/>
        <w:rPr>
          <w:rFonts w:ascii="Times New Roman" w:hAnsi="Times New Roman"/>
          <w:sz w:val="28"/>
          <w:szCs w:val="28"/>
          <w:lang w:val="uk-UA"/>
        </w:rPr>
      </w:pPr>
      <w:r w:rsidRPr="00AE6241">
        <w:rPr>
          <w:rFonts w:ascii="Times New Roman" w:hAnsi="Times New Roman"/>
          <w:sz w:val="28"/>
          <w:szCs w:val="28"/>
          <w:lang w:val="uk-UA"/>
        </w:rPr>
        <w:t>Протягом 2016 року клубними закладами культури було проведено 1149</w:t>
      </w:r>
      <w:r>
        <w:rPr>
          <w:rFonts w:ascii="Times New Roman" w:hAnsi="Times New Roman"/>
          <w:sz w:val="28"/>
          <w:szCs w:val="28"/>
          <w:lang w:val="uk-UA"/>
        </w:rPr>
        <w:t xml:space="preserve"> </w:t>
      </w:r>
      <w:r w:rsidRPr="00AE6241">
        <w:rPr>
          <w:rFonts w:ascii="Times New Roman" w:hAnsi="Times New Roman"/>
          <w:sz w:val="28"/>
          <w:szCs w:val="28"/>
          <w:lang w:val="uk-UA"/>
        </w:rPr>
        <w:t>просвітницьких, розважальних та інших заходів. Традиційно у травні в селі Стіна</w:t>
      </w:r>
      <w:r>
        <w:rPr>
          <w:rFonts w:ascii="Times New Roman" w:hAnsi="Times New Roman"/>
          <w:sz w:val="28"/>
          <w:szCs w:val="28"/>
          <w:lang w:val="uk-UA"/>
        </w:rPr>
        <w:t xml:space="preserve"> </w:t>
      </w:r>
      <w:r w:rsidRPr="00AE6241">
        <w:rPr>
          <w:rFonts w:ascii="Times New Roman" w:hAnsi="Times New Roman"/>
          <w:sz w:val="28"/>
          <w:szCs w:val="28"/>
          <w:lang w:val="uk-UA"/>
        </w:rPr>
        <w:t>відбулося свято народної культури «Одвічна Русава». К</w:t>
      </w:r>
      <w:r w:rsidR="0011265B">
        <w:rPr>
          <w:rFonts w:ascii="Times New Roman" w:hAnsi="Times New Roman"/>
          <w:sz w:val="28"/>
          <w:szCs w:val="28"/>
          <w:lang w:val="uk-UA"/>
        </w:rPr>
        <w:t>о</w:t>
      </w:r>
      <w:r w:rsidRPr="00AE6241">
        <w:rPr>
          <w:rFonts w:ascii="Times New Roman" w:hAnsi="Times New Roman"/>
          <w:sz w:val="28"/>
          <w:szCs w:val="28"/>
          <w:lang w:val="uk-UA"/>
        </w:rPr>
        <w:t>лективи народної творчості</w:t>
      </w:r>
      <w:r>
        <w:rPr>
          <w:rFonts w:ascii="Times New Roman" w:hAnsi="Times New Roman"/>
          <w:sz w:val="28"/>
          <w:szCs w:val="28"/>
          <w:lang w:val="uk-UA"/>
        </w:rPr>
        <w:t xml:space="preserve"> </w:t>
      </w:r>
      <w:r w:rsidRPr="00AE6241">
        <w:rPr>
          <w:rFonts w:ascii="Times New Roman" w:hAnsi="Times New Roman"/>
          <w:sz w:val="28"/>
          <w:szCs w:val="28"/>
          <w:lang w:val="uk-UA"/>
        </w:rPr>
        <w:t>брали участь у 5- ти Все</w:t>
      </w:r>
      <w:r w:rsidR="0011265B">
        <w:rPr>
          <w:rFonts w:ascii="Times New Roman" w:hAnsi="Times New Roman"/>
          <w:sz w:val="28"/>
          <w:szCs w:val="28"/>
          <w:lang w:val="uk-UA"/>
        </w:rPr>
        <w:t>у</w:t>
      </w:r>
      <w:r w:rsidRPr="00AE6241">
        <w:rPr>
          <w:rFonts w:ascii="Times New Roman" w:hAnsi="Times New Roman"/>
          <w:sz w:val="28"/>
          <w:szCs w:val="28"/>
          <w:lang w:val="uk-UA"/>
        </w:rPr>
        <w:t>країнських, 5-ти обласних та 120-ти районних масових</w:t>
      </w:r>
      <w:r>
        <w:rPr>
          <w:rFonts w:ascii="Times New Roman" w:hAnsi="Times New Roman"/>
          <w:sz w:val="28"/>
          <w:szCs w:val="28"/>
          <w:lang w:val="uk-UA"/>
        </w:rPr>
        <w:t xml:space="preserve"> </w:t>
      </w:r>
      <w:r w:rsidRPr="00AE6241">
        <w:rPr>
          <w:rFonts w:ascii="Times New Roman" w:hAnsi="Times New Roman"/>
          <w:sz w:val="28"/>
          <w:szCs w:val="28"/>
          <w:lang w:val="uk-UA"/>
        </w:rPr>
        <w:t>заходах.</w:t>
      </w:r>
    </w:p>
    <w:p w:rsidR="00D4268A" w:rsidRPr="00AE6241" w:rsidRDefault="00D4268A" w:rsidP="00D4268A">
      <w:pPr>
        <w:spacing w:after="0" w:line="240" w:lineRule="auto"/>
        <w:ind w:right="126" w:firstLine="567"/>
        <w:jc w:val="both"/>
        <w:rPr>
          <w:rFonts w:ascii="Times New Roman" w:hAnsi="Times New Roman"/>
          <w:sz w:val="28"/>
          <w:szCs w:val="28"/>
          <w:lang w:val="uk-UA"/>
        </w:rPr>
      </w:pPr>
      <w:r w:rsidRPr="00AE6241">
        <w:rPr>
          <w:rFonts w:ascii="Times New Roman" w:hAnsi="Times New Roman"/>
          <w:sz w:val="28"/>
          <w:szCs w:val="28"/>
          <w:lang w:val="uk-UA"/>
        </w:rPr>
        <w:t>Бібліотеками району проведено 1123 масових заходів. Для бібліотечних</w:t>
      </w:r>
      <w:r>
        <w:rPr>
          <w:rFonts w:ascii="Times New Roman" w:hAnsi="Times New Roman"/>
          <w:sz w:val="28"/>
          <w:szCs w:val="28"/>
          <w:lang w:val="uk-UA"/>
        </w:rPr>
        <w:t xml:space="preserve"> </w:t>
      </w:r>
      <w:r w:rsidRPr="00AE6241">
        <w:rPr>
          <w:rFonts w:ascii="Times New Roman" w:hAnsi="Times New Roman"/>
          <w:sz w:val="28"/>
          <w:szCs w:val="28"/>
          <w:lang w:val="uk-UA"/>
        </w:rPr>
        <w:t>закладів району здійснено передплату 115 назв періодичних видань, 269</w:t>
      </w:r>
      <w:r>
        <w:rPr>
          <w:rFonts w:ascii="Times New Roman" w:hAnsi="Times New Roman"/>
          <w:sz w:val="28"/>
          <w:szCs w:val="28"/>
          <w:lang w:val="uk-UA"/>
        </w:rPr>
        <w:t xml:space="preserve"> </w:t>
      </w:r>
      <w:r w:rsidRPr="00AE6241">
        <w:rPr>
          <w:rFonts w:ascii="Times New Roman" w:hAnsi="Times New Roman"/>
          <w:sz w:val="28"/>
          <w:szCs w:val="28"/>
          <w:lang w:val="uk-UA"/>
        </w:rPr>
        <w:t>примірників на суму 44,4 тис. грн. З них для сільських бібліотек 66 назв, 171</w:t>
      </w:r>
      <w:r>
        <w:rPr>
          <w:rFonts w:ascii="Times New Roman" w:hAnsi="Times New Roman"/>
          <w:sz w:val="28"/>
          <w:szCs w:val="28"/>
          <w:lang w:val="uk-UA"/>
        </w:rPr>
        <w:t xml:space="preserve"> </w:t>
      </w:r>
      <w:r w:rsidRPr="00AE6241">
        <w:rPr>
          <w:rFonts w:ascii="Times New Roman" w:hAnsi="Times New Roman"/>
          <w:sz w:val="28"/>
          <w:szCs w:val="28"/>
          <w:lang w:val="uk-UA"/>
        </w:rPr>
        <w:t>примірників на суму 28.1 тис грн. В середньому на кожну сільську бібліотеку</w:t>
      </w:r>
      <w:r>
        <w:rPr>
          <w:rFonts w:ascii="Times New Roman" w:hAnsi="Times New Roman"/>
          <w:sz w:val="28"/>
          <w:szCs w:val="28"/>
          <w:lang w:val="uk-UA"/>
        </w:rPr>
        <w:t xml:space="preserve"> </w:t>
      </w:r>
      <w:r w:rsidRPr="00AE6241">
        <w:rPr>
          <w:rFonts w:ascii="Times New Roman" w:hAnsi="Times New Roman"/>
          <w:sz w:val="28"/>
          <w:szCs w:val="28"/>
          <w:lang w:val="uk-UA"/>
        </w:rPr>
        <w:t>передплачено 5,8 примірників періодики. У звітному періоді придбано 8</w:t>
      </w:r>
      <w:r>
        <w:rPr>
          <w:rFonts w:ascii="Times New Roman" w:hAnsi="Times New Roman"/>
          <w:sz w:val="28"/>
          <w:szCs w:val="28"/>
          <w:lang w:val="uk-UA"/>
        </w:rPr>
        <w:t xml:space="preserve"> </w:t>
      </w:r>
      <w:r w:rsidRPr="00AE6241">
        <w:rPr>
          <w:rFonts w:ascii="Times New Roman" w:hAnsi="Times New Roman"/>
          <w:sz w:val="28"/>
          <w:szCs w:val="28"/>
          <w:lang w:val="uk-UA"/>
        </w:rPr>
        <w:t xml:space="preserve">комп’ютерів на </w:t>
      </w:r>
      <w:r w:rsidRPr="00AE6241">
        <w:rPr>
          <w:rFonts w:ascii="Times New Roman" w:hAnsi="Times New Roman"/>
          <w:sz w:val="28"/>
          <w:szCs w:val="28"/>
          <w:lang w:val="uk-UA"/>
        </w:rPr>
        <w:lastRenderedPageBreak/>
        <w:t xml:space="preserve">суму 62,2 тис </w:t>
      </w:r>
      <w:proofErr w:type="spellStart"/>
      <w:r w:rsidRPr="00AE6241">
        <w:rPr>
          <w:rFonts w:ascii="Times New Roman" w:hAnsi="Times New Roman"/>
          <w:sz w:val="28"/>
          <w:szCs w:val="28"/>
          <w:lang w:val="uk-UA"/>
        </w:rPr>
        <w:t>грн</w:t>
      </w:r>
      <w:proofErr w:type="spellEnd"/>
      <w:r w:rsidRPr="00AE6241">
        <w:rPr>
          <w:rFonts w:ascii="Times New Roman" w:hAnsi="Times New Roman"/>
          <w:sz w:val="28"/>
          <w:szCs w:val="28"/>
          <w:lang w:val="uk-UA"/>
        </w:rPr>
        <w:t>, всього в бібліотеках району нараховується 46</w:t>
      </w:r>
      <w:r>
        <w:rPr>
          <w:rFonts w:ascii="Times New Roman" w:hAnsi="Times New Roman"/>
          <w:sz w:val="28"/>
          <w:szCs w:val="28"/>
          <w:lang w:val="uk-UA"/>
        </w:rPr>
        <w:t xml:space="preserve"> </w:t>
      </w:r>
      <w:r w:rsidRPr="00AE6241">
        <w:rPr>
          <w:rFonts w:ascii="Times New Roman" w:hAnsi="Times New Roman"/>
          <w:sz w:val="28"/>
          <w:szCs w:val="28"/>
          <w:lang w:val="uk-UA"/>
        </w:rPr>
        <w:t>комп’ютерів. Функціонує 19 Інтернет – центрів.</w:t>
      </w:r>
    </w:p>
    <w:p w:rsidR="00D4268A" w:rsidRPr="00AE6241" w:rsidRDefault="00D4268A" w:rsidP="00F72F05">
      <w:pPr>
        <w:spacing w:after="0" w:line="240" w:lineRule="auto"/>
        <w:ind w:right="126" w:firstLine="567"/>
        <w:jc w:val="both"/>
        <w:rPr>
          <w:rFonts w:ascii="Times New Roman" w:hAnsi="Times New Roman"/>
          <w:sz w:val="28"/>
          <w:szCs w:val="28"/>
          <w:lang w:val="uk-UA"/>
        </w:rPr>
      </w:pPr>
      <w:r>
        <w:rPr>
          <w:noProof/>
        </w:rPr>
        <w:drawing>
          <wp:anchor distT="0" distB="0" distL="114300" distR="114300" simplePos="0" relativeHeight="251876352" behindDoc="1" locked="0" layoutInCell="1" allowOverlap="1" wp14:anchorId="3389E27D" wp14:editId="4BC2A9B4">
            <wp:simplePos x="0" y="0"/>
            <wp:positionH relativeFrom="column">
              <wp:posOffset>212725</wp:posOffset>
            </wp:positionH>
            <wp:positionV relativeFrom="paragraph">
              <wp:posOffset>122555</wp:posOffset>
            </wp:positionV>
            <wp:extent cx="4061460" cy="2743200"/>
            <wp:effectExtent l="0" t="0" r="15240" b="19050"/>
            <wp:wrapSquare wrapText="bothSides"/>
            <wp:docPr id="2049" name="Диаграмма 2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rsidR="00F72F05" w:rsidRPr="00AE6241" w:rsidRDefault="00F72F05" w:rsidP="00F72F05">
      <w:pPr>
        <w:spacing w:after="0" w:line="240" w:lineRule="auto"/>
        <w:ind w:right="126" w:firstLine="567"/>
        <w:jc w:val="both"/>
        <w:rPr>
          <w:rFonts w:ascii="Times New Roman" w:hAnsi="Times New Roman"/>
          <w:sz w:val="28"/>
          <w:szCs w:val="28"/>
          <w:lang w:val="uk-UA"/>
        </w:rPr>
      </w:pPr>
      <w:r w:rsidRPr="00AE6241">
        <w:rPr>
          <w:rFonts w:ascii="Times New Roman" w:hAnsi="Times New Roman"/>
          <w:sz w:val="28"/>
          <w:szCs w:val="28"/>
          <w:lang w:val="uk-UA"/>
        </w:rPr>
        <w:t>У районі працює дві музичних школи. Навчальний процес забезпечує 19</w:t>
      </w:r>
      <w:r>
        <w:rPr>
          <w:rFonts w:ascii="Times New Roman" w:hAnsi="Times New Roman"/>
          <w:sz w:val="28"/>
          <w:szCs w:val="28"/>
          <w:lang w:val="uk-UA"/>
        </w:rPr>
        <w:t xml:space="preserve"> </w:t>
      </w:r>
      <w:r w:rsidRPr="00AE6241">
        <w:rPr>
          <w:rFonts w:ascii="Times New Roman" w:hAnsi="Times New Roman"/>
          <w:sz w:val="28"/>
          <w:szCs w:val="28"/>
          <w:lang w:val="uk-UA"/>
        </w:rPr>
        <w:t>викладачів, навчається 207 учнів. Вихованці брали участь в 26-х заходах.</w:t>
      </w:r>
    </w:p>
    <w:p w:rsidR="00F72F05" w:rsidRPr="00AE6241" w:rsidRDefault="00F72F05" w:rsidP="00F72F05">
      <w:pPr>
        <w:spacing w:after="0" w:line="240" w:lineRule="auto"/>
        <w:ind w:right="126" w:firstLine="567"/>
        <w:jc w:val="both"/>
        <w:rPr>
          <w:rFonts w:ascii="Times New Roman" w:hAnsi="Times New Roman"/>
          <w:sz w:val="28"/>
          <w:szCs w:val="28"/>
          <w:lang w:val="uk-UA"/>
        </w:rPr>
      </w:pPr>
      <w:r w:rsidRPr="00AE6241">
        <w:rPr>
          <w:rFonts w:ascii="Times New Roman" w:hAnsi="Times New Roman"/>
          <w:sz w:val="28"/>
          <w:szCs w:val="28"/>
          <w:lang w:val="uk-UA"/>
        </w:rPr>
        <w:t>Ко</w:t>
      </w:r>
      <w:r w:rsidR="0011265B">
        <w:rPr>
          <w:rFonts w:ascii="Times New Roman" w:hAnsi="Times New Roman"/>
          <w:sz w:val="28"/>
          <w:szCs w:val="28"/>
          <w:lang w:val="uk-UA"/>
        </w:rPr>
        <w:t>лективи стали номінантами у 2 Всеукраїнськи</w:t>
      </w:r>
      <w:r w:rsidRPr="00AE6241">
        <w:rPr>
          <w:rFonts w:ascii="Times New Roman" w:hAnsi="Times New Roman"/>
          <w:sz w:val="28"/>
          <w:szCs w:val="28"/>
          <w:lang w:val="uk-UA"/>
        </w:rPr>
        <w:t>х, 4 обласних фестивалях,</w:t>
      </w:r>
      <w:r>
        <w:rPr>
          <w:rFonts w:ascii="Times New Roman" w:hAnsi="Times New Roman"/>
          <w:sz w:val="28"/>
          <w:szCs w:val="28"/>
          <w:lang w:val="uk-UA"/>
        </w:rPr>
        <w:t xml:space="preserve"> </w:t>
      </w:r>
      <w:r w:rsidRPr="00AE6241">
        <w:rPr>
          <w:rFonts w:ascii="Times New Roman" w:hAnsi="Times New Roman"/>
          <w:sz w:val="28"/>
          <w:szCs w:val="28"/>
          <w:lang w:val="uk-UA"/>
        </w:rPr>
        <w:t>конкурсах.</w:t>
      </w:r>
    </w:p>
    <w:p w:rsidR="00F72F05" w:rsidRDefault="00F72F05" w:rsidP="00F72F05">
      <w:pPr>
        <w:spacing w:after="0" w:line="240" w:lineRule="auto"/>
        <w:ind w:right="126" w:firstLine="567"/>
        <w:jc w:val="both"/>
        <w:rPr>
          <w:b/>
          <w:sz w:val="28"/>
          <w:szCs w:val="28"/>
          <w:lang w:val="uk-UA"/>
        </w:rPr>
      </w:pPr>
      <w:r w:rsidRPr="00AE6241">
        <w:rPr>
          <w:rFonts w:ascii="Times New Roman" w:hAnsi="Times New Roman"/>
          <w:sz w:val="28"/>
          <w:szCs w:val="28"/>
          <w:lang w:val="uk-UA"/>
        </w:rPr>
        <w:t xml:space="preserve">На утримання об’єктів культурної спадщини </w:t>
      </w:r>
      <w:r w:rsidR="00483B30">
        <w:rPr>
          <w:rFonts w:ascii="Times New Roman" w:hAnsi="Times New Roman"/>
          <w:sz w:val="28"/>
          <w:szCs w:val="28"/>
          <w:lang w:val="uk-UA"/>
        </w:rPr>
        <w:t xml:space="preserve">(в тому числі пам’ятники, церкви) </w:t>
      </w:r>
      <w:r w:rsidRPr="00AE6241">
        <w:rPr>
          <w:rFonts w:ascii="Times New Roman" w:hAnsi="Times New Roman"/>
          <w:sz w:val="28"/>
          <w:szCs w:val="28"/>
          <w:lang w:val="uk-UA"/>
        </w:rPr>
        <w:t>залучено 551,8 тис. грн., з них із</w:t>
      </w:r>
      <w:r>
        <w:rPr>
          <w:rFonts w:ascii="Times New Roman" w:hAnsi="Times New Roman"/>
          <w:sz w:val="28"/>
          <w:szCs w:val="28"/>
          <w:lang w:val="uk-UA"/>
        </w:rPr>
        <w:t xml:space="preserve"> </w:t>
      </w:r>
      <w:r w:rsidRPr="00AE6241">
        <w:rPr>
          <w:rFonts w:ascii="Times New Roman" w:hAnsi="Times New Roman"/>
          <w:sz w:val="28"/>
          <w:szCs w:val="28"/>
          <w:lang w:val="uk-UA"/>
        </w:rPr>
        <w:t>місцевого бюджету – 80,7 тис. грн. та 471,1 тис. грн. - благодійних.</w:t>
      </w:r>
    </w:p>
    <w:p w:rsidR="00F5607A" w:rsidRDefault="00F5607A" w:rsidP="000F70D5">
      <w:pPr>
        <w:spacing w:after="0" w:line="240" w:lineRule="auto"/>
        <w:ind w:firstLine="709"/>
        <w:jc w:val="both"/>
        <w:rPr>
          <w:rFonts w:ascii="Times New Roman" w:hAnsi="Times New Roman"/>
          <w:sz w:val="28"/>
          <w:szCs w:val="28"/>
          <w:lang w:val="uk-UA"/>
        </w:rPr>
      </w:pPr>
    </w:p>
    <w:p w:rsidR="00F5607A" w:rsidRDefault="00F5607A" w:rsidP="000F70D5">
      <w:pPr>
        <w:spacing w:after="0" w:line="240" w:lineRule="auto"/>
        <w:ind w:firstLine="709"/>
        <w:jc w:val="both"/>
        <w:rPr>
          <w:rFonts w:ascii="Times New Roman" w:hAnsi="Times New Roman"/>
          <w:sz w:val="28"/>
          <w:szCs w:val="28"/>
          <w:lang w:val="uk-UA"/>
        </w:rPr>
      </w:pPr>
    </w:p>
    <w:p w:rsidR="00D4268A" w:rsidRDefault="00D4268A" w:rsidP="00F72F05">
      <w:pPr>
        <w:spacing w:after="0" w:line="240" w:lineRule="auto"/>
        <w:jc w:val="center"/>
        <w:rPr>
          <w:rFonts w:ascii="Times New Roman" w:hAnsi="Times New Roman"/>
          <w:b/>
          <w:sz w:val="28"/>
          <w:szCs w:val="28"/>
          <w:lang w:val="uk-UA"/>
        </w:rPr>
      </w:pPr>
    </w:p>
    <w:p w:rsidR="00D4268A" w:rsidRDefault="00D4268A" w:rsidP="00F72F05">
      <w:pPr>
        <w:spacing w:after="0" w:line="240" w:lineRule="auto"/>
        <w:jc w:val="center"/>
        <w:rPr>
          <w:rFonts w:ascii="Times New Roman" w:hAnsi="Times New Roman"/>
          <w:b/>
          <w:sz w:val="28"/>
          <w:szCs w:val="28"/>
          <w:lang w:val="uk-UA"/>
        </w:rPr>
      </w:pPr>
    </w:p>
    <w:p w:rsidR="00D4268A" w:rsidRDefault="00D4268A" w:rsidP="00F72F05">
      <w:pPr>
        <w:spacing w:after="0" w:line="240" w:lineRule="auto"/>
        <w:jc w:val="center"/>
        <w:rPr>
          <w:rFonts w:ascii="Times New Roman" w:hAnsi="Times New Roman"/>
          <w:b/>
          <w:sz w:val="28"/>
          <w:szCs w:val="28"/>
          <w:lang w:val="uk-UA"/>
        </w:rPr>
      </w:pPr>
    </w:p>
    <w:p w:rsidR="00D4268A" w:rsidRDefault="00D4268A" w:rsidP="00F72F05">
      <w:pPr>
        <w:spacing w:after="0" w:line="240" w:lineRule="auto"/>
        <w:jc w:val="center"/>
        <w:rPr>
          <w:rFonts w:ascii="Times New Roman" w:hAnsi="Times New Roman"/>
          <w:b/>
          <w:sz w:val="28"/>
          <w:szCs w:val="28"/>
          <w:lang w:val="uk-UA"/>
        </w:rPr>
      </w:pPr>
    </w:p>
    <w:p w:rsidR="00D4268A" w:rsidRDefault="00D4268A" w:rsidP="00F72F05">
      <w:pPr>
        <w:spacing w:after="0" w:line="240" w:lineRule="auto"/>
        <w:jc w:val="center"/>
        <w:rPr>
          <w:rFonts w:ascii="Times New Roman" w:hAnsi="Times New Roman"/>
          <w:b/>
          <w:sz w:val="28"/>
          <w:szCs w:val="28"/>
          <w:lang w:val="uk-UA"/>
        </w:rPr>
      </w:pPr>
    </w:p>
    <w:p w:rsidR="00D4268A" w:rsidRDefault="00D4268A" w:rsidP="00F72F05">
      <w:pPr>
        <w:spacing w:after="0" w:line="240" w:lineRule="auto"/>
        <w:jc w:val="center"/>
        <w:rPr>
          <w:rFonts w:ascii="Times New Roman" w:hAnsi="Times New Roman"/>
          <w:b/>
          <w:sz w:val="28"/>
          <w:szCs w:val="28"/>
          <w:lang w:val="uk-UA"/>
        </w:rPr>
      </w:pPr>
    </w:p>
    <w:p w:rsidR="00D4268A" w:rsidRDefault="00D4268A" w:rsidP="00F72F05">
      <w:pPr>
        <w:spacing w:after="0" w:line="240" w:lineRule="auto"/>
        <w:jc w:val="center"/>
        <w:rPr>
          <w:rFonts w:ascii="Times New Roman" w:hAnsi="Times New Roman"/>
          <w:b/>
          <w:sz w:val="28"/>
          <w:szCs w:val="28"/>
          <w:lang w:val="uk-UA"/>
        </w:rPr>
      </w:pPr>
    </w:p>
    <w:p w:rsidR="00D4268A" w:rsidRDefault="00D4268A" w:rsidP="00F72F05">
      <w:pPr>
        <w:spacing w:after="0" w:line="240" w:lineRule="auto"/>
        <w:jc w:val="center"/>
        <w:rPr>
          <w:rFonts w:ascii="Times New Roman" w:hAnsi="Times New Roman"/>
          <w:b/>
          <w:sz w:val="28"/>
          <w:szCs w:val="28"/>
          <w:lang w:val="uk-UA"/>
        </w:rPr>
      </w:pPr>
    </w:p>
    <w:p w:rsidR="00D4268A" w:rsidRDefault="00D4268A" w:rsidP="00F72F05">
      <w:pPr>
        <w:spacing w:after="0" w:line="240" w:lineRule="auto"/>
        <w:jc w:val="center"/>
        <w:rPr>
          <w:rFonts w:ascii="Times New Roman" w:hAnsi="Times New Roman"/>
          <w:b/>
          <w:sz w:val="28"/>
          <w:szCs w:val="28"/>
          <w:lang w:val="uk-UA"/>
        </w:rPr>
      </w:pPr>
    </w:p>
    <w:p w:rsidR="00D4268A" w:rsidRDefault="00D4268A" w:rsidP="00F72F05">
      <w:pPr>
        <w:spacing w:after="0" w:line="240" w:lineRule="auto"/>
        <w:jc w:val="center"/>
        <w:rPr>
          <w:rFonts w:ascii="Times New Roman" w:hAnsi="Times New Roman"/>
          <w:b/>
          <w:sz w:val="28"/>
          <w:szCs w:val="28"/>
          <w:lang w:val="uk-UA"/>
        </w:rPr>
      </w:pPr>
    </w:p>
    <w:p w:rsidR="00D4268A" w:rsidRDefault="00D4268A" w:rsidP="00F72F05">
      <w:pPr>
        <w:spacing w:after="0" w:line="240" w:lineRule="auto"/>
        <w:jc w:val="center"/>
        <w:rPr>
          <w:rFonts w:ascii="Times New Roman" w:hAnsi="Times New Roman"/>
          <w:b/>
          <w:sz w:val="28"/>
          <w:szCs w:val="28"/>
          <w:lang w:val="uk-UA"/>
        </w:rPr>
      </w:pPr>
    </w:p>
    <w:p w:rsidR="00D4268A" w:rsidRDefault="00D4268A" w:rsidP="00F72F05">
      <w:pPr>
        <w:spacing w:after="0" w:line="240" w:lineRule="auto"/>
        <w:jc w:val="center"/>
        <w:rPr>
          <w:rFonts w:ascii="Times New Roman" w:hAnsi="Times New Roman"/>
          <w:b/>
          <w:sz w:val="28"/>
          <w:szCs w:val="28"/>
          <w:lang w:val="uk-UA"/>
        </w:rPr>
      </w:pPr>
    </w:p>
    <w:p w:rsidR="00D4268A" w:rsidRDefault="00D4268A" w:rsidP="00F72F05">
      <w:pPr>
        <w:spacing w:after="0" w:line="240" w:lineRule="auto"/>
        <w:jc w:val="center"/>
        <w:rPr>
          <w:rFonts w:ascii="Times New Roman" w:hAnsi="Times New Roman"/>
          <w:b/>
          <w:sz w:val="28"/>
          <w:szCs w:val="28"/>
          <w:lang w:val="uk-UA"/>
        </w:rPr>
      </w:pPr>
    </w:p>
    <w:p w:rsidR="00D4268A" w:rsidRDefault="00D4268A" w:rsidP="00F72F05">
      <w:pPr>
        <w:spacing w:after="0" w:line="240" w:lineRule="auto"/>
        <w:jc w:val="center"/>
        <w:rPr>
          <w:rFonts w:ascii="Times New Roman" w:hAnsi="Times New Roman"/>
          <w:b/>
          <w:sz w:val="28"/>
          <w:szCs w:val="28"/>
          <w:lang w:val="uk-UA"/>
        </w:rPr>
      </w:pPr>
    </w:p>
    <w:p w:rsidR="00D4268A" w:rsidRDefault="00D4268A" w:rsidP="00F72F05">
      <w:pPr>
        <w:spacing w:after="0" w:line="240" w:lineRule="auto"/>
        <w:jc w:val="center"/>
        <w:rPr>
          <w:rFonts w:ascii="Times New Roman" w:hAnsi="Times New Roman"/>
          <w:b/>
          <w:sz w:val="28"/>
          <w:szCs w:val="28"/>
          <w:lang w:val="uk-UA"/>
        </w:rPr>
      </w:pPr>
    </w:p>
    <w:p w:rsidR="00D4268A" w:rsidRDefault="00D4268A" w:rsidP="00F72F05">
      <w:pPr>
        <w:spacing w:after="0" w:line="240" w:lineRule="auto"/>
        <w:jc w:val="center"/>
        <w:rPr>
          <w:rFonts w:ascii="Times New Roman" w:hAnsi="Times New Roman"/>
          <w:b/>
          <w:sz w:val="28"/>
          <w:szCs w:val="28"/>
          <w:lang w:val="uk-UA"/>
        </w:rPr>
      </w:pPr>
    </w:p>
    <w:p w:rsidR="00D4268A" w:rsidRDefault="00D4268A" w:rsidP="00F72F05">
      <w:pPr>
        <w:spacing w:after="0" w:line="240" w:lineRule="auto"/>
        <w:jc w:val="center"/>
        <w:rPr>
          <w:rFonts w:ascii="Times New Roman" w:hAnsi="Times New Roman"/>
          <w:b/>
          <w:sz w:val="28"/>
          <w:szCs w:val="28"/>
          <w:lang w:val="uk-UA"/>
        </w:rPr>
      </w:pPr>
    </w:p>
    <w:p w:rsidR="00D4268A" w:rsidRDefault="00D4268A" w:rsidP="00F72F05">
      <w:pPr>
        <w:spacing w:after="0" w:line="240" w:lineRule="auto"/>
        <w:jc w:val="center"/>
        <w:rPr>
          <w:rFonts w:ascii="Times New Roman" w:hAnsi="Times New Roman"/>
          <w:b/>
          <w:sz w:val="28"/>
          <w:szCs w:val="28"/>
          <w:lang w:val="uk-UA"/>
        </w:rPr>
      </w:pPr>
    </w:p>
    <w:p w:rsidR="00FE3D1F" w:rsidRDefault="00FE3D1F" w:rsidP="00F72F05">
      <w:pPr>
        <w:spacing w:after="0" w:line="240" w:lineRule="auto"/>
        <w:jc w:val="center"/>
        <w:rPr>
          <w:rFonts w:ascii="Times New Roman" w:hAnsi="Times New Roman"/>
          <w:b/>
          <w:sz w:val="28"/>
          <w:szCs w:val="28"/>
          <w:lang w:val="uk-UA"/>
        </w:rPr>
      </w:pPr>
    </w:p>
    <w:p w:rsidR="00FE3D1F" w:rsidRDefault="00FE3D1F" w:rsidP="00F72F05">
      <w:pPr>
        <w:spacing w:after="0" w:line="240" w:lineRule="auto"/>
        <w:jc w:val="center"/>
        <w:rPr>
          <w:rFonts w:ascii="Times New Roman" w:hAnsi="Times New Roman"/>
          <w:b/>
          <w:sz w:val="28"/>
          <w:szCs w:val="28"/>
          <w:lang w:val="uk-UA"/>
        </w:rPr>
      </w:pPr>
    </w:p>
    <w:p w:rsidR="00FE3D1F" w:rsidRDefault="00FE3D1F" w:rsidP="00F72F05">
      <w:pPr>
        <w:spacing w:after="0" w:line="240" w:lineRule="auto"/>
        <w:jc w:val="center"/>
        <w:rPr>
          <w:rFonts w:ascii="Times New Roman" w:hAnsi="Times New Roman"/>
          <w:b/>
          <w:sz w:val="28"/>
          <w:szCs w:val="28"/>
          <w:lang w:val="uk-UA"/>
        </w:rPr>
      </w:pPr>
    </w:p>
    <w:p w:rsidR="00FE3D1F" w:rsidRDefault="00FE3D1F" w:rsidP="00F72F05">
      <w:pPr>
        <w:spacing w:after="0" w:line="240" w:lineRule="auto"/>
        <w:jc w:val="center"/>
        <w:rPr>
          <w:rFonts w:ascii="Times New Roman" w:hAnsi="Times New Roman"/>
          <w:b/>
          <w:sz w:val="28"/>
          <w:szCs w:val="28"/>
          <w:lang w:val="uk-UA"/>
        </w:rPr>
      </w:pPr>
    </w:p>
    <w:p w:rsidR="00FE3D1F" w:rsidRDefault="00FE3D1F" w:rsidP="00F72F05">
      <w:pPr>
        <w:spacing w:after="0" w:line="240" w:lineRule="auto"/>
        <w:jc w:val="center"/>
        <w:rPr>
          <w:rFonts w:ascii="Times New Roman" w:hAnsi="Times New Roman"/>
          <w:b/>
          <w:sz w:val="28"/>
          <w:szCs w:val="28"/>
          <w:lang w:val="uk-UA"/>
        </w:rPr>
      </w:pPr>
    </w:p>
    <w:p w:rsidR="00FE3D1F" w:rsidRDefault="00FE3D1F" w:rsidP="00F72F05">
      <w:pPr>
        <w:spacing w:after="0" w:line="240" w:lineRule="auto"/>
        <w:jc w:val="center"/>
        <w:rPr>
          <w:rFonts w:ascii="Times New Roman" w:hAnsi="Times New Roman"/>
          <w:b/>
          <w:sz w:val="28"/>
          <w:szCs w:val="28"/>
          <w:lang w:val="uk-UA"/>
        </w:rPr>
      </w:pPr>
    </w:p>
    <w:p w:rsidR="00FE3D1F" w:rsidRDefault="00FE3D1F" w:rsidP="00F72F05">
      <w:pPr>
        <w:spacing w:after="0" w:line="240" w:lineRule="auto"/>
        <w:jc w:val="center"/>
        <w:rPr>
          <w:rFonts w:ascii="Times New Roman" w:hAnsi="Times New Roman"/>
          <w:b/>
          <w:sz w:val="28"/>
          <w:szCs w:val="28"/>
          <w:lang w:val="uk-UA"/>
        </w:rPr>
      </w:pPr>
    </w:p>
    <w:p w:rsidR="00FE3D1F" w:rsidRDefault="00FE3D1F" w:rsidP="00F72F05">
      <w:pPr>
        <w:spacing w:after="0" w:line="240" w:lineRule="auto"/>
        <w:jc w:val="center"/>
        <w:rPr>
          <w:rFonts w:ascii="Times New Roman" w:hAnsi="Times New Roman"/>
          <w:b/>
          <w:sz w:val="28"/>
          <w:szCs w:val="28"/>
          <w:lang w:val="uk-UA"/>
        </w:rPr>
      </w:pPr>
    </w:p>
    <w:p w:rsidR="00FE3D1F" w:rsidRDefault="00FE3D1F" w:rsidP="00F72F05">
      <w:pPr>
        <w:spacing w:after="0" w:line="240" w:lineRule="auto"/>
        <w:jc w:val="center"/>
        <w:rPr>
          <w:rFonts w:ascii="Times New Roman" w:hAnsi="Times New Roman"/>
          <w:b/>
          <w:sz w:val="28"/>
          <w:szCs w:val="28"/>
          <w:lang w:val="uk-UA"/>
        </w:rPr>
      </w:pPr>
    </w:p>
    <w:p w:rsidR="00FE3D1F" w:rsidRDefault="00FE3D1F" w:rsidP="00F72F05">
      <w:pPr>
        <w:spacing w:after="0" w:line="240" w:lineRule="auto"/>
        <w:jc w:val="center"/>
        <w:rPr>
          <w:rFonts w:ascii="Times New Roman" w:hAnsi="Times New Roman"/>
          <w:b/>
          <w:sz w:val="28"/>
          <w:szCs w:val="28"/>
          <w:lang w:val="uk-UA"/>
        </w:rPr>
      </w:pPr>
    </w:p>
    <w:p w:rsidR="00FE3D1F" w:rsidRDefault="00FE3D1F" w:rsidP="00F72F05">
      <w:pPr>
        <w:spacing w:after="0" w:line="240" w:lineRule="auto"/>
        <w:jc w:val="center"/>
        <w:rPr>
          <w:rFonts w:ascii="Times New Roman" w:hAnsi="Times New Roman"/>
          <w:b/>
          <w:sz w:val="28"/>
          <w:szCs w:val="28"/>
          <w:lang w:val="uk-UA"/>
        </w:rPr>
      </w:pPr>
    </w:p>
    <w:p w:rsidR="00FE3D1F" w:rsidRDefault="00FE3D1F" w:rsidP="00F72F05">
      <w:pPr>
        <w:spacing w:after="0" w:line="240" w:lineRule="auto"/>
        <w:jc w:val="center"/>
        <w:rPr>
          <w:rFonts w:ascii="Times New Roman" w:hAnsi="Times New Roman"/>
          <w:b/>
          <w:sz w:val="28"/>
          <w:szCs w:val="28"/>
          <w:lang w:val="uk-UA"/>
        </w:rPr>
      </w:pPr>
    </w:p>
    <w:p w:rsidR="00FE3D1F" w:rsidRDefault="00FE3D1F" w:rsidP="00F72F05">
      <w:pPr>
        <w:spacing w:after="0" w:line="240" w:lineRule="auto"/>
        <w:jc w:val="center"/>
        <w:rPr>
          <w:rFonts w:ascii="Times New Roman" w:hAnsi="Times New Roman"/>
          <w:b/>
          <w:sz w:val="28"/>
          <w:szCs w:val="28"/>
          <w:lang w:val="uk-UA"/>
        </w:rPr>
      </w:pPr>
    </w:p>
    <w:p w:rsidR="0011265B" w:rsidRDefault="0011265B" w:rsidP="00F72F05">
      <w:pPr>
        <w:spacing w:after="0" w:line="240" w:lineRule="auto"/>
        <w:jc w:val="center"/>
        <w:rPr>
          <w:rFonts w:ascii="Times New Roman" w:hAnsi="Times New Roman"/>
          <w:b/>
          <w:sz w:val="28"/>
          <w:szCs w:val="28"/>
          <w:lang w:val="uk-UA"/>
        </w:rPr>
      </w:pPr>
    </w:p>
    <w:p w:rsidR="00F72F05" w:rsidRPr="00F72F05" w:rsidRDefault="00F72F05" w:rsidP="00F72F05">
      <w:pPr>
        <w:spacing w:after="0" w:line="240" w:lineRule="auto"/>
        <w:jc w:val="center"/>
        <w:rPr>
          <w:rFonts w:ascii="Times New Roman" w:hAnsi="Times New Roman"/>
          <w:b/>
          <w:sz w:val="28"/>
          <w:szCs w:val="28"/>
          <w:lang w:val="uk-UA"/>
        </w:rPr>
      </w:pPr>
      <w:r w:rsidRPr="00F72F05">
        <w:rPr>
          <w:rFonts w:ascii="Times New Roman" w:hAnsi="Times New Roman"/>
          <w:b/>
          <w:sz w:val="28"/>
          <w:szCs w:val="28"/>
          <w:lang w:val="uk-UA"/>
        </w:rPr>
        <w:t>СПОРТ</w:t>
      </w:r>
    </w:p>
    <w:p w:rsidR="00F72F05" w:rsidRPr="006004E8" w:rsidRDefault="00FE3D1F" w:rsidP="00F72F05">
      <w:pPr>
        <w:spacing w:after="0" w:line="240" w:lineRule="auto"/>
        <w:ind w:right="-16" w:firstLine="567"/>
        <w:jc w:val="both"/>
        <w:rPr>
          <w:rFonts w:ascii="Times New Roman" w:hAnsi="Times New Roman"/>
          <w:sz w:val="28"/>
          <w:szCs w:val="28"/>
          <w:lang w:val="uk-UA"/>
        </w:rPr>
      </w:pPr>
      <w:r>
        <w:rPr>
          <w:noProof/>
        </w:rPr>
        <w:drawing>
          <wp:anchor distT="0" distB="0" distL="114300" distR="114300" simplePos="0" relativeHeight="251845632" behindDoc="0" locked="0" layoutInCell="1" allowOverlap="1" wp14:anchorId="3CDC07C5" wp14:editId="6022D8F2">
            <wp:simplePos x="0" y="0"/>
            <wp:positionH relativeFrom="column">
              <wp:posOffset>17780</wp:posOffset>
            </wp:positionH>
            <wp:positionV relativeFrom="paragraph">
              <wp:posOffset>135255</wp:posOffset>
            </wp:positionV>
            <wp:extent cx="4680585" cy="2879090"/>
            <wp:effectExtent l="0" t="0" r="24765" b="1651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F72F05" w:rsidRPr="006004E8">
        <w:rPr>
          <w:rFonts w:ascii="Times New Roman" w:hAnsi="Times New Roman"/>
          <w:sz w:val="28"/>
          <w:szCs w:val="28"/>
          <w:lang w:val="uk-UA"/>
        </w:rPr>
        <w:t>Протягом року проведено 42 районних спортивно-масових заходи,в яких взяло участь близько 4,5 тис. учасників.</w:t>
      </w:r>
    </w:p>
    <w:p w:rsidR="00F72F05" w:rsidRPr="006004E8" w:rsidRDefault="00F72F05" w:rsidP="00F72F05">
      <w:pPr>
        <w:spacing w:after="0" w:line="240" w:lineRule="auto"/>
        <w:ind w:right="-16" w:firstLine="567"/>
        <w:jc w:val="both"/>
        <w:rPr>
          <w:rFonts w:ascii="Times New Roman" w:hAnsi="Times New Roman"/>
          <w:sz w:val="28"/>
          <w:szCs w:val="28"/>
          <w:lang w:val="uk-UA"/>
        </w:rPr>
      </w:pPr>
      <w:r w:rsidRPr="006004E8">
        <w:rPr>
          <w:rFonts w:ascii="Times New Roman" w:hAnsi="Times New Roman"/>
          <w:sz w:val="28"/>
          <w:szCs w:val="28"/>
          <w:lang w:val="uk-UA"/>
        </w:rPr>
        <w:t xml:space="preserve">В </w:t>
      </w:r>
      <w:proofErr w:type="spellStart"/>
      <w:r w:rsidRPr="006004E8">
        <w:rPr>
          <w:rFonts w:ascii="Times New Roman" w:hAnsi="Times New Roman"/>
          <w:sz w:val="28"/>
          <w:szCs w:val="28"/>
          <w:lang w:val="uk-UA"/>
        </w:rPr>
        <w:t>Томашпільській</w:t>
      </w:r>
      <w:proofErr w:type="spellEnd"/>
      <w:r w:rsidRPr="006004E8">
        <w:rPr>
          <w:rFonts w:ascii="Times New Roman" w:hAnsi="Times New Roman"/>
          <w:sz w:val="28"/>
          <w:szCs w:val="28"/>
          <w:lang w:val="uk-UA"/>
        </w:rPr>
        <w:t xml:space="preserve"> РДЮСШ нараховується 383 учні, культивуються такі види спорту,як гандбол, футбол, </w:t>
      </w:r>
      <w:proofErr w:type="spellStart"/>
      <w:r w:rsidRPr="006004E8">
        <w:rPr>
          <w:rFonts w:ascii="Times New Roman" w:hAnsi="Times New Roman"/>
          <w:sz w:val="28"/>
          <w:szCs w:val="28"/>
          <w:lang w:val="uk-UA"/>
        </w:rPr>
        <w:t>пауерліфтинг</w:t>
      </w:r>
      <w:proofErr w:type="spellEnd"/>
      <w:r w:rsidRPr="006004E8">
        <w:rPr>
          <w:rFonts w:ascii="Times New Roman" w:hAnsi="Times New Roman"/>
          <w:sz w:val="28"/>
          <w:szCs w:val="28"/>
          <w:lang w:val="uk-UA"/>
        </w:rPr>
        <w:t xml:space="preserve">, рукопашний бій, хокей на траві. </w:t>
      </w:r>
    </w:p>
    <w:p w:rsidR="00F72F05" w:rsidRPr="006004E8" w:rsidRDefault="00F72F05" w:rsidP="00F72F05">
      <w:pPr>
        <w:spacing w:after="0" w:line="240" w:lineRule="auto"/>
        <w:ind w:right="-16" w:firstLine="567"/>
        <w:jc w:val="both"/>
        <w:rPr>
          <w:rFonts w:ascii="Times New Roman" w:hAnsi="Times New Roman"/>
          <w:sz w:val="28"/>
          <w:szCs w:val="28"/>
          <w:lang w:val="uk-UA"/>
        </w:rPr>
      </w:pPr>
      <w:r w:rsidRPr="006004E8">
        <w:rPr>
          <w:rFonts w:ascii="Times New Roman" w:hAnsi="Times New Roman"/>
          <w:sz w:val="28"/>
          <w:szCs w:val="28"/>
          <w:lang w:val="uk-UA"/>
        </w:rPr>
        <w:t xml:space="preserve">Вихованець Томашпільської РДЮСШ Владислав </w:t>
      </w:r>
      <w:proofErr w:type="spellStart"/>
      <w:r w:rsidRPr="006004E8">
        <w:rPr>
          <w:rFonts w:ascii="Times New Roman" w:hAnsi="Times New Roman"/>
          <w:sz w:val="28"/>
          <w:szCs w:val="28"/>
          <w:lang w:val="uk-UA"/>
        </w:rPr>
        <w:t>Дубінчак</w:t>
      </w:r>
      <w:proofErr w:type="spellEnd"/>
      <w:r w:rsidRPr="006004E8">
        <w:rPr>
          <w:rFonts w:ascii="Times New Roman" w:hAnsi="Times New Roman"/>
          <w:sz w:val="28"/>
          <w:szCs w:val="28"/>
          <w:lang w:val="uk-UA"/>
        </w:rPr>
        <w:t xml:space="preserve"> капітан юнацької футбольної команди «Динамо»  Київ та збірної юнацької команди України. </w:t>
      </w:r>
    </w:p>
    <w:p w:rsidR="00F72F05" w:rsidRPr="006004E8" w:rsidRDefault="00F72F05" w:rsidP="00F72F05">
      <w:pPr>
        <w:spacing w:after="0" w:line="240" w:lineRule="auto"/>
        <w:ind w:right="-16" w:firstLine="567"/>
        <w:jc w:val="both"/>
        <w:rPr>
          <w:rFonts w:ascii="Times New Roman" w:hAnsi="Times New Roman"/>
          <w:sz w:val="28"/>
          <w:szCs w:val="28"/>
          <w:lang w:val="uk-UA"/>
        </w:rPr>
      </w:pPr>
      <w:r w:rsidRPr="006004E8">
        <w:rPr>
          <w:rFonts w:ascii="Times New Roman" w:hAnsi="Times New Roman"/>
          <w:sz w:val="28"/>
          <w:szCs w:val="28"/>
          <w:lang w:val="uk-UA"/>
        </w:rPr>
        <w:t>Юні спортсмени бійцівського дитячого клубу «Центуріон» із Вапнярки вибороли 3 золоті та 2 бронзові нагороди на кубку світу із карате, який проводився в Одесі.</w:t>
      </w:r>
    </w:p>
    <w:p w:rsidR="00F72F05" w:rsidRPr="006004E8" w:rsidRDefault="00F72F05" w:rsidP="00F72F05">
      <w:pPr>
        <w:spacing w:after="0" w:line="240" w:lineRule="auto"/>
        <w:ind w:right="-16" w:firstLine="567"/>
        <w:jc w:val="both"/>
        <w:rPr>
          <w:rFonts w:ascii="Times New Roman" w:hAnsi="Times New Roman"/>
          <w:sz w:val="28"/>
          <w:szCs w:val="28"/>
          <w:lang w:val="uk-UA"/>
        </w:rPr>
      </w:pPr>
      <w:r w:rsidRPr="006004E8">
        <w:rPr>
          <w:rFonts w:ascii="Times New Roman" w:hAnsi="Times New Roman"/>
          <w:sz w:val="28"/>
          <w:szCs w:val="28"/>
          <w:lang w:val="uk-UA"/>
        </w:rPr>
        <w:lastRenderedPageBreak/>
        <w:t xml:space="preserve">Юнацька команда із хокею на траві минулорічний чемпіон України, дворазовий призер Всеукраїнських змагань та  учасниця міжнародних змагань в Польщі. </w:t>
      </w:r>
    </w:p>
    <w:p w:rsidR="00F72F05" w:rsidRPr="006004E8" w:rsidRDefault="00F72F05" w:rsidP="00F72F05">
      <w:pPr>
        <w:spacing w:after="0" w:line="240" w:lineRule="auto"/>
        <w:ind w:right="-16" w:firstLine="567"/>
        <w:jc w:val="both"/>
        <w:rPr>
          <w:rFonts w:ascii="Times New Roman" w:hAnsi="Times New Roman"/>
          <w:sz w:val="28"/>
          <w:szCs w:val="28"/>
          <w:lang w:val="uk-UA"/>
        </w:rPr>
      </w:pPr>
      <w:r w:rsidRPr="006004E8">
        <w:rPr>
          <w:b/>
          <w:noProo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821056" behindDoc="0" locked="0" layoutInCell="1" allowOverlap="1" wp14:anchorId="70F57471" wp14:editId="1380FBE1">
                <wp:simplePos x="0" y="0"/>
                <wp:positionH relativeFrom="column">
                  <wp:posOffset>5295265</wp:posOffset>
                </wp:positionH>
                <wp:positionV relativeFrom="paragraph">
                  <wp:posOffset>135890</wp:posOffset>
                </wp:positionV>
                <wp:extent cx="7916545" cy="733425"/>
                <wp:effectExtent l="0" t="0" r="0" b="0"/>
                <wp:wrapNone/>
                <wp:docPr id="2114" name="Прямоугольник 2114"/>
                <wp:cNvGraphicFramePr/>
                <a:graphic xmlns:a="http://schemas.openxmlformats.org/drawingml/2006/main">
                  <a:graphicData uri="http://schemas.microsoft.com/office/word/2010/wordprocessingShape">
                    <wps:wsp>
                      <wps:cNvSpPr/>
                      <wps:spPr>
                        <a:xfrm rot="5400000" flipH="1">
                          <a:off x="0" y="0"/>
                          <a:ext cx="791654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2F05" w:rsidRPr="00601FFB" w:rsidRDefault="00F72F05" w:rsidP="00F72F05">
                            <w:pPr>
                              <w:jc w:val="center"/>
                              <w:rPr>
                                <w:rFonts w:ascii="Times New Roman" w:hAnsi="Times New Roman"/>
                                <w:color w:val="C4BC96" w:themeColor="background2" w:themeShade="BF"/>
                                <w:sz w:val="48"/>
                                <w:szCs w:val="48"/>
                                <w:lang w:val="uk-UA"/>
                              </w:rPr>
                            </w:pPr>
                            <w:r w:rsidRPr="00601FFB">
                              <w:rPr>
                                <w:rFonts w:ascii="Times New Roman" w:hAnsi="Times New Roman"/>
                                <w:color w:val="C4BC96" w:themeColor="background2" w:themeShade="BF"/>
                                <w:sz w:val="48"/>
                                <w:szCs w:val="48"/>
                                <w:lang w:val="uk-UA"/>
                              </w:rPr>
                              <w:t>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114" o:spid="_x0000_s1032" style="position:absolute;left:0;text-align:left;margin-left:416.95pt;margin-top:10.7pt;width:623.35pt;height:57.75pt;rotation:-90;flip:x;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" filled="f" stroked="f" strokeweight="2pt">
                <v:textbox>
                  <w:txbxContent>
                    <w:p w:rsidR="00F72F05" w:rsidRPr="00601FFB" w:rsidRDefault="00F72F05" w:rsidP="00F72F05">
                      <w:pPr>
                        <w:jc w:val="center"/>
                        <w:rPr>
                          <w:rFonts w:ascii="Times New Roman" w:hAnsi="Times New Roman"/>
                          <w:color w:val="C4BC96" w:themeColor="background2" w:themeShade="BF"/>
                          <w:sz w:val="48"/>
                          <w:szCs w:val="48"/>
                          <w:lang w:val="uk-UA"/>
                        </w:rPr>
                      </w:pPr>
                      <w:r w:rsidRPr="00601FFB">
                        <w:rPr>
                          <w:rFonts w:ascii="Times New Roman" w:hAnsi="Times New Roman"/>
                          <w:color w:val="C4BC96" w:themeColor="background2" w:themeShade="BF"/>
                          <w:sz w:val="48"/>
                          <w:szCs w:val="48"/>
                          <w:lang w:val="uk-UA"/>
                        </w:rPr>
                        <w:t>Спорт</w:t>
                      </w:r>
                    </w:p>
                  </w:txbxContent>
                </v:textbox>
              </v:rect>
            </w:pict>
          </mc:Fallback>
        </mc:AlternateContent>
      </w:r>
      <w:r w:rsidRPr="006004E8">
        <w:rPr>
          <w:rFonts w:ascii="Times New Roman" w:hAnsi="Times New Roman"/>
          <w:sz w:val="28"/>
          <w:szCs w:val="28"/>
          <w:lang w:val="uk-UA"/>
        </w:rPr>
        <w:t>Вагомих успіхів домоглись юні спортсмени із рукопашного бою виборовши на змаганнях Всеукраїнського рівня 10 перших та 12 призових місць на обласних двадцять перших та вісімнадцять призових місць.</w:t>
      </w:r>
    </w:p>
    <w:p w:rsidR="00F72F05" w:rsidRPr="006004E8" w:rsidRDefault="00F72F05" w:rsidP="00F72F05">
      <w:pPr>
        <w:spacing w:after="0" w:line="240" w:lineRule="auto"/>
        <w:ind w:right="-16" w:firstLine="567"/>
        <w:jc w:val="both"/>
        <w:rPr>
          <w:rFonts w:ascii="Times New Roman" w:hAnsi="Times New Roman"/>
          <w:sz w:val="28"/>
          <w:szCs w:val="28"/>
          <w:lang w:val="uk-UA"/>
        </w:rPr>
      </w:pPr>
      <w:r w:rsidRPr="006004E8">
        <w:rPr>
          <w:rFonts w:ascii="Times New Roman" w:hAnsi="Times New Roman"/>
          <w:sz w:val="28"/>
          <w:szCs w:val="28"/>
          <w:lang w:val="uk-UA"/>
        </w:rPr>
        <w:t xml:space="preserve">Дівоча команда із </w:t>
      </w:r>
      <w:proofErr w:type="spellStart"/>
      <w:r w:rsidRPr="006004E8">
        <w:rPr>
          <w:rFonts w:ascii="Times New Roman" w:hAnsi="Times New Roman"/>
          <w:sz w:val="28"/>
          <w:szCs w:val="28"/>
          <w:lang w:val="uk-UA"/>
        </w:rPr>
        <w:t>пауерліфтингу</w:t>
      </w:r>
      <w:proofErr w:type="spellEnd"/>
      <w:r w:rsidRPr="006004E8">
        <w:rPr>
          <w:rFonts w:ascii="Times New Roman" w:hAnsi="Times New Roman"/>
          <w:sz w:val="28"/>
          <w:szCs w:val="28"/>
          <w:lang w:val="uk-UA"/>
        </w:rPr>
        <w:t xml:space="preserve"> трьох разова переможниця та дворазова призерка обласних змагань. В індивідуальному заліку спортсмени здобули 22 золоті та 13 срібних нагород.</w:t>
      </w:r>
    </w:p>
    <w:p w:rsidR="00F72F05" w:rsidRPr="006004E8" w:rsidRDefault="00F72F05" w:rsidP="00F72F05">
      <w:pPr>
        <w:spacing w:after="0" w:line="240" w:lineRule="auto"/>
        <w:ind w:right="-16" w:firstLine="567"/>
        <w:jc w:val="both"/>
        <w:rPr>
          <w:rFonts w:ascii="Times New Roman" w:hAnsi="Times New Roman"/>
          <w:sz w:val="28"/>
          <w:szCs w:val="28"/>
          <w:lang w:val="uk-UA"/>
        </w:rPr>
      </w:pPr>
      <w:r w:rsidRPr="006004E8">
        <w:rPr>
          <w:rFonts w:ascii="Times New Roman" w:hAnsi="Times New Roman"/>
          <w:sz w:val="28"/>
          <w:szCs w:val="28"/>
          <w:lang w:val="uk-UA"/>
        </w:rPr>
        <w:t xml:space="preserve">Чоловіча футбольна  команда ФК «Томашпіль» посіла ІІ сходинку в турнірній таблиці за підсумками І кола чемпіонату області із футболу 2016-2017 років серед команд І групи і продовжить боротьбу за кубок області як одна із 8 найсильніших команд вищої та першої групи. Найрезультативнішим гравцем чемпіонату та кубку області визнали нашого земляка Вадима </w:t>
      </w:r>
      <w:proofErr w:type="spellStart"/>
      <w:r w:rsidRPr="006004E8">
        <w:rPr>
          <w:rFonts w:ascii="Times New Roman" w:hAnsi="Times New Roman"/>
          <w:sz w:val="28"/>
          <w:szCs w:val="28"/>
          <w:lang w:val="uk-UA"/>
        </w:rPr>
        <w:t>Нарогана</w:t>
      </w:r>
      <w:proofErr w:type="spellEnd"/>
      <w:r w:rsidRPr="006004E8">
        <w:rPr>
          <w:rFonts w:ascii="Times New Roman" w:hAnsi="Times New Roman"/>
          <w:sz w:val="28"/>
          <w:szCs w:val="28"/>
          <w:lang w:val="uk-UA"/>
        </w:rPr>
        <w:t xml:space="preserve">. </w:t>
      </w:r>
    </w:p>
    <w:p w:rsidR="00F72F05" w:rsidRPr="006004E8" w:rsidRDefault="00F72F05" w:rsidP="00F72F05">
      <w:pPr>
        <w:spacing w:after="0" w:line="240" w:lineRule="auto"/>
        <w:ind w:right="-16" w:firstLine="567"/>
        <w:jc w:val="both"/>
        <w:rPr>
          <w:rFonts w:ascii="Times New Roman" w:hAnsi="Times New Roman"/>
          <w:sz w:val="28"/>
          <w:szCs w:val="28"/>
          <w:lang w:val="uk-UA"/>
        </w:rPr>
      </w:pPr>
      <w:r w:rsidRPr="006004E8">
        <w:rPr>
          <w:rFonts w:ascii="Times New Roman" w:hAnsi="Times New Roman"/>
          <w:sz w:val="28"/>
          <w:szCs w:val="28"/>
          <w:lang w:val="uk-UA"/>
        </w:rPr>
        <w:t xml:space="preserve">Юнацькі команди двох вікових груп призери фінального етапу Всеукраїнської сільської дитячої ліги із </w:t>
      </w:r>
      <w:proofErr w:type="spellStart"/>
      <w:r w:rsidRPr="006004E8">
        <w:rPr>
          <w:rFonts w:ascii="Times New Roman" w:hAnsi="Times New Roman"/>
          <w:sz w:val="28"/>
          <w:szCs w:val="28"/>
          <w:lang w:val="uk-UA"/>
        </w:rPr>
        <w:t>футзалу</w:t>
      </w:r>
      <w:proofErr w:type="spellEnd"/>
      <w:r w:rsidRPr="006004E8">
        <w:rPr>
          <w:rFonts w:ascii="Times New Roman" w:hAnsi="Times New Roman"/>
          <w:sz w:val="28"/>
          <w:szCs w:val="28"/>
          <w:lang w:val="uk-UA"/>
        </w:rPr>
        <w:t xml:space="preserve"> в якій брали участь найсильніші команди України. Дитячі команди Вапнярки дворазові переможці Всеукраїнських турнірів із </w:t>
      </w:r>
      <w:proofErr w:type="spellStart"/>
      <w:r w:rsidRPr="006004E8">
        <w:rPr>
          <w:rFonts w:ascii="Times New Roman" w:hAnsi="Times New Roman"/>
          <w:sz w:val="28"/>
          <w:szCs w:val="28"/>
          <w:lang w:val="uk-UA"/>
        </w:rPr>
        <w:t>футзалу</w:t>
      </w:r>
      <w:proofErr w:type="spellEnd"/>
      <w:r w:rsidRPr="006004E8">
        <w:rPr>
          <w:rFonts w:ascii="Times New Roman" w:hAnsi="Times New Roman"/>
          <w:sz w:val="28"/>
          <w:szCs w:val="28"/>
          <w:lang w:val="uk-UA"/>
        </w:rPr>
        <w:t xml:space="preserve"> та футболу.</w:t>
      </w:r>
    </w:p>
    <w:p w:rsidR="00F72F05" w:rsidRPr="006004E8" w:rsidRDefault="00F72F05" w:rsidP="00F72F05">
      <w:pPr>
        <w:spacing w:after="0" w:line="240" w:lineRule="auto"/>
        <w:ind w:right="-16" w:firstLine="567"/>
        <w:jc w:val="both"/>
        <w:rPr>
          <w:rFonts w:ascii="Times New Roman" w:hAnsi="Times New Roman"/>
          <w:sz w:val="28"/>
          <w:szCs w:val="28"/>
          <w:lang w:val="uk-UA"/>
        </w:rPr>
      </w:pPr>
      <w:r w:rsidRPr="006004E8">
        <w:rPr>
          <w:rFonts w:ascii="Times New Roman" w:hAnsi="Times New Roman"/>
          <w:sz w:val="28"/>
          <w:szCs w:val="28"/>
          <w:lang w:val="uk-UA"/>
        </w:rPr>
        <w:t>Гандбольна чоловіча команда «</w:t>
      </w:r>
      <w:proofErr w:type="spellStart"/>
      <w:r w:rsidRPr="006004E8">
        <w:rPr>
          <w:rFonts w:ascii="Times New Roman" w:hAnsi="Times New Roman"/>
          <w:sz w:val="28"/>
          <w:szCs w:val="28"/>
          <w:lang w:val="uk-UA"/>
        </w:rPr>
        <w:t>Олімпік</w:t>
      </w:r>
      <w:proofErr w:type="spellEnd"/>
      <w:r w:rsidRPr="006004E8">
        <w:rPr>
          <w:rFonts w:ascii="Times New Roman" w:hAnsi="Times New Roman"/>
          <w:sz w:val="28"/>
          <w:szCs w:val="28"/>
          <w:lang w:val="uk-UA"/>
        </w:rPr>
        <w:t xml:space="preserve">» одна із найсильніших в області, яка достойно захищає честь районну та області у  чемпіонаті України із гандболу (вища ліга), дев’ять гравців команди виконали нормативи кандидатів у майстри спорту на чемпіонаті України із пляжного гандболу. Чоловіча команда із гирьового спорту – двохразовий чемпіон та володар кубка області. В </w:t>
      </w:r>
      <w:r w:rsidRPr="006004E8">
        <w:rPr>
          <w:rFonts w:ascii="Times New Roman" w:hAnsi="Times New Roman"/>
          <w:sz w:val="28"/>
          <w:szCs w:val="28"/>
          <w:lang w:val="uk-UA"/>
        </w:rPr>
        <w:lastRenderedPageBreak/>
        <w:t>індивідуальному заліку спортсмени здобули 11 золотих та 3 срібних медалі у своїх вагових категоріях.</w:t>
      </w:r>
    </w:p>
    <w:p w:rsidR="00F72F05" w:rsidRPr="006004E8" w:rsidRDefault="00F72F05" w:rsidP="00F72F05">
      <w:pPr>
        <w:spacing w:after="0" w:line="240" w:lineRule="auto"/>
        <w:ind w:right="-16" w:firstLine="567"/>
        <w:jc w:val="both"/>
        <w:rPr>
          <w:rFonts w:ascii="Times New Roman" w:hAnsi="Times New Roman"/>
          <w:sz w:val="28"/>
          <w:szCs w:val="28"/>
          <w:lang w:val="uk-UA"/>
        </w:rPr>
      </w:pPr>
      <w:r w:rsidRPr="006004E8">
        <w:rPr>
          <w:rFonts w:ascii="Times New Roman" w:hAnsi="Times New Roman"/>
          <w:sz w:val="28"/>
          <w:szCs w:val="28"/>
          <w:lang w:val="uk-UA"/>
        </w:rPr>
        <w:t xml:space="preserve">Сім’я Маляр із Вапнярки виборола І місце в обласних змаганнях серед спортивних сімей «Тато, мама і я – спортивна сім’я із семи видів програми. </w:t>
      </w:r>
      <w:proofErr w:type="spellStart"/>
      <w:r w:rsidRPr="006004E8">
        <w:rPr>
          <w:rFonts w:ascii="Times New Roman" w:hAnsi="Times New Roman"/>
          <w:sz w:val="28"/>
          <w:szCs w:val="28"/>
          <w:lang w:val="uk-UA"/>
        </w:rPr>
        <w:t>Височанські</w:t>
      </w:r>
      <w:proofErr w:type="spellEnd"/>
      <w:r w:rsidRPr="006004E8">
        <w:rPr>
          <w:rFonts w:ascii="Times New Roman" w:hAnsi="Times New Roman"/>
          <w:sz w:val="28"/>
          <w:szCs w:val="28"/>
          <w:lang w:val="uk-UA"/>
        </w:rPr>
        <w:t xml:space="preserve"> команди із </w:t>
      </w:r>
      <w:proofErr w:type="spellStart"/>
      <w:r w:rsidRPr="006004E8">
        <w:rPr>
          <w:rFonts w:ascii="Times New Roman" w:hAnsi="Times New Roman"/>
          <w:sz w:val="28"/>
          <w:szCs w:val="28"/>
          <w:lang w:val="uk-UA"/>
        </w:rPr>
        <w:t>футзалу</w:t>
      </w:r>
      <w:proofErr w:type="spellEnd"/>
      <w:r w:rsidRPr="006004E8">
        <w:rPr>
          <w:rFonts w:ascii="Times New Roman" w:hAnsi="Times New Roman"/>
          <w:sz w:val="28"/>
          <w:szCs w:val="28"/>
          <w:lang w:val="uk-UA"/>
        </w:rPr>
        <w:t xml:space="preserve">, волейболу, </w:t>
      </w:r>
      <w:proofErr w:type="spellStart"/>
      <w:r w:rsidRPr="006004E8">
        <w:rPr>
          <w:rFonts w:ascii="Times New Roman" w:hAnsi="Times New Roman"/>
          <w:sz w:val="28"/>
          <w:szCs w:val="28"/>
          <w:lang w:val="uk-UA"/>
        </w:rPr>
        <w:t>армспорту</w:t>
      </w:r>
      <w:proofErr w:type="spellEnd"/>
      <w:r w:rsidRPr="006004E8">
        <w:rPr>
          <w:rFonts w:ascii="Times New Roman" w:hAnsi="Times New Roman"/>
          <w:sz w:val="28"/>
          <w:szCs w:val="28"/>
          <w:lang w:val="uk-UA"/>
        </w:rPr>
        <w:t>, гирьового спорту та перетягування канату – одні із найсильніших в області.</w:t>
      </w:r>
    </w:p>
    <w:p w:rsidR="00F72F05" w:rsidRPr="006004E8" w:rsidRDefault="00F72F05" w:rsidP="00F72F05">
      <w:pPr>
        <w:spacing w:after="0" w:line="240" w:lineRule="auto"/>
        <w:ind w:right="-16" w:firstLine="567"/>
        <w:jc w:val="both"/>
        <w:rPr>
          <w:rFonts w:ascii="Times New Roman" w:hAnsi="Times New Roman"/>
          <w:sz w:val="28"/>
          <w:szCs w:val="28"/>
          <w:lang w:val="uk-UA"/>
        </w:rPr>
      </w:pPr>
      <w:r w:rsidRPr="006004E8">
        <w:rPr>
          <w:rFonts w:ascii="Times New Roman" w:hAnsi="Times New Roman"/>
          <w:sz w:val="28"/>
          <w:szCs w:val="28"/>
          <w:lang w:val="uk-UA"/>
        </w:rPr>
        <w:t>За підсумками 2015-2016 років район на І місці в обласному конкурсі із вищої спортивної майстерності із олімпійських та не олімпійських видів спорту, а команда депутатів району виборола ІІ місце в командному заліку із 7 видів спорту в обласній спартакіаді серед депутатів усіх рівнів.</w:t>
      </w:r>
    </w:p>
    <w:p w:rsidR="00F72F05" w:rsidRPr="006004E8" w:rsidRDefault="00F72F05" w:rsidP="00F72F05">
      <w:pPr>
        <w:spacing w:after="0" w:line="240" w:lineRule="auto"/>
        <w:ind w:right="-16" w:firstLine="567"/>
        <w:jc w:val="both"/>
        <w:rPr>
          <w:rFonts w:ascii="Times New Roman" w:hAnsi="Times New Roman"/>
          <w:sz w:val="28"/>
          <w:szCs w:val="28"/>
          <w:lang w:val="uk-UA"/>
        </w:rPr>
      </w:pPr>
      <w:r w:rsidRPr="006004E8">
        <w:rPr>
          <w:rFonts w:ascii="Times New Roman" w:hAnsi="Times New Roman"/>
          <w:sz w:val="28"/>
          <w:szCs w:val="28"/>
          <w:lang w:val="uk-UA"/>
        </w:rPr>
        <w:t xml:space="preserve">За підсумками обласного місячника впорядкування та благоустрою спортивних споруд всіх форм власності </w:t>
      </w:r>
      <w:proofErr w:type="spellStart"/>
      <w:r w:rsidRPr="006004E8">
        <w:rPr>
          <w:rFonts w:ascii="Times New Roman" w:hAnsi="Times New Roman"/>
          <w:sz w:val="28"/>
          <w:szCs w:val="28"/>
          <w:lang w:val="uk-UA"/>
        </w:rPr>
        <w:t>Томашпільський</w:t>
      </w:r>
      <w:proofErr w:type="spellEnd"/>
      <w:r w:rsidRPr="006004E8">
        <w:rPr>
          <w:rFonts w:ascii="Times New Roman" w:hAnsi="Times New Roman"/>
          <w:sz w:val="28"/>
          <w:szCs w:val="28"/>
          <w:lang w:val="uk-UA"/>
        </w:rPr>
        <w:t xml:space="preserve"> район відзначено за зайняте ІІ місце серед всіх районів області. </w:t>
      </w:r>
    </w:p>
    <w:p w:rsidR="00F72F05" w:rsidRPr="006004E8" w:rsidRDefault="00F72F05" w:rsidP="00F72F05">
      <w:pPr>
        <w:spacing w:after="0" w:line="240" w:lineRule="auto"/>
        <w:ind w:right="-16" w:firstLine="567"/>
        <w:jc w:val="both"/>
        <w:rPr>
          <w:rFonts w:ascii="Times New Roman" w:hAnsi="Times New Roman"/>
          <w:sz w:val="28"/>
          <w:szCs w:val="28"/>
          <w:lang w:val="uk-UA"/>
        </w:rPr>
      </w:pPr>
      <w:r w:rsidRPr="006004E8">
        <w:rPr>
          <w:rFonts w:ascii="Times New Roman" w:hAnsi="Times New Roman"/>
          <w:sz w:val="28"/>
          <w:szCs w:val="28"/>
          <w:lang w:val="uk-UA"/>
        </w:rPr>
        <w:t>Команди району взяли участь у 25 змагань обласного та Всеукраїнського рівнів.</w:t>
      </w:r>
    </w:p>
    <w:p w:rsidR="00F72F05" w:rsidRPr="006004E8" w:rsidRDefault="00F72F05" w:rsidP="00F72F05">
      <w:pPr>
        <w:spacing w:after="0" w:line="240" w:lineRule="auto"/>
        <w:ind w:right="-16" w:firstLine="567"/>
        <w:jc w:val="both"/>
        <w:rPr>
          <w:rFonts w:ascii="Times New Roman" w:hAnsi="Times New Roman"/>
          <w:sz w:val="28"/>
          <w:szCs w:val="28"/>
          <w:lang w:val="uk-UA"/>
        </w:rPr>
      </w:pPr>
      <w:r w:rsidRPr="006004E8">
        <w:rPr>
          <w:rFonts w:ascii="Times New Roman" w:hAnsi="Times New Roman"/>
          <w:sz w:val="28"/>
          <w:szCs w:val="28"/>
          <w:lang w:val="uk-UA"/>
        </w:rPr>
        <w:t xml:space="preserve">На фінансування галузі за звітний рік використано із місцевого бюджету 1 </w:t>
      </w:r>
      <w:proofErr w:type="spellStart"/>
      <w:r w:rsidRPr="006004E8">
        <w:rPr>
          <w:rFonts w:ascii="Times New Roman" w:hAnsi="Times New Roman"/>
          <w:sz w:val="28"/>
          <w:szCs w:val="28"/>
          <w:lang w:val="uk-UA"/>
        </w:rPr>
        <w:t>млн</w:t>
      </w:r>
      <w:proofErr w:type="spellEnd"/>
      <w:r w:rsidRPr="006004E8">
        <w:rPr>
          <w:rFonts w:ascii="Times New Roman" w:hAnsi="Times New Roman"/>
          <w:sz w:val="28"/>
          <w:szCs w:val="28"/>
          <w:lang w:val="uk-UA"/>
        </w:rPr>
        <w:t xml:space="preserve"> 872 тис 200 </w:t>
      </w:r>
      <w:proofErr w:type="spellStart"/>
      <w:r w:rsidRPr="006004E8">
        <w:rPr>
          <w:rFonts w:ascii="Times New Roman" w:hAnsi="Times New Roman"/>
          <w:sz w:val="28"/>
          <w:szCs w:val="28"/>
          <w:lang w:val="uk-UA"/>
        </w:rPr>
        <w:t>грн</w:t>
      </w:r>
      <w:proofErr w:type="spellEnd"/>
      <w:r w:rsidRPr="006004E8">
        <w:rPr>
          <w:rFonts w:ascii="Times New Roman" w:hAnsi="Times New Roman"/>
          <w:sz w:val="28"/>
          <w:szCs w:val="28"/>
          <w:lang w:val="uk-UA"/>
        </w:rPr>
        <w:t xml:space="preserve">, із яких 862 тис 600 </w:t>
      </w:r>
      <w:proofErr w:type="spellStart"/>
      <w:r w:rsidRPr="006004E8">
        <w:rPr>
          <w:rFonts w:ascii="Times New Roman" w:hAnsi="Times New Roman"/>
          <w:sz w:val="28"/>
          <w:szCs w:val="28"/>
          <w:lang w:val="uk-UA"/>
        </w:rPr>
        <w:t>грн</w:t>
      </w:r>
      <w:proofErr w:type="spellEnd"/>
      <w:r w:rsidRPr="006004E8">
        <w:rPr>
          <w:rFonts w:ascii="Times New Roman" w:hAnsi="Times New Roman"/>
          <w:sz w:val="28"/>
          <w:szCs w:val="28"/>
          <w:lang w:val="uk-UA"/>
        </w:rPr>
        <w:t xml:space="preserve"> становить оплата праці персоналу РДЮСШ та </w:t>
      </w:r>
      <w:proofErr w:type="spellStart"/>
      <w:r w:rsidRPr="006004E8">
        <w:rPr>
          <w:rFonts w:ascii="Times New Roman" w:hAnsi="Times New Roman"/>
          <w:sz w:val="28"/>
          <w:szCs w:val="28"/>
          <w:lang w:val="uk-UA"/>
        </w:rPr>
        <w:t>Вапнярського</w:t>
      </w:r>
      <w:proofErr w:type="spellEnd"/>
      <w:r w:rsidRPr="006004E8">
        <w:rPr>
          <w:rFonts w:ascii="Times New Roman" w:hAnsi="Times New Roman"/>
          <w:sz w:val="28"/>
          <w:szCs w:val="28"/>
          <w:lang w:val="uk-UA"/>
        </w:rPr>
        <w:t xml:space="preserve"> спорткомплексу, 261 тис 800 </w:t>
      </w:r>
      <w:proofErr w:type="spellStart"/>
      <w:r w:rsidRPr="006004E8">
        <w:rPr>
          <w:rFonts w:ascii="Times New Roman" w:hAnsi="Times New Roman"/>
          <w:sz w:val="28"/>
          <w:szCs w:val="28"/>
          <w:lang w:val="uk-UA"/>
        </w:rPr>
        <w:t>грн</w:t>
      </w:r>
      <w:proofErr w:type="spellEnd"/>
      <w:r w:rsidRPr="006004E8">
        <w:rPr>
          <w:rFonts w:ascii="Times New Roman" w:hAnsi="Times New Roman"/>
          <w:sz w:val="28"/>
          <w:szCs w:val="28"/>
          <w:lang w:val="uk-UA"/>
        </w:rPr>
        <w:t xml:space="preserve"> оплата комунальних послуг та оплата енергоносіїв у цих закладах, 294 тис на спортивно-масові заходи, 39,1 тис грн. на придбання обладнання та інвентарю,  54,2 тис грн. на інші заходи та послуги, 201,3 тис грн. на капітальний ремонт та реконструкцію спортивних споруд.</w:t>
      </w:r>
    </w:p>
    <w:p w:rsidR="00F72F05" w:rsidRPr="006004E8" w:rsidRDefault="00F72F05" w:rsidP="00F72F05">
      <w:pPr>
        <w:spacing w:after="0" w:line="240" w:lineRule="auto"/>
        <w:ind w:right="-16" w:firstLine="567"/>
        <w:jc w:val="both"/>
        <w:rPr>
          <w:rFonts w:ascii="Times New Roman" w:hAnsi="Times New Roman"/>
          <w:sz w:val="28"/>
          <w:szCs w:val="28"/>
          <w:lang w:val="uk-UA"/>
        </w:rPr>
      </w:pPr>
      <w:r w:rsidRPr="006004E8">
        <w:rPr>
          <w:rFonts w:ascii="Times New Roman" w:hAnsi="Times New Roman"/>
          <w:sz w:val="28"/>
          <w:szCs w:val="28"/>
          <w:lang w:val="uk-UA"/>
        </w:rPr>
        <w:lastRenderedPageBreak/>
        <w:t>Найбільшу суму позабюджетного фінансування – 120 тис грн. – на різні спортивно-масові заходи виділено ПСП «Перемога» с. Високе, більше 40 тис грн. фінансової допомоги на підтримку футбольної команди ФК «Томашпіль», хокейної та гандбольної команд у змаганнях вищого рівня надано керівництвом АК «Зелена долина».</w:t>
      </w:r>
    </w:p>
    <w:p w:rsidR="00F5607A" w:rsidRDefault="00F5607A" w:rsidP="000F70D5">
      <w:pPr>
        <w:spacing w:after="0" w:line="240" w:lineRule="auto"/>
        <w:ind w:firstLine="709"/>
        <w:jc w:val="both"/>
        <w:rPr>
          <w:rFonts w:ascii="Times New Roman" w:hAnsi="Times New Roman"/>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p>
    <w:p w:rsidR="00587805" w:rsidRDefault="00587805" w:rsidP="00163725">
      <w:pPr>
        <w:spacing w:after="0" w:line="240" w:lineRule="auto"/>
        <w:ind w:firstLine="709"/>
        <w:jc w:val="center"/>
        <w:rPr>
          <w:rFonts w:ascii="Times New Roman" w:hAnsi="Times New Roman"/>
          <w:b/>
          <w:sz w:val="28"/>
          <w:szCs w:val="28"/>
          <w:lang w:val="uk-UA"/>
        </w:rPr>
      </w:pPr>
      <w:r>
        <w:rPr>
          <w:noProof/>
          <w:sz w:val="28"/>
          <w:szCs w:val="28"/>
        </w:rPr>
        <w:lastRenderedPageBreak/>
        <mc:AlternateContent>
          <mc:Choice Requires="wps">
            <w:drawing>
              <wp:anchor distT="0" distB="0" distL="114300" distR="114300" simplePos="0" relativeHeight="251823104" behindDoc="0" locked="0" layoutInCell="1" allowOverlap="1" wp14:anchorId="37F2406E" wp14:editId="639E9EDD">
                <wp:simplePos x="0" y="0"/>
                <wp:positionH relativeFrom="column">
                  <wp:posOffset>-110490</wp:posOffset>
                </wp:positionH>
                <wp:positionV relativeFrom="paragraph">
                  <wp:posOffset>-168275</wp:posOffset>
                </wp:positionV>
                <wp:extent cx="9716770" cy="424815"/>
                <wp:effectExtent l="57150" t="38100" r="74930" b="89535"/>
                <wp:wrapNone/>
                <wp:docPr id="21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6770" cy="424815"/>
                        </a:xfrm>
                        <a:prstGeom prst="roundRect">
                          <a:avLst>
                            <a:gd name="adj" fmla="val 16667"/>
                          </a:avLst>
                        </a:prstGeom>
                        <a:solidFill>
                          <a:srgbClr val="FFFF00"/>
                        </a:soli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F72F05" w:rsidRPr="00C856C2" w:rsidRDefault="00F72F05" w:rsidP="00F72F05">
                            <w:pPr>
                              <w:jc w:val="center"/>
                              <w:rPr>
                                <w:rFonts w:ascii="Times New Roman" w:hAnsi="Times New Roman"/>
                                <w:b/>
                                <w:color w:val="0070C0"/>
                                <w:sz w:val="40"/>
                                <w:szCs w:val="40"/>
                                <w:lang w:val="uk-UA"/>
                              </w:rPr>
                            </w:pPr>
                            <w:r>
                              <w:rPr>
                                <w:rFonts w:ascii="Times New Roman" w:hAnsi="Times New Roman"/>
                                <w:b/>
                                <w:color w:val="0070C0"/>
                                <w:sz w:val="40"/>
                                <w:szCs w:val="40"/>
                                <w:lang w:val="uk-UA"/>
                              </w:rPr>
                              <w:t>2.3</w:t>
                            </w:r>
                            <w:r w:rsidRPr="00C856C2">
                              <w:rPr>
                                <w:rFonts w:ascii="Times New Roman" w:hAnsi="Times New Roman"/>
                                <w:b/>
                                <w:color w:val="0070C0"/>
                                <w:sz w:val="40"/>
                                <w:szCs w:val="40"/>
                                <w:lang w:val="uk-UA"/>
                              </w:rPr>
                              <w:t xml:space="preserve"> </w:t>
                            </w:r>
                            <w:r w:rsidR="00163725">
                              <w:rPr>
                                <w:rFonts w:ascii="Times New Roman" w:hAnsi="Times New Roman"/>
                                <w:b/>
                                <w:color w:val="0070C0"/>
                                <w:sz w:val="40"/>
                                <w:szCs w:val="40"/>
                                <w:lang w:val="uk-UA"/>
                              </w:rPr>
                              <w:t>С</w:t>
                            </w:r>
                            <w:r>
                              <w:rPr>
                                <w:rFonts w:ascii="Times New Roman" w:hAnsi="Times New Roman"/>
                                <w:b/>
                                <w:color w:val="0070C0"/>
                                <w:sz w:val="40"/>
                                <w:szCs w:val="40"/>
                                <w:lang w:val="uk-UA"/>
                              </w:rPr>
                              <w:t>оціально-економічний розвиток</w:t>
                            </w:r>
                          </w:p>
                        </w:txbxContent>
                      </wps:txbx>
                      <wps:bodyPr wrap="square" anchor="ctr">
                        <a:noAutofit/>
                      </wps:bodyPr>
                    </wps:wsp>
                  </a:graphicData>
                </a:graphic>
                <wp14:sizeRelH relativeFrom="page">
                  <wp14:pctWidth>0</wp14:pctWidth>
                </wp14:sizeRelH>
                <wp14:sizeRelV relativeFrom="page">
                  <wp14:pctHeight>0</wp14:pctHeight>
                </wp14:sizeRelV>
              </wp:anchor>
            </w:drawing>
          </mc:Choice>
          <mc:Fallback>
            <w:pict>
              <v:roundrect id="_x0000_s1033" style="position:absolute;left:0;text-align:left;margin-left:-8.7pt;margin-top:-13.25pt;width:765.1pt;height:33.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" fillcolor="yellow">
                <v:shadow on="t" color="black" opacity="24903f" origin=",.5" offset="0,.55556mm"/>
                <v:textbox>
                  <w:txbxContent>
                    <w:p w:rsidR="00F72F05" w:rsidRPr="00C856C2" w:rsidRDefault="00F72F05" w:rsidP="00F72F05">
                      <w:pPr>
                        <w:jc w:val="center"/>
                        <w:rPr>
                          <w:rFonts w:ascii="Times New Roman" w:hAnsi="Times New Roman"/>
                          <w:b/>
                          <w:color w:val="0070C0"/>
                          <w:sz w:val="40"/>
                          <w:szCs w:val="40"/>
                          <w:lang w:val="uk-UA"/>
                        </w:rPr>
                      </w:pPr>
                      <w:r>
                        <w:rPr>
                          <w:rFonts w:ascii="Times New Roman" w:hAnsi="Times New Roman"/>
                          <w:b/>
                          <w:color w:val="0070C0"/>
                          <w:sz w:val="40"/>
                          <w:szCs w:val="40"/>
                          <w:lang w:val="uk-UA"/>
                        </w:rPr>
                        <w:t>2.3</w:t>
                      </w:r>
                      <w:r w:rsidRPr="00C856C2">
                        <w:rPr>
                          <w:rFonts w:ascii="Times New Roman" w:hAnsi="Times New Roman"/>
                          <w:b/>
                          <w:color w:val="0070C0"/>
                          <w:sz w:val="40"/>
                          <w:szCs w:val="40"/>
                          <w:lang w:val="uk-UA"/>
                        </w:rPr>
                        <w:t xml:space="preserve"> </w:t>
                      </w:r>
                      <w:r w:rsidR="00163725">
                        <w:rPr>
                          <w:rFonts w:ascii="Times New Roman" w:hAnsi="Times New Roman"/>
                          <w:b/>
                          <w:color w:val="0070C0"/>
                          <w:sz w:val="40"/>
                          <w:szCs w:val="40"/>
                          <w:lang w:val="uk-UA"/>
                        </w:rPr>
                        <w:t>С</w:t>
                      </w:r>
                      <w:r>
                        <w:rPr>
                          <w:rFonts w:ascii="Times New Roman" w:hAnsi="Times New Roman"/>
                          <w:b/>
                          <w:color w:val="0070C0"/>
                          <w:sz w:val="40"/>
                          <w:szCs w:val="40"/>
                          <w:lang w:val="uk-UA"/>
                        </w:rPr>
                        <w:t>оціально-економічний розвиток</w:t>
                      </w:r>
                    </w:p>
                  </w:txbxContent>
                </v:textbox>
              </v:roundrect>
            </w:pict>
          </mc:Fallback>
        </mc:AlternateContent>
      </w:r>
    </w:p>
    <w:p w:rsidR="00587805" w:rsidRDefault="00587805" w:rsidP="00163725">
      <w:pPr>
        <w:spacing w:after="0" w:line="240" w:lineRule="auto"/>
        <w:ind w:firstLine="709"/>
        <w:jc w:val="center"/>
        <w:rPr>
          <w:rFonts w:ascii="Times New Roman" w:hAnsi="Times New Roman"/>
          <w:b/>
          <w:sz w:val="28"/>
          <w:szCs w:val="28"/>
          <w:lang w:val="uk-UA"/>
        </w:rPr>
      </w:pPr>
    </w:p>
    <w:p w:rsidR="00F72F05" w:rsidRPr="00163725" w:rsidRDefault="00F72F05" w:rsidP="00163725">
      <w:pPr>
        <w:spacing w:after="0" w:line="240" w:lineRule="auto"/>
        <w:ind w:firstLine="709"/>
        <w:jc w:val="center"/>
        <w:rPr>
          <w:rFonts w:ascii="Times New Roman" w:hAnsi="Times New Roman"/>
          <w:b/>
          <w:sz w:val="28"/>
          <w:szCs w:val="28"/>
          <w:lang w:val="uk-UA"/>
        </w:rPr>
      </w:pPr>
      <w:r w:rsidRPr="00163725">
        <w:rPr>
          <w:rFonts w:ascii="Times New Roman" w:hAnsi="Times New Roman"/>
          <w:b/>
          <w:sz w:val="28"/>
          <w:szCs w:val="28"/>
          <w:lang w:val="uk-UA"/>
        </w:rPr>
        <w:t>ПРОМИСЛОВІСТЬ</w:t>
      </w:r>
    </w:p>
    <w:p w:rsidR="00F72F05" w:rsidRPr="00CA03DE" w:rsidRDefault="00FE3D1F" w:rsidP="00F72F05">
      <w:pPr>
        <w:spacing w:after="0" w:line="240" w:lineRule="auto"/>
        <w:ind w:firstLine="709"/>
        <w:jc w:val="both"/>
        <w:rPr>
          <w:rFonts w:ascii="Times New Roman" w:hAnsi="Times New Roman"/>
          <w:i/>
          <w:sz w:val="28"/>
          <w:szCs w:val="28"/>
          <w:lang w:val="uk-UA"/>
        </w:rPr>
      </w:pPr>
      <w:r>
        <w:rPr>
          <w:noProof/>
        </w:rPr>
        <w:drawing>
          <wp:anchor distT="0" distB="0" distL="114300" distR="114300" simplePos="0" relativeHeight="251864064" behindDoc="0" locked="0" layoutInCell="1" allowOverlap="1" wp14:anchorId="7DC07DBF" wp14:editId="5CA50032">
            <wp:simplePos x="0" y="0"/>
            <wp:positionH relativeFrom="column">
              <wp:posOffset>5041265</wp:posOffset>
            </wp:positionH>
            <wp:positionV relativeFrom="paragraph">
              <wp:posOffset>1197610</wp:posOffset>
            </wp:positionV>
            <wp:extent cx="4805680" cy="2817495"/>
            <wp:effectExtent l="0" t="0" r="13970" b="20955"/>
            <wp:wrapSquare wrapText="bothSides"/>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F72F05" w:rsidRPr="008E6F69">
        <w:rPr>
          <w:rFonts w:ascii="Times New Roman" w:hAnsi="Times New Roman"/>
          <w:sz w:val="28"/>
          <w:szCs w:val="28"/>
          <w:lang w:val="uk-UA"/>
        </w:rPr>
        <w:t>У кінці серпня 2016 року розпочався виробничий сезон на виробничому підрозділі «</w:t>
      </w:r>
      <w:proofErr w:type="spellStart"/>
      <w:r w:rsidR="00F72F05" w:rsidRPr="008E6F69">
        <w:rPr>
          <w:rFonts w:ascii="Times New Roman" w:hAnsi="Times New Roman"/>
          <w:sz w:val="28"/>
          <w:szCs w:val="28"/>
          <w:lang w:val="uk-UA"/>
        </w:rPr>
        <w:t>Томашпільський</w:t>
      </w:r>
      <w:proofErr w:type="spellEnd"/>
      <w:r w:rsidR="00F72F05" w:rsidRPr="008E6F69">
        <w:rPr>
          <w:rFonts w:ascii="Times New Roman" w:hAnsi="Times New Roman"/>
          <w:sz w:val="28"/>
          <w:szCs w:val="28"/>
          <w:lang w:val="uk-UA"/>
        </w:rPr>
        <w:t xml:space="preserve"> цукровий завод» ТОВ «Агрокомплекс «Зелена долина» за</w:t>
      </w:r>
      <w:r w:rsidR="00F72F05" w:rsidRPr="008E6F69">
        <w:rPr>
          <w:rFonts w:ascii="Times New Roman" w:hAnsi="Times New Roman"/>
          <w:lang w:val="uk-UA"/>
        </w:rPr>
        <w:t xml:space="preserve"> </w:t>
      </w:r>
      <w:r w:rsidR="00F72F05" w:rsidRPr="008E6F69">
        <w:rPr>
          <w:rFonts w:ascii="Times New Roman" w:hAnsi="Times New Roman"/>
          <w:sz w:val="28"/>
          <w:szCs w:val="28"/>
          <w:lang w:val="uk-UA"/>
        </w:rPr>
        <w:t>серпень-грудень 2016  року вироблено 40</w:t>
      </w:r>
      <w:r w:rsidR="009E52D8">
        <w:rPr>
          <w:rFonts w:ascii="Times New Roman" w:hAnsi="Times New Roman"/>
          <w:sz w:val="28"/>
          <w:szCs w:val="28"/>
          <w:lang w:val="uk-UA"/>
        </w:rPr>
        <w:t xml:space="preserve"> </w:t>
      </w:r>
      <w:r w:rsidR="00F72F05" w:rsidRPr="008E6F69">
        <w:rPr>
          <w:rFonts w:ascii="Times New Roman" w:hAnsi="Times New Roman"/>
          <w:sz w:val="28"/>
          <w:szCs w:val="28"/>
          <w:lang w:val="uk-UA"/>
        </w:rPr>
        <w:t>664 тонн цукру-піску, проти  30931 тонн у відповідному періоді минулого року, темп росту 131,5 %.(</w:t>
      </w:r>
      <w:r w:rsidR="00F72F05" w:rsidRPr="008E6F69">
        <w:rPr>
          <w:rFonts w:ascii="Times New Roman" w:hAnsi="Times New Roman"/>
          <w:i/>
          <w:sz w:val="28"/>
          <w:szCs w:val="28"/>
          <w:lang w:val="uk-UA"/>
        </w:rPr>
        <w:t xml:space="preserve">виробничий сезон розпочався 15.09.2015) </w:t>
      </w:r>
      <w:r w:rsidR="00D47FDA">
        <w:rPr>
          <w:noProof/>
        </w:rPr>
        <w:drawing>
          <wp:anchor distT="0" distB="0" distL="114300" distR="114300" simplePos="0" relativeHeight="251851776" behindDoc="0" locked="0" layoutInCell="1" allowOverlap="1" wp14:anchorId="100C1CBD" wp14:editId="3BB73030">
            <wp:simplePos x="0" y="0"/>
            <wp:positionH relativeFrom="column">
              <wp:posOffset>5080</wp:posOffset>
            </wp:positionH>
            <wp:positionV relativeFrom="paragraph">
              <wp:posOffset>1431290</wp:posOffset>
            </wp:positionV>
            <wp:extent cx="4580890" cy="2707005"/>
            <wp:effectExtent l="0" t="0" r="10160" b="17145"/>
            <wp:wrapSquare wrapText="bothSides"/>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F72F05" w:rsidRPr="008E6F69" w:rsidRDefault="00F72F05" w:rsidP="003B3894">
      <w:pPr>
        <w:spacing w:after="0" w:line="240" w:lineRule="auto"/>
        <w:ind w:right="126" w:firstLine="708"/>
        <w:jc w:val="both"/>
        <w:rPr>
          <w:rFonts w:ascii="Times New Roman" w:hAnsi="Times New Roman"/>
          <w:sz w:val="28"/>
          <w:szCs w:val="28"/>
          <w:lang w:val="uk-UA"/>
        </w:rPr>
      </w:pPr>
      <w:r w:rsidRPr="008E6F69">
        <w:rPr>
          <w:rFonts w:ascii="Times New Roman" w:hAnsi="Times New Roman"/>
          <w:sz w:val="28"/>
          <w:szCs w:val="28"/>
          <w:lang w:val="uk-UA"/>
        </w:rPr>
        <w:t>Обсяг реалізованої продукції у відпускних цінах підприємств за січень – жовтень 2016 року склав 331</w:t>
      </w:r>
      <w:r w:rsidR="009E52D8">
        <w:rPr>
          <w:rFonts w:ascii="Times New Roman" w:hAnsi="Times New Roman"/>
          <w:sz w:val="28"/>
          <w:szCs w:val="28"/>
          <w:lang w:val="uk-UA"/>
        </w:rPr>
        <w:t>,35млн</w:t>
      </w:r>
      <w:r w:rsidR="00751EA0">
        <w:rPr>
          <w:rFonts w:ascii="Times New Roman" w:hAnsi="Times New Roman"/>
          <w:sz w:val="28"/>
          <w:szCs w:val="28"/>
          <w:lang w:val="uk-UA"/>
        </w:rPr>
        <w:t>.</w:t>
      </w:r>
      <w:r w:rsidRPr="008E6F69">
        <w:rPr>
          <w:rFonts w:ascii="Times New Roman" w:hAnsi="Times New Roman"/>
          <w:sz w:val="28"/>
          <w:szCs w:val="28"/>
          <w:lang w:val="uk-UA"/>
        </w:rPr>
        <w:t>грн., проти 23</w:t>
      </w:r>
      <w:r w:rsidR="00751EA0">
        <w:rPr>
          <w:rFonts w:ascii="Times New Roman" w:hAnsi="Times New Roman"/>
          <w:sz w:val="28"/>
          <w:szCs w:val="28"/>
          <w:lang w:val="uk-UA"/>
        </w:rPr>
        <w:t>,</w:t>
      </w:r>
      <w:r w:rsidRPr="008E6F69">
        <w:rPr>
          <w:rFonts w:ascii="Times New Roman" w:hAnsi="Times New Roman"/>
          <w:sz w:val="28"/>
          <w:szCs w:val="28"/>
          <w:lang w:val="uk-UA"/>
        </w:rPr>
        <w:t>05</w:t>
      </w:r>
      <w:r w:rsidR="00751EA0">
        <w:rPr>
          <w:rFonts w:ascii="Times New Roman" w:hAnsi="Times New Roman"/>
          <w:sz w:val="28"/>
          <w:szCs w:val="28"/>
          <w:lang w:val="uk-UA"/>
        </w:rPr>
        <w:t xml:space="preserve"> </w:t>
      </w:r>
      <w:proofErr w:type="spellStart"/>
      <w:r w:rsidR="00751EA0">
        <w:rPr>
          <w:rFonts w:ascii="Times New Roman" w:hAnsi="Times New Roman"/>
          <w:sz w:val="28"/>
          <w:szCs w:val="28"/>
          <w:lang w:val="uk-UA"/>
        </w:rPr>
        <w:t>млн</w:t>
      </w:r>
      <w:r w:rsidRPr="008E6F69">
        <w:rPr>
          <w:rFonts w:ascii="Times New Roman" w:hAnsi="Times New Roman"/>
          <w:sz w:val="28"/>
          <w:szCs w:val="28"/>
          <w:lang w:val="uk-UA"/>
        </w:rPr>
        <w:t>.грн</w:t>
      </w:r>
      <w:proofErr w:type="spellEnd"/>
      <w:r w:rsidRPr="008E6F69">
        <w:rPr>
          <w:rFonts w:ascii="Times New Roman" w:hAnsi="Times New Roman"/>
          <w:sz w:val="28"/>
          <w:szCs w:val="28"/>
          <w:lang w:val="uk-UA"/>
        </w:rPr>
        <w:t xml:space="preserve">, темп росту до відповідного періоду минулого року –   143,7 %      </w:t>
      </w:r>
    </w:p>
    <w:p w:rsidR="00F5607A" w:rsidRDefault="00F5607A" w:rsidP="003B3894">
      <w:pPr>
        <w:spacing w:after="0" w:line="240" w:lineRule="auto"/>
        <w:ind w:right="126" w:firstLine="709"/>
        <w:jc w:val="both"/>
        <w:rPr>
          <w:rFonts w:ascii="Times New Roman" w:hAnsi="Times New Roman"/>
          <w:sz w:val="28"/>
          <w:szCs w:val="28"/>
          <w:lang w:val="uk-UA"/>
        </w:rPr>
      </w:pPr>
    </w:p>
    <w:p w:rsidR="00F5607A" w:rsidRDefault="00F5607A" w:rsidP="003B3894">
      <w:pPr>
        <w:spacing w:after="0" w:line="240" w:lineRule="auto"/>
        <w:ind w:right="126" w:firstLine="709"/>
        <w:jc w:val="both"/>
        <w:rPr>
          <w:rFonts w:ascii="Times New Roman" w:hAnsi="Times New Roman"/>
          <w:sz w:val="28"/>
          <w:szCs w:val="28"/>
          <w:lang w:val="uk-UA"/>
        </w:rPr>
      </w:pPr>
    </w:p>
    <w:p w:rsidR="00163725" w:rsidRDefault="00163725" w:rsidP="00163725">
      <w:pPr>
        <w:rPr>
          <w:lang w:val="uk-UA"/>
        </w:rPr>
      </w:pPr>
    </w:p>
    <w:p w:rsidR="00163725" w:rsidRPr="00163725" w:rsidRDefault="00163725" w:rsidP="00163725">
      <w:pPr>
        <w:rPr>
          <w:lang w:val="uk-UA"/>
        </w:rPr>
      </w:pPr>
    </w:p>
    <w:p w:rsidR="00163725" w:rsidRPr="008E6F69" w:rsidRDefault="00163725" w:rsidP="00163725">
      <w:pPr>
        <w:spacing w:after="0" w:line="240" w:lineRule="auto"/>
        <w:jc w:val="center"/>
        <w:rPr>
          <w:rFonts w:ascii="Times New Roman" w:hAnsi="Times New Roman"/>
          <w:b/>
          <w:sz w:val="28"/>
          <w:szCs w:val="28"/>
          <w:lang w:val="uk-UA"/>
        </w:rPr>
      </w:pPr>
      <w:r w:rsidRPr="008E6F69">
        <w:rPr>
          <w:rFonts w:ascii="Times New Roman" w:hAnsi="Times New Roman"/>
          <w:b/>
          <w:sz w:val="28"/>
          <w:szCs w:val="28"/>
          <w:lang w:val="uk-UA"/>
        </w:rPr>
        <w:t>ТРАНСПОРТ</w:t>
      </w:r>
    </w:p>
    <w:p w:rsidR="00163725" w:rsidRPr="008E6F69" w:rsidRDefault="00163725" w:rsidP="00163725">
      <w:pPr>
        <w:spacing w:after="0" w:line="240" w:lineRule="auto"/>
        <w:ind w:firstLine="709"/>
        <w:jc w:val="both"/>
        <w:rPr>
          <w:rFonts w:ascii="Times New Roman" w:hAnsi="Times New Roman"/>
          <w:sz w:val="28"/>
          <w:szCs w:val="28"/>
          <w:lang w:val="uk-UA"/>
        </w:rPr>
      </w:pPr>
      <w:r w:rsidRPr="008E6F69">
        <w:rPr>
          <w:rFonts w:ascii="Times New Roman" w:hAnsi="Times New Roman"/>
          <w:sz w:val="28"/>
          <w:szCs w:val="28"/>
          <w:lang w:val="uk-UA"/>
        </w:rPr>
        <w:t xml:space="preserve">За січень-листопад 2016 року пасажирські перевезення автомобільним транспортом по району склали 689,4 </w:t>
      </w:r>
      <w:proofErr w:type="spellStart"/>
      <w:r w:rsidRPr="008E6F69">
        <w:rPr>
          <w:rFonts w:ascii="Times New Roman" w:hAnsi="Times New Roman"/>
          <w:sz w:val="28"/>
          <w:szCs w:val="28"/>
          <w:lang w:val="uk-UA"/>
        </w:rPr>
        <w:t>тис.пас</w:t>
      </w:r>
      <w:proofErr w:type="spellEnd"/>
      <w:r w:rsidRPr="008E6F69">
        <w:rPr>
          <w:rFonts w:ascii="Times New Roman" w:hAnsi="Times New Roman"/>
          <w:sz w:val="28"/>
          <w:szCs w:val="28"/>
          <w:lang w:val="uk-UA"/>
        </w:rPr>
        <w:t xml:space="preserve">., проти 535,7 </w:t>
      </w:r>
      <w:proofErr w:type="spellStart"/>
      <w:r w:rsidRPr="008E6F69">
        <w:rPr>
          <w:rFonts w:ascii="Times New Roman" w:hAnsi="Times New Roman"/>
          <w:sz w:val="28"/>
          <w:szCs w:val="28"/>
          <w:lang w:val="uk-UA"/>
        </w:rPr>
        <w:t>тис.пас</w:t>
      </w:r>
      <w:proofErr w:type="spellEnd"/>
      <w:r w:rsidRPr="008E6F69">
        <w:rPr>
          <w:rFonts w:ascii="Times New Roman" w:hAnsi="Times New Roman"/>
          <w:sz w:val="28"/>
          <w:szCs w:val="28"/>
          <w:lang w:val="uk-UA"/>
        </w:rPr>
        <w:t xml:space="preserve">. у відповідному періоді минулого року, темп росту – 128,7%,  пасажирооборот  - 21,3 </w:t>
      </w:r>
      <w:proofErr w:type="spellStart"/>
      <w:r w:rsidRPr="008E6F69">
        <w:rPr>
          <w:rFonts w:ascii="Times New Roman" w:hAnsi="Times New Roman"/>
          <w:sz w:val="28"/>
          <w:szCs w:val="28"/>
          <w:lang w:val="uk-UA"/>
        </w:rPr>
        <w:t>млн.пас.км</w:t>
      </w:r>
      <w:proofErr w:type="spellEnd"/>
      <w:r w:rsidRPr="008E6F69">
        <w:rPr>
          <w:rFonts w:ascii="Times New Roman" w:hAnsi="Times New Roman"/>
          <w:sz w:val="28"/>
          <w:szCs w:val="28"/>
          <w:lang w:val="uk-UA"/>
        </w:rPr>
        <w:t xml:space="preserve">., проти 20,9  </w:t>
      </w:r>
      <w:proofErr w:type="spellStart"/>
      <w:r w:rsidRPr="008E6F69">
        <w:rPr>
          <w:rFonts w:ascii="Times New Roman" w:hAnsi="Times New Roman"/>
          <w:sz w:val="28"/>
          <w:szCs w:val="28"/>
          <w:lang w:val="uk-UA"/>
        </w:rPr>
        <w:t>млн.пас.км</w:t>
      </w:r>
      <w:proofErr w:type="spellEnd"/>
      <w:r w:rsidRPr="008E6F69">
        <w:rPr>
          <w:rFonts w:ascii="Times New Roman" w:hAnsi="Times New Roman"/>
          <w:sz w:val="28"/>
          <w:szCs w:val="28"/>
          <w:lang w:val="uk-UA"/>
        </w:rPr>
        <w:t>., темп росту – 101,9%.</w:t>
      </w:r>
    </w:p>
    <w:p w:rsidR="00163725" w:rsidRPr="008E6F69" w:rsidRDefault="00163725" w:rsidP="00163725">
      <w:pPr>
        <w:spacing w:after="0" w:line="240" w:lineRule="auto"/>
        <w:ind w:firstLine="709"/>
        <w:jc w:val="both"/>
        <w:rPr>
          <w:rFonts w:ascii="Times New Roman" w:hAnsi="Times New Roman"/>
          <w:sz w:val="28"/>
          <w:szCs w:val="28"/>
          <w:lang w:val="uk-UA"/>
        </w:rPr>
      </w:pPr>
      <w:r w:rsidRPr="008E6F69">
        <w:rPr>
          <w:rFonts w:ascii="Times New Roman" w:hAnsi="Times New Roman"/>
          <w:sz w:val="28"/>
          <w:szCs w:val="28"/>
          <w:lang w:val="uk-UA"/>
        </w:rPr>
        <w:t xml:space="preserve">За січень-листопад 2016 року вантажні перевезення автомобільним транспортом по району склали 20,1 </w:t>
      </w:r>
      <w:proofErr w:type="spellStart"/>
      <w:r w:rsidRPr="008E6F69">
        <w:rPr>
          <w:rFonts w:ascii="Times New Roman" w:hAnsi="Times New Roman"/>
          <w:sz w:val="28"/>
          <w:szCs w:val="28"/>
          <w:lang w:val="uk-UA"/>
        </w:rPr>
        <w:t>тис.т</w:t>
      </w:r>
      <w:proofErr w:type="spellEnd"/>
      <w:r w:rsidRPr="008E6F69">
        <w:rPr>
          <w:rFonts w:ascii="Times New Roman" w:hAnsi="Times New Roman"/>
          <w:sz w:val="28"/>
          <w:szCs w:val="28"/>
          <w:lang w:val="uk-UA"/>
        </w:rPr>
        <w:t xml:space="preserve">., , проти 20,4 </w:t>
      </w:r>
      <w:proofErr w:type="spellStart"/>
      <w:r w:rsidRPr="008E6F69">
        <w:rPr>
          <w:rFonts w:ascii="Times New Roman" w:hAnsi="Times New Roman"/>
          <w:sz w:val="28"/>
          <w:szCs w:val="28"/>
          <w:lang w:val="uk-UA"/>
        </w:rPr>
        <w:t>тис.т</w:t>
      </w:r>
      <w:proofErr w:type="spellEnd"/>
      <w:r w:rsidRPr="008E6F69">
        <w:rPr>
          <w:rFonts w:ascii="Times New Roman" w:hAnsi="Times New Roman"/>
          <w:sz w:val="28"/>
          <w:szCs w:val="28"/>
          <w:lang w:val="uk-UA"/>
        </w:rPr>
        <w:t xml:space="preserve">. у відповідному періоді минулого року, темп росту – 98,5 %, </w:t>
      </w:r>
      <w:proofErr w:type="spellStart"/>
      <w:r w:rsidRPr="008E6F69">
        <w:rPr>
          <w:rFonts w:ascii="Times New Roman" w:hAnsi="Times New Roman"/>
          <w:sz w:val="28"/>
          <w:szCs w:val="28"/>
          <w:lang w:val="uk-UA"/>
        </w:rPr>
        <w:t>вантажооборот</w:t>
      </w:r>
      <w:proofErr w:type="spellEnd"/>
      <w:r w:rsidRPr="008E6F69">
        <w:rPr>
          <w:rFonts w:ascii="Times New Roman" w:hAnsi="Times New Roman"/>
          <w:sz w:val="28"/>
          <w:szCs w:val="28"/>
          <w:lang w:val="uk-UA"/>
        </w:rPr>
        <w:t xml:space="preserve">  - 4,1 </w:t>
      </w:r>
      <w:proofErr w:type="spellStart"/>
      <w:r w:rsidRPr="008E6F69">
        <w:rPr>
          <w:rFonts w:ascii="Times New Roman" w:hAnsi="Times New Roman"/>
          <w:sz w:val="28"/>
          <w:szCs w:val="28"/>
          <w:lang w:val="uk-UA"/>
        </w:rPr>
        <w:t>млн.т.км</w:t>
      </w:r>
      <w:proofErr w:type="spellEnd"/>
      <w:r w:rsidRPr="008E6F69">
        <w:rPr>
          <w:rFonts w:ascii="Times New Roman" w:hAnsi="Times New Roman"/>
          <w:sz w:val="28"/>
          <w:szCs w:val="28"/>
          <w:lang w:val="uk-UA"/>
        </w:rPr>
        <w:t xml:space="preserve">., проти 4,0 </w:t>
      </w:r>
      <w:proofErr w:type="spellStart"/>
      <w:r w:rsidRPr="008E6F69">
        <w:rPr>
          <w:rFonts w:ascii="Times New Roman" w:hAnsi="Times New Roman"/>
          <w:sz w:val="28"/>
          <w:szCs w:val="28"/>
          <w:lang w:val="uk-UA"/>
        </w:rPr>
        <w:t>млн.т.км</w:t>
      </w:r>
      <w:proofErr w:type="spellEnd"/>
      <w:r w:rsidRPr="008E6F69">
        <w:rPr>
          <w:rFonts w:ascii="Times New Roman" w:hAnsi="Times New Roman"/>
          <w:sz w:val="28"/>
          <w:szCs w:val="28"/>
          <w:lang w:val="uk-UA"/>
        </w:rPr>
        <w:t>. у відповідному періоді минулого року , темп росту – 104,2%.</w:t>
      </w:r>
    </w:p>
    <w:p w:rsidR="00163725" w:rsidRDefault="00163725" w:rsidP="003B3894">
      <w:pPr>
        <w:spacing w:after="0" w:line="240" w:lineRule="auto"/>
        <w:ind w:left="-180" w:right="126"/>
        <w:jc w:val="center"/>
        <w:rPr>
          <w:rFonts w:ascii="Times New Roman" w:hAnsi="Times New Roman"/>
          <w:b/>
          <w:sz w:val="28"/>
          <w:szCs w:val="28"/>
          <w:lang w:val="uk-UA"/>
        </w:rPr>
      </w:pPr>
      <w:r w:rsidRPr="004C7376">
        <w:rPr>
          <w:rFonts w:ascii="Times New Roman" w:hAnsi="Times New Roman"/>
          <w:noProof/>
          <w:sz w:val="28"/>
          <w:szCs w:val="28"/>
        </w:rPr>
        <w:lastRenderedPageBreak/>
        <w:drawing>
          <wp:anchor distT="0" distB="0" distL="114300" distR="114300" simplePos="0" relativeHeight="251866112" behindDoc="0" locked="0" layoutInCell="1" allowOverlap="1" wp14:anchorId="205FCF27" wp14:editId="169AC0EF">
            <wp:simplePos x="0" y="0"/>
            <wp:positionH relativeFrom="column">
              <wp:posOffset>4824730</wp:posOffset>
            </wp:positionH>
            <wp:positionV relativeFrom="paragraph">
              <wp:posOffset>-415290</wp:posOffset>
            </wp:positionV>
            <wp:extent cx="4612640" cy="2906395"/>
            <wp:effectExtent l="0" t="0" r="0" b="825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612640" cy="29063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lang w:val="uk-UA"/>
        </w:rPr>
        <w:tab/>
        <w:t>СІЛЬСЬКЕ ГОСПОДАРСТВО</w:t>
      </w:r>
    </w:p>
    <w:p w:rsidR="00751EA0" w:rsidRPr="0078288B" w:rsidRDefault="00751EA0" w:rsidP="00751EA0">
      <w:pPr>
        <w:tabs>
          <w:tab w:val="left" w:pos="14175"/>
        </w:tabs>
        <w:spacing w:after="0" w:line="240" w:lineRule="auto"/>
        <w:ind w:right="126" w:firstLine="567"/>
        <w:jc w:val="both"/>
        <w:rPr>
          <w:rFonts w:ascii="Times New Roman" w:hAnsi="Times New Roman"/>
          <w:sz w:val="28"/>
          <w:szCs w:val="28"/>
          <w:lang w:val="uk-UA"/>
        </w:rPr>
      </w:pPr>
      <w:r w:rsidRPr="0078288B">
        <w:rPr>
          <w:rFonts w:ascii="Times New Roman" w:hAnsi="Times New Roman"/>
          <w:sz w:val="28"/>
          <w:szCs w:val="28"/>
          <w:lang w:val="uk-UA"/>
        </w:rPr>
        <w:t xml:space="preserve">    За ініціативи управління агропромислового розвитку районної державної адміністрації протягом 2016 року з сільськогосподарськими виробниками проведено 10 практичних семінарів з залученням науковців із Вінницького інституту кормів, обласного департаменту АПР та інших спеціалістів. Також проведено день поля на базі ФГ «Август» с. Марківка. </w:t>
      </w:r>
    </w:p>
    <w:p w:rsidR="00163725" w:rsidRPr="0078288B" w:rsidRDefault="00163725" w:rsidP="00163725">
      <w:pPr>
        <w:tabs>
          <w:tab w:val="left" w:pos="14175"/>
        </w:tabs>
        <w:spacing w:after="0" w:line="240" w:lineRule="auto"/>
        <w:ind w:right="126" w:firstLine="567"/>
        <w:jc w:val="both"/>
        <w:rPr>
          <w:rFonts w:ascii="Times New Roman" w:hAnsi="Times New Roman"/>
          <w:sz w:val="28"/>
          <w:szCs w:val="28"/>
          <w:lang w:val="uk-UA"/>
        </w:rPr>
      </w:pPr>
      <w:r w:rsidRPr="0078288B">
        <w:rPr>
          <w:rFonts w:ascii="Times New Roman" w:hAnsi="Times New Roman"/>
          <w:sz w:val="28"/>
          <w:szCs w:val="28"/>
          <w:lang w:val="uk-UA"/>
        </w:rPr>
        <w:t xml:space="preserve"> Протягом 2016 року, в рамках виконання соціальних угод , територіальними громадами  отримано допомоги коштами, транспортними послугами, робочою силою, матеріалами на суму </w:t>
      </w:r>
      <w:r w:rsidRPr="00163725">
        <w:rPr>
          <w:rFonts w:ascii="Times New Roman" w:hAnsi="Times New Roman"/>
          <w:b/>
          <w:sz w:val="28"/>
          <w:szCs w:val="28"/>
          <w:lang w:val="uk-UA"/>
        </w:rPr>
        <w:t>2 млн. 227тис</w:t>
      </w:r>
      <w:r w:rsidRPr="0078288B">
        <w:rPr>
          <w:rFonts w:ascii="Times New Roman" w:hAnsi="Times New Roman"/>
          <w:sz w:val="28"/>
          <w:szCs w:val="28"/>
          <w:lang w:val="uk-UA"/>
        </w:rPr>
        <w:t xml:space="preserve">. </w:t>
      </w:r>
      <w:r w:rsidRPr="00163725">
        <w:rPr>
          <w:rFonts w:ascii="Times New Roman" w:hAnsi="Times New Roman"/>
          <w:b/>
          <w:sz w:val="28"/>
          <w:szCs w:val="28"/>
          <w:lang w:val="uk-UA"/>
        </w:rPr>
        <w:t>грн.</w:t>
      </w:r>
      <w:r w:rsidRPr="0078288B">
        <w:rPr>
          <w:rFonts w:ascii="Times New Roman" w:hAnsi="Times New Roman"/>
          <w:sz w:val="28"/>
          <w:szCs w:val="28"/>
          <w:lang w:val="uk-UA"/>
        </w:rPr>
        <w:t xml:space="preserve"> Жоден ремонт шкіл, дитячих садочків , закладів охорони здоров’я та закладів культури району, не проходить без фінансової підтримки наших сільгоспвиробників як вертикально інтегрованих так і самостійних.</w:t>
      </w:r>
    </w:p>
    <w:p w:rsidR="00163725" w:rsidRPr="0078288B" w:rsidRDefault="00163725" w:rsidP="00163725">
      <w:pPr>
        <w:tabs>
          <w:tab w:val="left" w:pos="14175"/>
        </w:tabs>
        <w:spacing w:after="0" w:line="240" w:lineRule="auto"/>
        <w:ind w:right="126" w:firstLine="567"/>
        <w:jc w:val="both"/>
        <w:rPr>
          <w:rFonts w:ascii="Times New Roman" w:hAnsi="Times New Roman"/>
          <w:sz w:val="28"/>
          <w:szCs w:val="28"/>
          <w:lang w:val="uk-UA"/>
        </w:rPr>
      </w:pPr>
      <w:r w:rsidRPr="0078288B">
        <w:rPr>
          <w:rFonts w:ascii="Times New Roman" w:hAnsi="Times New Roman"/>
          <w:sz w:val="28"/>
          <w:szCs w:val="28"/>
          <w:lang w:val="uk-UA"/>
        </w:rPr>
        <w:t xml:space="preserve">Власниками земельних часток (паїв) у 2016 році в районі укладено 14452 договорів оренди  землі з товаровиробниками сільськогосподарської продукції на суму 44,41млн грн. Розрахунок проведено в повному обсязі. </w:t>
      </w:r>
    </w:p>
    <w:p w:rsidR="00163725" w:rsidRPr="0078288B" w:rsidRDefault="00163725" w:rsidP="00163725">
      <w:pPr>
        <w:tabs>
          <w:tab w:val="left" w:pos="14175"/>
        </w:tabs>
        <w:spacing w:after="0" w:line="240" w:lineRule="auto"/>
        <w:ind w:right="126" w:firstLine="567"/>
        <w:jc w:val="both"/>
        <w:rPr>
          <w:rFonts w:ascii="Times New Roman" w:hAnsi="Times New Roman"/>
          <w:sz w:val="28"/>
          <w:szCs w:val="28"/>
          <w:lang w:val="uk-UA"/>
        </w:rPr>
      </w:pPr>
      <w:r w:rsidRPr="0078288B">
        <w:rPr>
          <w:rFonts w:ascii="Times New Roman" w:hAnsi="Times New Roman"/>
          <w:sz w:val="28"/>
          <w:szCs w:val="28"/>
          <w:lang w:val="uk-UA"/>
        </w:rPr>
        <w:t xml:space="preserve">Відсоток нарахування орендної плати від грошової вартості  орендованих земель  по району становить   4.1%    при </w:t>
      </w:r>
      <w:proofErr w:type="spellStart"/>
      <w:r w:rsidRPr="0078288B">
        <w:rPr>
          <w:rFonts w:ascii="Times New Roman" w:hAnsi="Times New Roman"/>
          <w:sz w:val="28"/>
          <w:szCs w:val="28"/>
          <w:lang w:val="uk-UA"/>
        </w:rPr>
        <w:t>середньообласному</w:t>
      </w:r>
      <w:proofErr w:type="spellEnd"/>
      <w:r w:rsidRPr="0078288B">
        <w:rPr>
          <w:rFonts w:ascii="Times New Roman" w:hAnsi="Times New Roman"/>
          <w:sz w:val="28"/>
          <w:szCs w:val="28"/>
          <w:lang w:val="uk-UA"/>
        </w:rPr>
        <w:t xml:space="preserve">   3.9% .</w:t>
      </w:r>
    </w:p>
    <w:p w:rsidR="00163725" w:rsidRPr="0078288B" w:rsidRDefault="00163725" w:rsidP="00163725">
      <w:pPr>
        <w:tabs>
          <w:tab w:val="left" w:pos="14175"/>
        </w:tabs>
        <w:spacing w:after="0" w:line="240" w:lineRule="auto"/>
        <w:ind w:right="126" w:firstLine="567"/>
        <w:jc w:val="both"/>
        <w:rPr>
          <w:rFonts w:ascii="Times New Roman" w:hAnsi="Times New Roman"/>
          <w:sz w:val="28"/>
          <w:szCs w:val="28"/>
          <w:lang w:val="uk-UA"/>
        </w:rPr>
      </w:pPr>
      <w:r w:rsidRPr="0078288B">
        <w:rPr>
          <w:rFonts w:ascii="Times New Roman" w:hAnsi="Times New Roman"/>
          <w:sz w:val="28"/>
          <w:szCs w:val="28"/>
          <w:lang w:val="uk-UA"/>
        </w:rPr>
        <w:t xml:space="preserve">Аграріями  </w:t>
      </w:r>
      <w:proofErr w:type="spellStart"/>
      <w:r w:rsidRPr="0078288B">
        <w:rPr>
          <w:rFonts w:ascii="Times New Roman" w:hAnsi="Times New Roman"/>
          <w:sz w:val="28"/>
          <w:szCs w:val="28"/>
          <w:lang w:val="uk-UA"/>
        </w:rPr>
        <w:t>Томашпільського</w:t>
      </w:r>
      <w:proofErr w:type="spellEnd"/>
      <w:r w:rsidRPr="0078288B">
        <w:rPr>
          <w:rFonts w:ascii="Times New Roman" w:hAnsi="Times New Roman"/>
          <w:sz w:val="28"/>
          <w:szCs w:val="28"/>
          <w:lang w:val="uk-UA"/>
        </w:rPr>
        <w:t xml:space="preserve">  р</w:t>
      </w:r>
      <w:r w:rsidR="00751EA0">
        <w:rPr>
          <w:rFonts w:ascii="Times New Roman" w:hAnsi="Times New Roman"/>
          <w:sz w:val="28"/>
          <w:szCs w:val="28"/>
          <w:lang w:val="uk-UA"/>
        </w:rPr>
        <w:t>айону  за    2016  рік  оновлен</w:t>
      </w:r>
      <w:r w:rsidRPr="0078288B">
        <w:rPr>
          <w:rFonts w:ascii="Times New Roman" w:hAnsi="Times New Roman"/>
          <w:sz w:val="28"/>
          <w:szCs w:val="28"/>
          <w:lang w:val="uk-UA"/>
        </w:rPr>
        <w:t xml:space="preserve">о </w:t>
      </w:r>
      <w:proofErr w:type="spellStart"/>
      <w:r w:rsidRPr="0078288B">
        <w:rPr>
          <w:rFonts w:ascii="Times New Roman" w:hAnsi="Times New Roman"/>
          <w:sz w:val="28"/>
          <w:szCs w:val="28"/>
          <w:lang w:val="uk-UA"/>
        </w:rPr>
        <w:t>машино-тракторной</w:t>
      </w:r>
      <w:proofErr w:type="spellEnd"/>
      <w:r w:rsidRPr="0078288B">
        <w:rPr>
          <w:rFonts w:ascii="Times New Roman" w:hAnsi="Times New Roman"/>
          <w:sz w:val="28"/>
          <w:szCs w:val="28"/>
          <w:lang w:val="uk-UA"/>
        </w:rPr>
        <w:t xml:space="preserve">  парк  та придбано виробничого обладнання  на  суму 20 </w:t>
      </w:r>
      <w:proofErr w:type="spellStart"/>
      <w:r w:rsidRPr="0078288B">
        <w:rPr>
          <w:rFonts w:ascii="Times New Roman" w:hAnsi="Times New Roman"/>
          <w:sz w:val="28"/>
          <w:szCs w:val="28"/>
          <w:lang w:val="uk-UA"/>
        </w:rPr>
        <w:t>млн.грн</w:t>
      </w:r>
      <w:proofErr w:type="spellEnd"/>
      <w:r w:rsidRPr="0078288B">
        <w:rPr>
          <w:rFonts w:ascii="Times New Roman" w:hAnsi="Times New Roman"/>
          <w:sz w:val="28"/>
          <w:szCs w:val="28"/>
          <w:lang w:val="uk-UA"/>
        </w:rPr>
        <w:t xml:space="preserve">. Використання високопродуктивної техніки дає змогу  з мінімальними затратами та в оптимальні строки проводити  комплекс польових робіт </w:t>
      </w:r>
    </w:p>
    <w:p w:rsidR="00163725" w:rsidRPr="0078288B" w:rsidRDefault="00163725" w:rsidP="00163725">
      <w:pPr>
        <w:tabs>
          <w:tab w:val="left" w:pos="14175"/>
        </w:tabs>
        <w:spacing w:after="0" w:line="240" w:lineRule="auto"/>
        <w:ind w:right="126" w:firstLine="567"/>
        <w:jc w:val="both"/>
        <w:rPr>
          <w:rFonts w:ascii="Times New Roman" w:hAnsi="Times New Roman"/>
          <w:sz w:val="28"/>
          <w:szCs w:val="28"/>
          <w:lang w:val="uk-UA"/>
        </w:rPr>
      </w:pPr>
      <w:r w:rsidRPr="0078288B">
        <w:rPr>
          <w:rFonts w:ascii="Times New Roman" w:hAnsi="Times New Roman"/>
          <w:sz w:val="28"/>
          <w:szCs w:val="28"/>
          <w:lang w:val="uk-UA"/>
        </w:rPr>
        <w:t xml:space="preserve">   У 24 – х населених пунктах району пройшла інформаційна компанія щодо розвитку кооперації на селі та переваг створення сімейних фермерських господарств.</w:t>
      </w:r>
    </w:p>
    <w:p w:rsidR="00163725" w:rsidRDefault="00163725" w:rsidP="003B3894">
      <w:pPr>
        <w:spacing w:after="0" w:line="240" w:lineRule="auto"/>
        <w:ind w:left="-180" w:right="126"/>
        <w:jc w:val="center"/>
        <w:rPr>
          <w:rFonts w:ascii="Times New Roman" w:hAnsi="Times New Roman"/>
          <w:b/>
          <w:sz w:val="28"/>
          <w:szCs w:val="28"/>
          <w:lang w:val="uk-UA"/>
        </w:rPr>
      </w:pPr>
    </w:p>
    <w:p w:rsidR="00163725" w:rsidRPr="0078288B" w:rsidRDefault="00163725" w:rsidP="00163725">
      <w:pPr>
        <w:spacing w:after="0" w:line="240" w:lineRule="auto"/>
        <w:ind w:left="-180" w:right="126"/>
        <w:jc w:val="center"/>
        <w:rPr>
          <w:rFonts w:ascii="Times New Roman" w:hAnsi="Times New Roman"/>
          <w:b/>
          <w:sz w:val="28"/>
          <w:szCs w:val="28"/>
          <w:lang w:val="uk-UA"/>
        </w:rPr>
      </w:pPr>
      <w:r w:rsidRPr="0078288B">
        <w:rPr>
          <w:rFonts w:ascii="Times New Roman" w:hAnsi="Times New Roman"/>
          <w:b/>
          <w:sz w:val="28"/>
          <w:szCs w:val="28"/>
          <w:lang w:val="uk-UA"/>
        </w:rPr>
        <w:t>РОСЛИННИЦТВО</w:t>
      </w:r>
    </w:p>
    <w:p w:rsidR="00163725" w:rsidRDefault="00163725" w:rsidP="00163725">
      <w:pPr>
        <w:spacing w:after="0" w:line="240" w:lineRule="auto"/>
        <w:ind w:right="126" w:firstLine="567"/>
        <w:jc w:val="both"/>
        <w:rPr>
          <w:rFonts w:ascii="Times New Roman" w:hAnsi="Times New Roman"/>
          <w:sz w:val="28"/>
          <w:szCs w:val="28"/>
          <w:lang w:val="uk-UA"/>
        </w:rPr>
      </w:pPr>
      <w:r w:rsidRPr="0078288B">
        <w:rPr>
          <w:rFonts w:ascii="Times New Roman" w:hAnsi="Times New Roman"/>
          <w:sz w:val="28"/>
          <w:szCs w:val="28"/>
          <w:lang w:val="uk-UA"/>
        </w:rPr>
        <w:t xml:space="preserve">На території району </w:t>
      </w:r>
      <w:r>
        <w:rPr>
          <w:rFonts w:ascii="Times New Roman" w:hAnsi="Times New Roman"/>
          <w:sz w:val="28"/>
          <w:szCs w:val="28"/>
          <w:lang w:val="uk-UA"/>
        </w:rPr>
        <w:t>-</w:t>
      </w:r>
      <w:r w:rsidR="00751EA0">
        <w:rPr>
          <w:rFonts w:ascii="Times New Roman" w:hAnsi="Times New Roman"/>
          <w:sz w:val="28"/>
          <w:szCs w:val="28"/>
          <w:lang w:val="uk-UA"/>
        </w:rPr>
        <w:t xml:space="preserve"> 54,5 </w:t>
      </w:r>
      <w:proofErr w:type="spellStart"/>
      <w:r w:rsidRPr="0078288B">
        <w:rPr>
          <w:rFonts w:ascii="Times New Roman" w:hAnsi="Times New Roman"/>
          <w:sz w:val="28"/>
          <w:szCs w:val="28"/>
          <w:lang w:val="uk-UA"/>
        </w:rPr>
        <w:t>тис.га</w:t>
      </w:r>
      <w:proofErr w:type="spellEnd"/>
      <w:r w:rsidRPr="0078288B">
        <w:rPr>
          <w:rFonts w:ascii="Times New Roman" w:hAnsi="Times New Roman"/>
          <w:sz w:val="28"/>
          <w:szCs w:val="28"/>
          <w:lang w:val="uk-UA"/>
        </w:rPr>
        <w:t xml:space="preserve"> сільськогосподарських угідь, з них </w:t>
      </w:r>
      <w:r>
        <w:rPr>
          <w:rFonts w:ascii="Times New Roman" w:hAnsi="Times New Roman"/>
          <w:sz w:val="28"/>
          <w:szCs w:val="28"/>
          <w:lang w:val="uk-UA"/>
        </w:rPr>
        <w:t xml:space="preserve">-  53,4 </w:t>
      </w:r>
      <w:proofErr w:type="spellStart"/>
      <w:r>
        <w:rPr>
          <w:rFonts w:ascii="Times New Roman" w:hAnsi="Times New Roman"/>
          <w:sz w:val="28"/>
          <w:szCs w:val="28"/>
          <w:lang w:val="uk-UA"/>
        </w:rPr>
        <w:t>тис.га</w:t>
      </w:r>
      <w:proofErr w:type="spellEnd"/>
      <w:r>
        <w:rPr>
          <w:rFonts w:ascii="Times New Roman" w:hAnsi="Times New Roman"/>
          <w:sz w:val="28"/>
          <w:szCs w:val="28"/>
          <w:lang w:val="uk-UA"/>
        </w:rPr>
        <w:t>. ріллі, які обробляють:</w:t>
      </w:r>
    </w:p>
    <w:p w:rsidR="00EB4B37" w:rsidRDefault="00163725" w:rsidP="00163725">
      <w:pPr>
        <w:spacing w:after="0" w:line="240" w:lineRule="auto"/>
        <w:ind w:right="126" w:firstLine="567"/>
        <w:jc w:val="both"/>
        <w:rPr>
          <w:rFonts w:ascii="Times New Roman" w:hAnsi="Times New Roman"/>
          <w:sz w:val="28"/>
          <w:szCs w:val="28"/>
          <w:lang w:val="uk-UA"/>
        </w:rPr>
      </w:pPr>
      <w:r>
        <w:rPr>
          <w:rFonts w:ascii="Times New Roman" w:hAnsi="Times New Roman"/>
          <w:sz w:val="28"/>
          <w:szCs w:val="28"/>
          <w:lang w:val="uk-UA"/>
        </w:rPr>
        <w:t>-</w:t>
      </w:r>
      <w:r w:rsidR="00EB4B37">
        <w:rPr>
          <w:rFonts w:ascii="Times New Roman" w:hAnsi="Times New Roman"/>
          <w:sz w:val="28"/>
          <w:szCs w:val="28"/>
          <w:lang w:val="uk-UA"/>
        </w:rPr>
        <w:t xml:space="preserve"> 32 </w:t>
      </w:r>
      <w:proofErr w:type="spellStart"/>
      <w:r w:rsidR="00EB4B37">
        <w:rPr>
          <w:rFonts w:ascii="Times New Roman" w:hAnsi="Times New Roman"/>
          <w:sz w:val="28"/>
          <w:szCs w:val="28"/>
          <w:lang w:val="uk-UA"/>
        </w:rPr>
        <w:t>тис.га</w:t>
      </w:r>
      <w:proofErr w:type="spellEnd"/>
      <w:r w:rsidR="00EB4B37">
        <w:rPr>
          <w:rFonts w:ascii="Times New Roman" w:hAnsi="Times New Roman"/>
          <w:sz w:val="28"/>
          <w:szCs w:val="28"/>
          <w:lang w:val="uk-UA"/>
        </w:rPr>
        <w:t xml:space="preserve"> </w:t>
      </w:r>
      <w:r>
        <w:rPr>
          <w:rFonts w:ascii="Times New Roman" w:hAnsi="Times New Roman"/>
          <w:sz w:val="28"/>
          <w:szCs w:val="28"/>
          <w:lang w:val="uk-UA"/>
        </w:rPr>
        <w:t>(</w:t>
      </w:r>
      <w:r w:rsidRPr="0078288B">
        <w:rPr>
          <w:rFonts w:ascii="Times New Roman" w:hAnsi="Times New Roman"/>
          <w:sz w:val="28"/>
          <w:szCs w:val="28"/>
          <w:lang w:val="uk-UA"/>
        </w:rPr>
        <w:t xml:space="preserve"> 60%</w:t>
      </w:r>
      <w:r>
        <w:rPr>
          <w:rFonts w:ascii="Times New Roman" w:hAnsi="Times New Roman"/>
          <w:sz w:val="28"/>
          <w:szCs w:val="28"/>
          <w:lang w:val="uk-UA"/>
        </w:rPr>
        <w:t>)</w:t>
      </w:r>
      <w:r w:rsidR="00EB4B37">
        <w:rPr>
          <w:rFonts w:ascii="Times New Roman" w:hAnsi="Times New Roman"/>
          <w:sz w:val="28"/>
          <w:szCs w:val="28"/>
          <w:lang w:val="uk-UA"/>
        </w:rPr>
        <w:t xml:space="preserve"> </w:t>
      </w:r>
      <w:r w:rsidR="00751EA0">
        <w:rPr>
          <w:rFonts w:ascii="Times New Roman" w:hAnsi="Times New Roman"/>
          <w:sz w:val="28"/>
          <w:szCs w:val="28"/>
          <w:lang w:val="uk-UA"/>
        </w:rPr>
        <w:t xml:space="preserve">- </w:t>
      </w:r>
      <w:r w:rsidR="00EB4B37">
        <w:rPr>
          <w:rFonts w:ascii="Times New Roman" w:hAnsi="Times New Roman"/>
          <w:sz w:val="28"/>
          <w:szCs w:val="28"/>
          <w:lang w:val="uk-UA"/>
        </w:rPr>
        <w:t>6 великих вертикально-інтегрованих господарств;</w:t>
      </w:r>
    </w:p>
    <w:p w:rsidR="00EB4B37" w:rsidRDefault="00EB4B37" w:rsidP="00163725">
      <w:pPr>
        <w:spacing w:after="0" w:line="240" w:lineRule="auto"/>
        <w:ind w:right="126" w:firstLine="567"/>
        <w:jc w:val="both"/>
        <w:rPr>
          <w:rFonts w:ascii="Times New Roman" w:hAnsi="Times New Roman"/>
          <w:sz w:val="28"/>
          <w:szCs w:val="28"/>
          <w:lang w:val="uk-UA"/>
        </w:rPr>
      </w:pPr>
      <w:r>
        <w:rPr>
          <w:rFonts w:ascii="Times New Roman" w:hAnsi="Times New Roman"/>
          <w:sz w:val="28"/>
          <w:szCs w:val="28"/>
          <w:lang w:val="uk-UA"/>
        </w:rPr>
        <w:t xml:space="preserve">- </w:t>
      </w:r>
      <w:r w:rsidRPr="0078288B">
        <w:rPr>
          <w:rFonts w:ascii="Times New Roman" w:hAnsi="Times New Roman"/>
          <w:sz w:val="28"/>
          <w:szCs w:val="28"/>
          <w:lang w:val="uk-UA"/>
        </w:rPr>
        <w:t>4,3</w:t>
      </w:r>
      <w:r>
        <w:rPr>
          <w:rFonts w:ascii="Times New Roman" w:hAnsi="Times New Roman"/>
          <w:sz w:val="28"/>
          <w:szCs w:val="28"/>
          <w:lang w:val="uk-UA"/>
        </w:rPr>
        <w:t xml:space="preserve"> </w:t>
      </w:r>
      <w:proofErr w:type="spellStart"/>
      <w:r>
        <w:rPr>
          <w:rFonts w:ascii="Times New Roman" w:hAnsi="Times New Roman"/>
          <w:sz w:val="28"/>
          <w:szCs w:val="28"/>
          <w:lang w:val="uk-UA"/>
        </w:rPr>
        <w:t>тис.</w:t>
      </w:r>
      <w:r w:rsidRPr="0078288B">
        <w:rPr>
          <w:rFonts w:ascii="Times New Roman" w:hAnsi="Times New Roman"/>
          <w:sz w:val="28"/>
          <w:szCs w:val="28"/>
          <w:lang w:val="uk-UA"/>
        </w:rPr>
        <w:t>га</w:t>
      </w:r>
      <w:proofErr w:type="spellEnd"/>
      <w:r>
        <w:rPr>
          <w:rFonts w:ascii="Times New Roman" w:hAnsi="Times New Roman"/>
          <w:sz w:val="28"/>
          <w:szCs w:val="28"/>
          <w:lang w:val="uk-UA"/>
        </w:rPr>
        <w:t xml:space="preserve"> (</w:t>
      </w:r>
      <w:r w:rsidRPr="0078288B">
        <w:rPr>
          <w:rFonts w:ascii="Times New Roman" w:hAnsi="Times New Roman"/>
          <w:sz w:val="28"/>
          <w:szCs w:val="28"/>
          <w:lang w:val="uk-UA"/>
        </w:rPr>
        <w:t>8%,</w:t>
      </w:r>
      <w:r>
        <w:rPr>
          <w:rFonts w:ascii="Times New Roman" w:hAnsi="Times New Roman"/>
          <w:sz w:val="28"/>
          <w:szCs w:val="28"/>
          <w:lang w:val="uk-UA"/>
        </w:rPr>
        <w:t xml:space="preserve">) </w:t>
      </w:r>
      <w:r w:rsidR="00751EA0">
        <w:rPr>
          <w:rFonts w:ascii="Times New Roman" w:hAnsi="Times New Roman"/>
          <w:sz w:val="28"/>
          <w:szCs w:val="28"/>
          <w:lang w:val="uk-UA"/>
        </w:rPr>
        <w:t xml:space="preserve">- </w:t>
      </w:r>
      <w:r w:rsidR="00163725" w:rsidRPr="0078288B">
        <w:rPr>
          <w:rFonts w:ascii="Times New Roman" w:hAnsi="Times New Roman"/>
          <w:sz w:val="28"/>
          <w:szCs w:val="28"/>
          <w:lang w:val="uk-UA"/>
        </w:rPr>
        <w:t>5 сі</w:t>
      </w:r>
      <w:r>
        <w:rPr>
          <w:rFonts w:ascii="Times New Roman" w:hAnsi="Times New Roman"/>
          <w:sz w:val="28"/>
          <w:szCs w:val="28"/>
          <w:lang w:val="uk-UA"/>
        </w:rPr>
        <w:t>льськогосподарських підприємств;</w:t>
      </w:r>
    </w:p>
    <w:p w:rsidR="00EB4B37" w:rsidRDefault="00EB4B37" w:rsidP="00EB4B37">
      <w:pPr>
        <w:spacing w:after="0" w:line="240" w:lineRule="auto"/>
        <w:ind w:right="126" w:firstLine="567"/>
        <w:jc w:val="both"/>
        <w:rPr>
          <w:rFonts w:ascii="Times New Roman" w:hAnsi="Times New Roman"/>
          <w:sz w:val="28"/>
          <w:szCs w:val="28"/>
          <w:lang w:val="uk-UA"/>
        </w:rPr>
      </w:pPr>
      <w:r>
        <w:rPr>
          <w:rFonts w:ascii="Times New Roman" w:hAnsi="Times New Roman"/>
          <w:sz w:val="28"/>
          <w:szCs w:val="28"/>
          <w:lang w:val="uk-UA"/>
        </w:rPr>
        <w:t xml:space="preserve">- </w:t>
      </w:r>
      <w:r w:rsidR="00163725" w:rsidRPr="0078288B">
        <w:rPr>
          <w:rFonts w:ascii="Times New Roman" w:hAnsi="Times New Roman"/>
          <w:sz w:val="28"/>
          <w:szCs w:val="28"/>
          <w:lang w:val="uk-UA"/>
        </w:rPr>
        <w:t>5,3</w:t>
      </w:r>
      <w:r>
        <w:rPr>
          <w:rFonts w:ascii="Times New Roman" w:hAnsi="Times New Roman"/>
          <w:sz w:val="28"/>
          <w:szCs w:val="28"/>
          <w:lang w:val="uk-UA"/>
        </w:rPr>
        <w:t xml:space="preserve"> </w:t>
      </w:r>
      <w:r w:rsidR="00751EA0">
        <w:rPr>
          <w:rFonts w:ascii="Times New Roman" w:hAnsi="Times New Roman"/>
          <w:sz w:val="28"/>
          <w:szCs w:val="28"/>
          <w:lang w:val="uk-UA"/>
        </w:rPr>
        <w:t xml:space="preserve"> </w:t>
      </w:r>
      <w:proofErr w:type="spellStart"/>
      <w:r>
        <w:rPr>
          <w:rFonts w:ascii="Times New Roman" w:hAnsi="Times New Roman"/>
          <w:sz w:val="28"/>
          <w:szCs w:val="28"/>
          <w:lang w:val="uk-UA"/>
        </w:rPr>
        <w:t>тис.</w:t>
      </w:r>
      <w:r w:rsidR="00163725" w:rsidRPr="0078288B">
        <w:rPr>
          <w:rFonts w:ascii="Times New Roman" w:hAnsi="Times New Roman"/>
          <w:sz w:val="28"/>
          <w:szCs w:val="28"/>
          <w:lang w:val="uk-UA"/>
        </w:rPr>
        <w:t>га</w:t>
      </w:r>
      <w:proofErr w:type="spellEnd"/>
      <w:r w:rsidR="00163725" w:rsidRPr="0078288B">
        <w:rPr>
          <w:rFonts w:ascii="Times New Roman" w:hAnsi="Times New Roman"/>
          <w:sz w:val="28"/>
          <w:szCs w:val="28"/>
          <w:lang w:val="uk-UA"/>
        </w:rPr>
        <w:t xml:space="preserve"> </w:t>
      </w:r>
      <w:r>
        <w:rPr>
          <w:rFonts w:ascii="Times New Roman" w:hAnsi="Times New Roman"/>
          <w:sz w:val="28"/>
          <w:szCs w:val="28"/>
          <w:lang w:val="uk-UA"/>
        </w:rPr>
        <w:t>(</w:t>
      </w:r>
      <w:r w:rsidR="00163725" w:rsidRPr="0078288B">
        <w:rPr>
          <w:rFonts w:ascii="Times New Roman" w:hAnsi="Times New Roman"/>
          <w:sz w:val="28"/>
          <w:szCs w:val="28"/>
          <w:lang w:val="uk-UA"/>
        </w:rPr>
        <w:t>10%</w:t>
      </w:r>
      <w:r>
        <w:rPr>
          <w:rFonts w:ascii="Times New Roman" w:hAnsi="Times New Roman"/>
          <w:sz w:val="28"/>
          <w:szCs w:val="28"/>
          <w:lang w:val="uk-UA"/>
        </w:rPr>
        <w:t xml:space="preserve">) </w:t>
      </w:r>
      <w:r w:rsidR="00751EA0">
        <w:rPr>
          <w:rFonts w:ascii="Times New Roman" w:hAnsi="Times New Roman"/>
          <w:sz w:val="28"/>
          <w:szCs w:val="28"/>
          <w:lang w:val="uk-UA"/>
        </w:rPr>
        <w:t xml:space="preserve">   -  </w:t>
      </w:r>
      <w:r w:rsidRPr="0078288B">
        <w:rPr>
          <w:rFonts w:ascii="Times New Roman" w:hAnsi="Times New Roman"/>
          <w:sz w:val="28"/>
          <w:szCs w:val="28"/>
          <w:lang w:val="uk-UA"/>
        </w:rPr>
        <w:t xml:space="preserve">52 </w:t>
      </w:r>
      <w:r w:rsidR="00751EA0">
        <w:rPr>
          <w:rFonts w:ascii="Times New Roman" w:hAnsi="Times New Roman"/>
          <w:sz w:val="28"/>
          <w:szCs w:val="28"/>
          <w:lang w:val="uk-UA"/>
        </w:rPr>
        <w:t xml:space="preserve"> </w:t>
      </w:r>
      <w:r w:rsidRPr="0078288B">
        <w:rPr>
          <w:rFonts w:ascii="Times New Roman" w:hAnsi="Times New Roman"/>
          <w:sz w:val="28"/>
          <w:szCs w:val="28"/>
          <w:lang w:val="uk-UA"/>
        </w:rPr>
        <w:t>фермерських господарств</w:t>
      </w:r>
      <w:r>
        <w:rPr>
          <w:rFonts w:ascii="Times New Roman" w:hAnsi="Times New Roman"/>
          <w:sz w:val="28"/>
          <w:szCs w:val="28"/>
          <w:lang w:val="uk-UA"/>
        </w:rPr>
        <w:t>;</w:t>
      </w:r>
      <w:r w:rsidR="00163725" w:rsidRPr="0078288B">
        <w:rPr>
          <w:rFonts w:ascii="Times New Roman" w:hAnsi="Times New Roman"/>
          <w:sz w:val="28"/>
          <w:szCs w:val="28"/>
          <w:lang w:val="uk-UA"/>
        </w:rPr>
        <w:t xml:space="preserve"> </w:t>
      </w:r>
    </w:p>
    <w:p w:rsidR="00EB4B37" w:rsidRDefault="00EB4B37" w:rsidP="00EB4B37">
      <w:pPr>
        <w:spacing w:after="0" w:line="240" w:lineRule="auto"/>
        <w:ind w:right="126" w:firstLine="567"/>
        <w:jc w:val="both"/>
        <w:rPr>
          <w:rFonts w:ascii="Times New Roman" w:hAnsi="Times New Roman"/>
          <w:sz w:val="28"/>
          <w:szCs w:val="28"/>
          <w:lang w:val="uk-UA"/>
        </w:rPr>
      </w:pPr>
      <w:r>
        <w:rPr>
          <w:rFonts w:ascii="Times New Roman" w:hAnsi="Times New Roman"/>
          <w:sz w:val="28"/>
          <w:szCs w:val="28"/>
          <w:lang w:val="uk-UA"/>
        </w:rPr>
        <w:t xml:space="preserve">- 11,7 </w:t>
      </w:r>
      <w:r w:rsidR="00751EA0">
        <w:rPr>
          <w:rFonts w:ascii="Times New Roman" w:hAnsi="Times New Roman"/>
          <w:sz w:val="28"/>
          <w:szCs w:val="28"/>
          <w:lang w:val="uk-UA"/>
        </w:rPr>
        <w:t xml:space="preserve"> </w:t>
      </w:r>
      <w:proofErr w:type="spellStart"/>
      <w:r>
        <w:rPr>
          <w:rFonts w:ascii="Times New Roman" w:hAnsi="Times New Roman"/>
          <w:sz w:val="28"/>
          <w:szCs w:val="28"/>
          <w:lang w:val="uk-UA"/>
        </w:rPr>
        <w:t>тис.</w:t>
      </w:r>
      <w:r w:rsidR="00163725" w:rsidRPr="0078288B">
        <w:rPr>
          <w:rFonts w:ascii="Times New Roman" w:hAnsi="Times New Roman"/>
          <w:sz w:val="28"/>
          <w:szCs w:val="28"/>
          <w:lang w:val="uk-UA"/>
        </w:rPr>
        <w:t>га</w:t>
      </w:r>
      <w:proofErr w:type="spellEnd"/>
      <w:r w:rsidR="00163725" w:rsidRPr="0078288B">
        <w:rPr>
          <w:rFonts w:ascii="Times New Roman" w:hAnsi="Times New Roman"/>
          <w:sz w:val="28"/>
          <w:szCs w:val="28"/>
          <w:lang w:val="uk-UA"/>
        </w:rPr>
        <w:t xml:space="preserve"> </w:t>
      </w:r>
      <w:r>
        <w:rPr>
          <w:rFonts w:ascii="Times New Roman" w:hAnsi="Times New Roman"/>
          <w:sz w:val="28"/>
          <w:szCs w:val="28"/>
          <w:lang w:val="uk-UA"/>
        </w:rPr>
        <w:t>(22%)</w:t>
      </w:r>
      <w:r w:rsidR="00163725" w:rsidRPr="0078288B">
        <w:rPr>
          <w:rFonts w:ascii="Times New Roman" w:hAnsi="Times New Roman"/>
          <w:sz w:val="28"/>
          <w:szCs w:val="28"/>
          <w:lang w:val="uk-UA"/>
        </w:rPr>
        <w:t xml:space="preserve"> </w:t>
      </w:r>
      <w:r w:rsidR="00751EA0">
        <w:rPr>
          <w:rFonts w:ascii="Times New Roman" w:hAnsi="Times New Roman"/>
          <w:sz w:val="28"/>
          <w:szCs w:val="28"/>
          <w:lang w:val="uk-UA"/>
        </w:rPr>
        <w:t xml:space="preserve"> - </w:t>
      </w:r>
      <w:r w:rsidR="00163725" w:rsidRPr="0078288B">
        <w:rPr>
          <w:rFonts w:ascii="Times New Roman" w:hAnsi="Times New Roman"/>
          <w:sz w:val="28"/>
          <w:szCs w:val="28"/>
          <w:lang w:val="uk-UA"/>
        </w:rPr>
        <w:t xml:space="preserve"> </w:t>
      </w:r>
      <w:r>
        <w:rPr>
          <w:rFonts w:ascii="Times New Roman" w:hAnsi="Times New Roman"/>
          <w:sz w:val="28"/>
          <w:szCs w:val="28"/>
          <w:lang w:val="uk-UA"/>
        </w:rPr>
        <w:t>7658 господарств населення;</w:t>
      </w:r>
    </w:p>
    <w:p w:rsidR="00F72F05" w:rsidRPr="0078288B" w:rsidRDefault="00F72F05" w:rsidP="003B3894">
      <w:pPr>
        <w:spacing w:after="0" w:line="240" w:lineRule="auto"/>
        <w:ind w:right="126" w:firstLine="567"/>
        <w:jc w:val="both"/>
        <w:rPr>
          <w:rFonts w:ascii="Times New Roman" w:hAnsi="Times New Roman"/>
          <w:sz w:val="28"/>
          <w:szCs w:val="28"/>
          <w:lang w:val="uk-UA"/>
        </w:rPr>
      </w:pPr>
      <w:r w:rsidRPr="0078288B">
        <w:rPr>
          <w:rFonts w:ascii="Times New Roman" w:hAnsi="Times New Roman"/>
          <w:sz w:val="28"/>
          <w:szCs w:val="28"/>
          <w:lang w:val="uk-UA"/>
        </w:rPr>
        <w:t xml:space="preserve">Результатом злагодженої роботи та професіоналізму аграріїв </w:t>
      </w:r>
      <w:proofErr w:type="spellStart"/>
      <w:r w:rsidRPr="0078288B">
        <w:rPr>
          <w:rFonts w:ascii="Times New Roman" w:hAnsi="Times New Roman"/>
          <w:sz w:val="28"/>
          <w:szCs w:val="28"/>
          <w:lang w:val="uk-UA"/>
        </w:rPr>
        <w:t>Томашпільщини</w:t>
      </w:r>
      <w:proofErr w:type="spellEnd"/>
      <w:r w:rsidRPr="0078288B">
        <w:rPr>
          <w:rFonts w:ascii="Times New Roman" w:hAnsi="Times New Roman"/>
          <w:sz w:val="28"/>
          <w:szCs w:val="28"/>
          <w:lang w:val="uk-UA"/>
        </w:rPr>
        <w:t xml:space="preserve"> у 2016 році, стали вагомі здобутки в галузі рослинництва. Рекордний валовий збір всієї групи зернових становить 193 </w:t>
      </w:r>
      <w:proofErr w:type="spellStart"/>
      <w:r w:rsidRPr="0078288B">
        <w:rPr>
          <w:rFonts w:ascii="Times New Roman" w:hAnsi="Times New Roman"/>
          <w:sz w:val="28"/>
          <w:szCs w:val="28"/>
          <w:lang w:val="uk-UA"/>
        </w:rPr>
        <w:t>тис.тонн</w:t>
      </w:r>
      <w:proofErr w:type="spellEnd"/>
      <w:r w:rsidRPr="0078288B">
        <w:rPr>
          <w:rFonts w:ascii="Times New Roman" w:hAnsi="Times New Roman"/>
          <w:sz w:val="28"/>
          <w:szCs w:val="28"/>
          <w:lang w:val="uk-UA"/>
        </w:rPr>
        <w:t xml:space="preserve"> (для </w:t>
      </w:r>
      <w:r w:rsidRPr="0078288B">
        <w:rPr>
          <w:rFonts w:ascii="Times New Roman" w:hAnsi="Times New Roman"/>
          <w:sz w:val="28"/>
          <w:szCs w:val="28"/>
          <w:lang w:val="uk-UA"/>
        </w:rPr>
        <w:lastRenderedPageBreak/>
        <w:t>порівняння у 2014 році вал становив 175 тис. тонн) при урожайності 66.4 ц/га</w:t>
      </w:r>
    </w:p>
    <w:p w:rsidR="00F72F05" w:rsidRPr="0078288B" w:rsidRDefault="00FE3D1F" w:rsidP="003B3894">
      <w:pPr>
        <w:spacing w:after="0" w:line="240" w:lineRule="auto"/>
        <w:ind w:right="126" w:firstLine="567"/>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829248" behindDoc="0" locked="0" layoutInCell="1" allowOverlap="1" wp14:anchorId="3D107ADF" wp14:editId="3C46A131">
            <wp:simplePos x="0" y="0"/>
            <wp:positionH relativeFrom="column">
              <wp:posOffset>5219700</wp:posOffset>
            </wp:positionH>
            <wp:positionV relativeFrom="paragraph">
              <wp:posOffset>146050</wp:posOffset>
            </wp:positionV>
            <wp:extent cx="4257675" cy="2688590"/>
            <wp:effectExtent l="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48">
                      <a:extLst>
                        <a:ext uri="{28A0092B-C50C-407E-A947-70E740481C1C}">
                          <a14:useLocalDpi xmlns:a14="http://schemas.microsoft.com/office/drawing/2010/main" val="0"/>
                        </a:ext>
                      </a:extLst>
                    </a:blip>
                    <a:stretch>
                      <a:fillRect/>
                    </a:stretch>
                  </pic:blipFill>
                  <pic:spPr>
                    <a:xfrm>
                      <a:off x="0" y="0"/>
                      <a:ext cx="4257675" cy="2688590"/>
                    </a:xfrm>
                    <a:prstGeom prst="rect">
                      <a:avLst/>
                    </a:prstGeom>
                  </pic:spPr>
                </pic:pic>
              </a:graphicData>
            </a:graphic>
            <wp14:sizeRelH relativeFrom="page">
              <wp14:pctWidth>0</wp14:pctWidth>
            </wp14:sizeRelH>
            <wp14:sizeRelV relativeFrom="page">
              <wp14:pctHeight>0</wp14:pctHeight>
            </wp14:sizeRelV>
          </wp:anchor>
        </w:drawing>
      </w:r>
      <w:r w:rsidR="00F72F05" w:rsidRPr="0078288B">
        <w:rPr>
          <w:rFonts w:ascii="Times New Roman" w:hAnsi="Times New Roman"/>
          <w:sz w:val="28"/>
          <w:szCs w:val="28"/>
          <w:lang w:val="uk-UA"/>
        </w:rPr>
        <w:t xml:space="preserve">Викопані солодкі коренеплоди на площі 4842 га. Найбільші площі посіву в господарствах ТОВ АК «Зелена долина» та  </w:t>
      </w:r>
      <w:proofErr w:type="spellStart"/>
      <w:r w:rsidR="00F72F05" w:rsidRPr="0078288B">
        <w:rPr>
          <w:rFonts w:ascii="Times New Roman" w:hAnsi="Times New Roman"/>
          <w:sz w:val="28"/>
          <w:szCs w:val="28"/>
          <w:lang w:val="uk-UA"/>
        </w:rPr>
        <w:t>ПрАТ</w:t>
      </w:r>
      <w:proofErr w:type="spellEnd"/>
      <w:r w:rsidR="00F72F05" w:rsidRPr="0078288B">
        <w:rPr>
          <w:rFonts w:ascii="Times New Roman" w:hAnsi="Times New Roman"/>
          <w:sz w:val="28"/>
          <w:szCs w:val="28"/>
          <w:lang w:val="uk-UA"/>
        </w:rPr>
        <w:t xml:space="preserve">  ПК «Поділля»  Середня урожайність цукрових буряків 480 ц/га. </w:t>
      </w:r>
    </w:p>
    <w:p w:rsidR="00F72F05" w:rsidRPr="0078288B" w:rsidRDefault="00F72F05" w:rsidP="003B3894">
      <w:pPr>
        <w:spacing w:after="0" w:line="240" w:lineRule="auto"/>
        <w:ind w:right="126" w:firstLine="567"/>
        <w:jc w:val="both"/>
        <w:rPr>
          <w:rFonts w:ascii="Times New Roman" w:hAnsi="Times New Roman"/>
          <w:sz w:val="28"/>
          <w:szCs w:val="28"/>
          <w:lang w:val="uk-UA"/>
        </w:rPr>
      </w:pPr>
      <w:r w:rsidRPr="0078288B">
        <w:rPr>
          <w:rFonts w:ascii="Times New Roman" w:hAnsi="Times New Roman"/>
          <w:sz w:val="28"/>
          <w:szCs w:val="28"/>
          <w:lang w:val="uk-UA"/>
        </w:rPr>
        <w:t>Закладено основу під урожай 2017 року.</w:t>
      </w:r>
    </w:p>
    <w:p w:rsidR="00F72F05" w:rsidRPr="0078288B" w:rsidRDefault="00F72F05" w:rsidP="003B3894">
      <w:pPr>
        <w:spacing w:after="0" w:line="240" w:lineRule="auto"/>
        <w:ind w:right="126" w:firstLine="567"/>
        <w:jc w:val="both"/>
        <w:rPr>
          <w:rFonts w:ascii="Times New Roman" w:hAnsi="Times New Roman"/>
          <w:sz w:val="28"/>
          <w:szCs w:val="28"/>
          <w:lang w:val="uk-UA"/>
        </w:rPr>
      </w:pPr>
      <w:r w:rsidRPr="0078288B">
        <w:rPr>
          <w:rFonts w:ascii="Times New Roman" w:hAnsi="Times New Roman"/>
          <w:sz w:val="28"/>
          <w:szCs w:val="28"/>
          <w:lang w:val="uk-UA"/>
        </w:rPr>
        <w:t xml:space="preserve">Розроблена та сформована структура посівних площ на 2017 рік. </w:t>
      </w:r>
    </w:p>
    <w:p w:rsidR="00FE3D1F" w:rsidRDefault="00FE3D1F" w:rsidP="00FE3D1F">
      <w:pPr>
        <w:spacing w:after="0" w:line="240" w:lineRule="auto"/>
        <w:ind w:right="126" w:firstLine="567"/>
        <w:jc w:val="both"/>
        <w:rPr>
          <w:rFonts w:ascii="Times New Roman" w:hAnsi="Times New Roman"/>
          <w:sz w:val="28"/>
          <w:szCs w:val="28"/>
          <w:lang w:val="uk-UA"/>
        </w:rPr>
      </w:pPr>
      <w:r w:rsidRPr="00EB4B37">
        <w:rPr>
          <w:rFonts w:ascii="Times New Roman" w:hAnsi="Times New Roman"/>
          <w:noProof/>
          <w:sz w:val="28"/>
          <w:szCs w:val="28"/>
        </w:rPr>
        <w:drawing>
          <wp:anchor distT="0" distB="0" distL="114300" distR="114300" simplePos="0" relativeHeight="251867136" behindDoc="0" locked="0" layoutInCell="1" allowOverlap="1" wp14:anchorId="599179DA" wp14:editId="3CFC7B3C">
            <wp:simplePos x="0" y="0"/>
            <wp:positionH relativeFrom="column">
              <wp:posOffset>-254000</wp:posOffset>
            </wp:positionH>
            <wp:positionV relativeFrom="paragraph">
              <wp:posOffset>-2225040</wp:posOffset>
            </wp:positionV>
            <wp:extent cx="4741545" cy="3428365"/>
            <wp:effectExtent l="0" t="0" r="1905" b="63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41545" cy="3428365"/>
                    </a:xfrm>
                    <a:prstGeom prst="rect">
                      <a:avLst/>
                    </a:prstGeom>
                  </pic:spPr>
                </pic:pic>
              </a:graphicData>
            </a:graphic>
            <wp14:sizeRelH relativeFrom="page">
              <wp14:pctWidth>0</wp14:pctWidth>
            </wp14:sizeRelH>
            <wp14:sizeRelV relativeFrom="page">
              <wp14:pctHeight>0</wp14:pctHeight>
            </wp14:sizeRelV>
          </wp:anchor>
        </w:drawing>
      </w:r>
      <w:r w:rsidR="00957D0B" w:rsidRPr="0078288B">
        <w:rPr>
          <w:rFonts w:ascii="Times New Roman" w:hAnsi="Times New Roman"/>
          <w:sz w:val="28"/>
          <w:szCs w:val="28"/>
          <w:lang w:val="uk-UA"/>
        </w:rPr>
        <w:t xml:space="preserve">Якщо проаналізувати увесь сектор аграрного розвитку </w:t>
      </w:r>
      <w:proofErr w:type="spellStart"/>
      <w:r w:rsidR="00957D0B" w:rsidRPr="0078288B">
        <w:rPr>
          <w:rFonts w:ascii="Times New Roman" w:hAnsi="Times New Roman"/>
          <w:sz w:val="28"/>
          <w:szCs w:val="28"/>
          <w:lang w:val="uk-UA"/>
        </w:rPr>
        <w:t>Томашпільщини</w:t>
      </w:r>
      <w:proofErr w:type="spellEnd"/>
      <w:r w:rsidR="00957D0B" w:rsidRPr="0078288B">
        <w:rPr>
          <w:rFonts w:ascii="Times New Roman" w:hAnsi="Times New Roman"/>
          <w:sz w:val="28"/>
          <w:szCs w:val="28"/>
          <w:lang w:val="uk-UA"/>
        </w:rPr>
        <w:t xml:space="preserve"> – то ми входимо до лідируючих районів  Вінницької області, </w:t>
      </w:r>
      <w:r w:rsidR="00751EA0">
        <w:rPr>
          <w:rFonts w:ascii="Times New Roman" w:hAnsi="Times New Roman"/>
          <w:sz w:val="28"/>
          <w:szCs w:val="28"/>
          <w:lang w:val="uk-UA"/>
        </w:rPr>
        <w:t>вирощено193</w:t>
      </w:r>
      <w:r w:rsidR="00957D0B" w:rsidRPr="008E6F69">
        <w:rPr>
          <w:rFonts w:ascii="Times New Roman" w:hAnsi="Times New Roman"/>
          <w:sz w:val="28"/>
          <w:szCs w:val="28"/>
          <w:lang w:val="uk-UA"/>
        </w:rPr>
        <w:t xml:space="preserve"> тис. тон</w:t>
      </w:r>
      <w:r w:rsidR="00751EA0">
        <w:rPr>
          <w:rFonts w:ascii="Times New Roman" w:hAnsi="Times New Roman"/>
          <w:sz w:val="28"/>
          <w:szCs w:val="28"/>
          <w:lang w:val="uk-UA"/>
        </w:rPr>
        <w:t>н зернових</w:t>
      </w:r>
      <w:r w:rsidR="00957D0B" w:rsidRPr="008E6F69">
        <w:rPr>
          <w:rFonts w:ascii="Times New Roman" w:hAnsi="Times New Roman"/>
          <w:sz w:val="28"/>
          <w:szCs w:val="28"/>
          <w:lang w:val="uk-UA"/>
        </w:rPr>
        <w:t xml:space="preserve"> при урожайності </w:t>
      </w:r>
      <w:r w:rsidR="00957D0B" w:rsidRPr="008E6F69">
        <w:rPr>
          <w:rFonts w:ascii="Times New Roman" w:hAnsi="Times New Roman"/>
          <w:b/>
          <w:sz w:val="28"/>
          <w:szCs w:val="28"/>
          <w:lang w:val="uk-UA"/>
        </w:rPr>
        <w:t>66.4 ц/га:</w:t>
      </w:r>
      <w:r w:rsidR="00957D0B" w:rsidRPr="008E6F69">
        <w:rPr>
          <w:rFonts w:ascii="Times New Roman" w:hAnsi="Times New Roman"/>
          <w:sz w:val="28"/>
          <w:szCs w:val="28"/>
          <w:lang w:val="uk-UA"/>
        </w:rPr>
        <w:t xml:space="preserve"> в тому числі озимої пшениці – 14498 га., </w:t>
      </w:r>
      <w:proofErr w:type="spellStart"/>
      <w:r w:rsidR="00957D0B" w:rsidRPr="008E6F69">
        <w:rPr>
          <w:rFonts w:ascii="Times New Roman" w:hAnsi="Times New Roman"/>
          <w:sz w:val="28"/>
          <w:szCs w:val="28"/>
          <w:lang w:val="uk-UA"/>
        </w:rPr>
        <w:t>вал-</w:t>
      </w:r>
      <w:proofErr w:type="spellEnd"/>
      <w:r w:rsidR="00957D0B" w:rsidRPr="008E6F69">
        <w:rPr>
          <w:rFonts w:ascii="Times New Roman" w:hAnsi="Times New Roman"/>
          <w:sz w:val="28"/>
          <w:szCs w:val="28"/>
          <w:lang w:val="uk-UA"/>
        </w:rPr>
        <w:t xml:space="preserve"> 91.8 тис. тон,  урожайність 63 ц/га;  </w:t>
      </w:r>
    </w:p>
    <w:p w:rsidR="00FE3D1F" w:rsidRDefault="00957D0B" w:rsidP="00FE3D1F">
      <w:pPr>
        <w:spacing w:after="0" w:line="240" w:lineRule="auto"/>
        <w:ind w:right="126"/>
        <w:jc w:val="both"/>
        <w:rPr>
          <w:rFonts w:ascii="Times New Roman" w:hAnsi="Times New Roman"/>
          <w:sz w:val="28"/>
          <w:szCs w:val="28"/>
          <w:lang w:val="uk-UA"/>
        </w:rPr>
      </w:pPr>
      <w:r w:rsidRPr="008E6F69">
        <w:rPr>
          <w:rFonts w:ascii="Times New Roman" w:hAnsi="Times New Roman"/>
          <w:sz w:val="28"/>
          <w:szCs w:val="28"/>
          <w:lang w:val="uk-UA"/>
        </w:rPr>
        <w:lastRenderedPageBreak/>
        <w:t>ярої пшениці – 1389 га. вал – 7.5 тис. тон</w:t>
      </w:r>
      <w:r w:rsidR="00751EA0">
        <w:rPr>
          <w:rFonts w:ascii="Times New Roman" w:hAnsi="Times New Roman"/>
          <w:sz w:val="28"/>
          <w:szCs w:val="28"/>
          <w:lang w:val="uk-UA"/>
        </w:rPr>
        <w:t>н</w:t>
      </w:r>
      <w:r w:rsidRPr="008E6F69">
        <w:rPr>
          <w:rFonts w:ascii="Times New Roman" w:hAnsi="Times New Roman"/>
          <w:sz w:val="28"/>
          <w:szCs w:val="28"/>
          <w:lang w:val="uk-UA"/>
        </w:rPr>
        <w:t>(54 ц/га);  озимого ячменю - 11499 га. вал – 7.9 тис. тон</w:t>
      </w:r>
      <w:r w:rsidR="00751EA0">
        <w:rPr>
          <w:rFonts w:ascii="Times New Roman" w:hAnsi="Times New Roman"/>
          <w:sz w:val="28"/>
          <w:szCs w:val="28"/>
          <w:lang w:val="uk-UA"/>
        </w:rPr>
        <w:t>н</w:t>
      </w:r>
      <w:r w:rsidR="00FE3D1F">
        <w:rPr>
          <w:rFonts w:ascii="Times New Roman" w:hAnsi="Times New Roman"/>
          <w:sz w:val="28"/>
          <w:szCs w:val="28"/>
          <w:lang w:val="uk-UA"/>
        </w:rPr>
        <w:t>(52.8 ц/га);</w:t>
      </w:r>
    </w:p>
    <w:p w:rsidR="00957D0B" w:rsidRDefault="00957D0B" w:rsidP="00FE3D1F">
      <w:pPr>
        <w:spacing w:after="0" w:line="240" w:lineRule="auto"/>
        <w:ind w:right="126"/>
        <w:jc w:val="both"/>
        <w:rPr>
          <w:rFonts w:ascii="Times New Roman" w:hAnsi="Times New Roman"/>
          <w:b/>
          <w:sz w:val="28"/>
          <w:szCs w:val="28"/>
          <w:lang w:val="uk-UA"/>
        </w:rPr>
      </w:pPr>
      <w:r w:rsidRPr="008E6F69">
        <w:rPr>
          <w:rFonts w:ascii="Times New Roman" w:hAnsi="Times New Roman"/>
          <w:sz w:val="28"/>
          <w:szCs w:val="28"/>
          <w:lang w:val="uk-UA"/>
        </w:rPr>
        <w:t>ярого ячменю - 1580 га. вал – 7.5 тис то</w:t>
      </w:r>
      <w:r w:rsidR="00751EA0">
        <w:rPr>
          <w:rFonts w:ascii="Times New Roman" w:hAnsi="Times New Roman"/>
          <w:sz w:val="28"/>
          <w:szCs w:val="28"/>
          <w:lang w:val="uk-UA"/>
        </w:rPr>
        <w:t>н</w:t>
      </w:r>
      <w:r w:rsidRPr="008E6F69">
        <w:rPr>
          <w:rFonts w:ascii="Times New Roman" w:hAnsi="Times New Roman"/>
          <w:sz w:val="28"/>
          <w:szCs w:val="28"/>
          <w:lang w:val="uk-UA"/>
        </w:rPr>
        <w:t>н(48 ц/га).; кукурудзи на зерно – 8827 га. вал – 72 тис. то</w:t>
      </w:r>
      <w:r w:rsidR="00751EA0">
        <w:rPr>
          <w:rFonts w:ascii="Times New Roman" w:hAnsi="Times New Roman"/>
          <w:sz w:val="28"/>
          <w:szCs w:val="28"/>
          <w:lang w:val="uk-UA"/>
        </w:rPr>
        <w:t>н</w:t>
      </w:r>
      <w:r w:rsidRPr="008E6F69">
        <w:rPr>
          <w:rFonts w:ascii="Times New Roman" w:hAnsi="Times New Roman"/>
          <w:sz w:val="28"/>
          <w:szCs w:val="28"/>
          <w:lang w:val="uk-UA"/>
        </w:rPr>
        <w:t>н (81 ц/га); сорго на зерно – 815 га.</w:t>
      </w:r>
      <w:r>
        <w:rPr>
          <w:rFonts w:ascii="Times New Roman" w:hAnsi="Times New Roman"/>
          <w:sz w:val="28"/>
          <w:szCs w:val="28"/>
          <w:lang w:val="uk-UA"/>
        </w:rPr>
        <w:t xml:space="preserve"> вал – 5.7 тис. тон</w:t>
      </w:r>
      <w:r w:rsidR="00751EA0">
        <w:rPr>
          <w:rFonts w:ascii="Times New Roman" w:hAnsi="Times New Roman"/>
          <w:sz w:val="28"/>
          <w:szCs w:val="28"/>
          <w:lang w:val="uk-UA"/>
        </w:rPr>
        <w:t>н</w:t>
      </w:r>
      <w:r>
        <w:rPr>
          <w:rFonts w:ascii="Times New Roman" w:hAnsi="Times New Roman"/>
          <w:sz w:val="28"/>
          <w:szCs w:val="28"/>
          <w:lang w:val="uk-UA"/>
        </w:rPr>
        <w:t xml:space="preserve"> ( 72 ц/га.)</w:t>
      </w:r>
    </w:p>
    <w:p w:rsidR="00957D0B" w:rsidRDefault="00957D0B" w:rsidP="00FE3D1F">
      <w:pPr>
        <w:spacing w:after="0" w:line="240" w:lineRule="auto"/>
        <w:ind w:right="126" w:firstLine="567"/>
        <w:jc w:val="both"/>
        <w:rPr>
          <w:rFonts w:ascii="Times New Roman" w:hAnsi="Times New Roman"/>
          <w:b/>
          <w:sz w:val="28"/>
          <w:szCs w:val="28"/>
          <w:lang w:val="uk-UA"/>
        </w:rPr>
      </w:pPr>
    </w:p>
    <w:p w:rsidR="00F72F05" w:rsidRPr="0078288B" w:rsidRDefault="00F72F05" w:rsidP="003B3894">
      <w:pPr>
        <w:spacing w:after="0" w:line="240" w:lineRule="auto"/>
        <w:ind w:right="126" w:firstLine="567"/>
        <w:jc w:val="center"/>
        <w:rPr>
          <w:rFonts w:ascii="Times New Roman" w:hAnsi="Times New Roman"/>
          <w:b/>
          <w:sz w:val="28"/>
          <w:szCs w:val="28"/>
          <w:lang w:val="uk-UA"/>
        </w:rPr>
      </w:pPr>
      <w:r w:rsidRPr="0078288B">
        <w:rPr>
          <w:rFonts w:ascii="Times New Roman" w:hAnsi="Times New Roman"/>
          <w:b/>
          <w:sz w:val="28"/>
          <w:szCs w:val="28"/>
          <w:lang w:val="uk-UA"/>
        </w:rPr>
        <w:t>ТВАРИННИЦТВО</w:t>
      </w:r>
    </w:p>
    <w:p w:rsidR="00957D0B" w:rsidRDefault="00F72F05" w:rsidP="003B3894">
      <w:pPr>
        <w:tabs>
          <w:tab w:val="left" w:pos="14175"/>
        </w:tabs>
        <w:spacing w:after="0" w:line="240" w:lineRule="auto"/>
        <w:ind w:right="126" w:firstLine="567"/>
        <w:jc w:val="both"/>
        <w:rPr>
          <w:rFonts w:ascii="Times New Roman" w:hAnsi="Times New Roman"/>
          <w:sz w:val="28"/>
          <w:szCs w:val="28"/>
          <w:lang w:val="uk-UA"/>
        </w:rPr>
      </w:pPr>
      <w:r w:rsidRPr="0078288B">
        <w:rPr>
          <w:rFonts w:ascii="Times New Roman" w:hAnsi="Times New Roman"/>
          <w:sz w:val="28"/>
          <w:szCs w:val="28"/>
          <w:lang w:val="uk-UA"/>
        </w:rPr>
        <w:t>Розвитком тваринництва в районі займаються такі господарства як ТОВ АК «Зелена долина» , ТОВ «Торговий дім «</w:t>
      </w:r>
      <w:proofErr w:type="spellStart"/>
      <w:r w:rsidRPr="0078288B">
        <w:rPr>
          <w:rFonts w:ascii="Times New Roman" w:hAnsi="Times New Roman"/>
          <w:sz w:val="28"/>
          <w:szCs w:val="28"/>
          <w:lang w:val="uk-UA"/>
        </w:rPr>
        <w:t>Фінпром</w:t>
      </w:r>
      <w:proofErr w:type="spellEnd"/>
      <w:r w:rsidRPr="0078288B">
        <w:rPr>
          <w:rFonts w:ascii="Times New Roman" w:hAnsi="Times New Roman"/>
          <w:sz w:val="28"/>
          <w:szCs w:val="28"/>
          <w:lang w:val="uk-UA"/>
        </w:rPr>
        <w:t xml:space="preserve">» с. Комаргород ,   </w:t>
      </w:r>
      <w:proofErr w:type="spellStart"/>
      <w:r w:rsidRPr="0078288B">
        <w:rPr>
          <w:rFonts w:ascii="Times New Roman" w:hAnsi="Times New Roman"/>
          <w:sz w:val="28"/>
          <w:szCs w:val="28"/>
          <w:lang w:val="uk-UA"/>
        </w:rPr>
        <w:t>ПрАТ</w:t>
      </w:r>
      <w:proofErr w:type="spellEnd"/>
      <w:r w:rsidRPr="0078288B">
        <w:rPr>
          <w:rFonts w:ascii="Times New Roman" w:hAnsi="Times New Roman"/>
          <w:sz w:val="28"/>
          <w:szCs w:val="28"/>
          <w:lang w:val="uk-UA"/>
        </w:rPr>
        <w:t xml:space="preserve"> ПК  «Поділля» с. Яланець,  ПСП «Перемога» с. Високе, ПП «</w:t>
      </w:r>
      <w:proofErr w:type="spellStart"/>
      <w:r w:rsidRPr="0078288B">
        <w:rPr>
          <w:rFonts w:ascii="Times New Roman" w:hAnsi="Times New Roman"/>
          <w:sz w:val="28"/>
          <w:szCs w:val="28"/>
          <w:lang w:val="uk-UA"/>
        </w:rPr>
        <w:t>Фатіма</w:t>
      </w:r>
      <w:proofErr w:type="spellEnd"/>
      <w:r w:rsidRPr="0078288B">
        <w:rPr>
          <w:rFonts w:ascii="Times New Roman" w:hAnsi="Times New Roman"/>
          <w:sz w:val="28"/>
          <w:szCs w:val="28"/>
          <w:lang w:val="uk-UA"/>
        </w:rPr>
        <w:t xml:space="preserve"> – </w:t>
      </w:r>
      <w:proofErr w:type="spellStart"/>
      <w:r w:rsidRPr="0078288B">
        <w:rPr>
          <w:rFonts w:ascii="Times New Roman" w:hAnsi="Times New Roman"/>
          <w:sz w:val="28"/>
          <w:szCs w:val="28"/>
          <w:lang w:val="uk-UA"/>
        </w:rPr>
        <w:t>агро</w:t>
      </w:r>
      <w:proofErr w:type="spellEnd"/>
      <w:r w:rsidRPr="0078288B">
        <w:rPr>
          <w:rFonts w:ascii="Times New Roman" w:hAnsi="Times New Roman"/>
          <w:sz w:val="28"/>
          <w:szCs w:val="28"/>
          <w:lang w:val="uk-UA"/>
        </w:rPr>
        <w:t>» с. Липівка.</w:t>
      </w:r>
    </w:p>
    <w:p w:rsidR="00F72F05" w:rsidRDefault="00F72F05" w:rsidP="003B3894">
      <w:pPr>
        <w:tabs>
          <w:tab w:val="left" w:pos="14175"/>
        </w:tabs>
        <w:spacing w:after="0" w:line="240" w:lineRule="auto"/>
        <w:ind w:right="126" w:firstLine="567"/>
        <w:jc w:val="both"/>
        <w:rPr>
          <w:rFonts w:ascii="Times New Roman" w:hAnsi="Times New Roman"/>
          <w:sz w:val="28"/>
          <w:szCs w:val="28"/>
          <w:lang w:val="uk-UA"/>
        </w:rPr>
      </w:pPr>
      <w:r w:rsidRPr="0078288B">
        <w:rPr>
          <w:rFonts w:ascii="Times New Roman" w:hAnsi="Times New Roman"/>
          <w:sz w:val="28"/>
          <w:szCs w:val="28"/>
          <w:lang w:val="uk-UA"/>
        </w:rPr>
        <w:t xml:space="preserve">На 01 січня 2017 року чисельність ВРХ по сільськогосподарських підприємствах становить 5291 гол., в т. ч. корів  2364 гол., (район займає шосту позицію по чисельності ВРХ в області) у господарствах населення - 5847 гол. в т. ч. корів  3771 гол. </w:t>
      </w:r>
    </w:p>
    <w:p w:rsidR="00FE3D1F" w:rsidRDefault="00FE3D1F" w:rsidP="00FE3D1F">
      <w:pPr>
        <w:tabs>
          <w:tab w:val="left" w:pos="14175"/>
        </w:tabs>
        <w:spacing w:after="0" w:line="240" w:lineRule="auto"/>
        <w:ind w:right="126" w:firstLine="567"/>
        <w:jc w:val="both"/>
        <w:rPr>
          <w:rFonts w:ascii="Times New Roman" w:hAnsi="Times New Roman"/>
          <w:sz w:val="28"/>
          <w:szCs w:val="28"/>
          <w:lang w:val="uk-UA"/>
        </w:rPr>
      </w:pPr>
      <w:r w:rsidRPr="0078288B">
        <w:rPr>
          <w:rFonts w:ascii="Times New Roman" w:hAnsi="Times New Roman"/>
          <w:sz w:val="28"/>
          <w:szCs w:val="28"/>
          <w:lang w:val="uk-UA"/>
        </w:rPr>
        <w:lastRenderedPageBreak/>
        <w:t>Вирощено  худоби та птиці 8224 ц.</w:t>
      </w:r>
      <w:r>
        <w:rPr>
          <w:noProof/>
          <w:lang w:val="uk-UA"/>
        </w:rPr>
        <w:t xml:space="preserve">, </w:t>
      </w:r>
      <w:r w:rsidRPr="0078288B">
        <w:rPr>
          <w:rFonts w:ascii="Times New Roman" w:hAnsi="Times New Roman"/>
          <w:sz w:val="28"/>
          <w:szCs w:val="28"/>
          <w:lang w:val="uk-UA"/>
        </w:rPr>
        <w:t xml:space="preserve">середньодобовий </w:t>
      </w:r>
      <w:proofErr w:type="spellStart"/>
      <w:r w:rsidRPr="0078288B">
        <w:rPr>
          <w:rFonts w:ascii="Times New Roman" w:hAnsi="Times New Roman"/>
          <w:sz w:val="28"/>
          <w:szCs w:val="28"/>
          <w:lang w:val="uk-UA"/>
        </w:rPr>
        <w:t>привіс</w:t>
      </w:r>
      <w:proofErr w:type="spellEnd"/>
      <w:r w:rsidRPr="0078288B">
        <w:rPr>
          <w:rFonts w:ascii="Times New Roman" w:hAnsi="Times New Roman"/>
          <w:sz w:val="28"/>
          <w:szCs w:val="28"/>
          <w:lang w:val="uk-UA"/>
        </w:rPr>
        <w:t xml:space="preserve"> ВРХ </w:t>
      </w:r>
      <w:r>
        <w:rPr>
          <w:rFonts w:ascii="Times New Roman" w:hAnsi="Times New Roman"/>
          <w:sz w:val="28"/>
          <w:szCs w:val="28"/>
          <w:lang w:val="uk-UA"/>
        </w:rPr>
        <w:t xml:space="preserve">- </w:t>
      </w:r>
      <w:r w:rsidRPr="0078288B">
        <w:rPr>
          <w:rFonts w:ascii="Times New Roman" w:hAnsi="Times New Roman"/>
          <w:sz w:val="28"/>
          <w:szCs w:val="28"/>
          <w:lang w:val="uk-UA"/>
        </w:rPr>
        <w:t>618 гр.</w:t>
      </w:r>
      <w:r w:rsidRPr="00957D0B">
        <w:rPr>
          <w:rFonts w:ascii="Times New Roman" w:hAnsi="Times New Roman"/>
          <w:sz w:val="28"/>
          <w:szCs w:val="28"/>
          <w:lang w:val="uk-UA"/>
        </w:rPr>
        <w:t xml:space="preserve"> </w:t>
      </w:r>
    </w:p>
    <w:p w:rsidR="00F72F05" w:rsidRPr="0078288B" w:rsidRDefault="00F72F05" w:rsidP="003B3894">
      <w:pPr>
        <w:tabs>
          <w:tab w:val="left" w:pos="14175"/>
        </w:tabs>
        <w:spacing w:after="0" w:line="240" w:lineRule="auto"/>
        <w:ind w:right="126" w:firstLine="567"/>
        <w:jc w:val="both"/>
        <w:rPr>
          <w:rFonts w:ascii="Times New Roman" w:hAnsi="Times New Roman"/>
          <w:sz w:val="28"/>
          <w:szCs w:val="28"/>
          <w:lang w:val="uk-UA"/>
        </w:rPr>
      </w:pPr>
      <w:r w:rsidRPr="0078288B">
        <w:rPr>
          <w:rFonts w:ascii="Times New Roman" w:hAnsi="Times New Roman"/>
          <w:sz w:val="28"/>
          <w:szCs w:val="28"/>
          <w:lang w:val="uk-UA"/>
        </w:rPr>
        <w:t>Валове виробництво молока склало 13</w:t>
      </w:r>
      <w:r w:rsidR="00751EA0">
        <w:rPr>
          <w:rFonts w:ascii="Times New Roman" w:hAnsi="Times New Roman"/>
          <w:sz w:val="28"/>
          <w:szCs w:val="28"/>
          <w:lang w:val="uk-UA"/>
        </w:rPr>
        <w:t>,</w:t>
      </w:r>
      <w:r w:rsidRPr="0078288B">
        <w:rPr>
          <w:rFonts w:ascii="Times New Roman" w:hAnsi="Times New Roman"/>
          <w:sz w:val="28"/>
          <w:szCs w:val="28"/>
          <w:lang w:val="uk-UA"/>
        </w:rPr>
        <w:t>9</w:t>
      </w:r>
      <w:r w:rsidR="00751EA0">
        <w:rPr>
          <w:rFonts w:ascii="Times New Roman" w:hAnsi="Times New Roman"/>
          <w:sz w:val="28"/>
          <w:szCs w:val="28"/>
          <w:lang w:val="uk-UA"/>
        </w:rPr>
        <w:t xml:space="preserve"> </w:t>
      </w:r>
      <w:proofErr w:type="spellStart"/>
      <w:r w:rsidR="00751EA0">
        <w:rPr>
          <w:rFonts w:ascii="Times New Roman" w:hAnsi="Times New Roman"/>
          <w:sz w:val="28"/>
          <w:szCs w:val="28"/>
          <w:lang w:val="uk-UA"/>
        </w:rPr>
        <w:t>тис.</w:t>
      </w:r>
      <w:r w:rsidRPr="0078288B">
        <w:rPr>
          <w:rFonts w:ascii="Times New Roman" w:hAnsi="Times New Roman"/>
          <w:sz w:val="28"/>
          <w:szCs w:val="28"/>
          <w:lang w:val="uk-UA"/>
        </w:rPr>
        <w:t>тонн</w:t>
      </w:r>
      <w:proofErr w:type="spellEnd"/>
      <w:r w:rsidRPr="0078288B">
        <w:rPr>
          <w:rFonts w:ascii="Times New Roman" w:hAnsi="Times New Roman"/>
          <w:sz w:val="28"/>
          <w:szCs w:val="28"/>
          <w:lang w:val="uk-UA"/>
        </w:rPr>
        <w:t xml:space="preserve">  (п’ятий показник серед районів)</w:t>
      </w:r>
    </w:p>
    <w:p w:rsidR="00957D0B" w:rsidRDefault="00F72F05" w:rsidP="003B3894">
      <w:pPr>
        <w:tabs>
          <w:tab w:val="left" w:pos="14175"/>
        </w:tabs>
        <w:spacing w:after="0" w:line="240" w:lineRule="auto"/>
        <w:ind w:right="126" w:firstLine="567"/>
        <w:jc w:val="both"/>
        <w:rPr>
          <w:rFonts w:ascii="Times New Roman" w:hAnsi="Times New Roman"/>
          <w:sz w:val="28"/>
          <w:szCs w:val="28"/>
          <w:lang w:val="uk-UA"/>
        </w:rPr>
      </w:pPr>
      <w:r w:rsidRPr="0078288B">
        <w:rPr>
          <w:rFonts w:ascii="Times New Roman" w:hAnsi="Times New Roman"/>
          <w:sz w:val="28"/>
          <w:szCs w:val="28"/>
          <w:lang w:val="uk-UA"/>
        </w:rPr>
        <w:t xml:space="preserve">Надій молока з розрахунку на 1 корову становить 5766 кг. Середньодобовий надій на 1 корову 19кг. </w:t>
      </w:r>
    </w:p>
    <w:p w:rsidR="00957D0B" w:rsidRDefault="00751EA0" w:rsidP="003B3894">
      <w:pPr>
        <w:tabs>
          <w:tab w:val="left" w:pos="14175"/>
        </w:tabs>
        <w:spacing w:after="0" w:line="240" w:lineRule="auto"/>
        <w:ind w:right="126" w:firstLine="567"/>
        <w:jc w:val="both"/>
        <w:rPr>
          <w:rFonts w:ascii="Times New Roman" w:hAnsi="Times New Roman"/>
          <w:sz w:val="28"/>
          <w:szCs w:val="28"/>
          <w:lang w:val="uk-UA"/>
        </w:rPr>
      </w:pPr>
      <w:r w:rsidRPr="00997B90">
        <w:rPr>
          <w:rFonts w:ascii="Times New Roman" w:hAnsi="Times New Roman"/>
          <w:noProof/>
          <w:sz w:val="28"/>
          <w:szCs w:val="28"/>
        </w:rPr>
        <w:drawing>
          <wp:anchor distT="0" distB="0" distL="114300" distR="114300" simplePos="0" relativeHeight="251849728" behindDoc="0" locked="0" layoutInCell="1" allowOverlap="1" wp14:anchorId="25F7B4A5" wp14:editId="2AD9DD1C">
            <wp:simplePos x="0" y="0"/>
            <wp:positionH relativeFrom="column">
              <wp:posOffset>-60325</wp:posOffset>
            </wp:positionH>
            <wp:positionV relativeFrom="paragraph">
              <wp:posOffset>90805</wp:posOffset>
            </wp:positionV>
            <wp:extent cx="4568190" cy="2865755"/>
            <wp:effectExtent l="0" t="0" r="381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68190" cy="2865755"/>
                    </a:xfrm>
                    <a:prstGeom prst="rect">
                      <a:avLst/>
                    </a:prstGeom>
                  </pic:spPr>
                </pic:pic>
              </a:graphicData>
            </a:graphic>
            <wp14:sizeRelH relativeFrom="page">
              <wp14:pctWidth>0</wp14:pctWidth>
            </wp14:sizeRelH>
            <wp14:sizeRelV relativeFrom="page">
              <wp14:pctHeight>0</wp14:pctHeight>
            </wp14:sizeRelV>
          </wp:anchor>
        </w:drawing>
      </w:r>
    </w:p>
    <w:p w:rsidR="00F72F05" w:rsidRDefault="00F72F05" w:rsidP="003B3894">
      <w:pPr>
        <w:tabs>
          <w:tab w:val="left" w:pos="14175"/>
        </w:tabs>
        <w:spacing w:after="0" w:line="240" w:lineRule="auto"/>
        <w:ind w:right="126" w:firstLine="567"/>
        <w:jc w:val="both"/>
        <w:rPr>
          <w:rFonts w:ascii="Times New Roman" w:hAnsi="Times New Roman"/>
          <w:sz w:val="28"/>
          <w:szCs w:val="28"/>
          <w:lang w:val="uk-UA"/>
        </w:rPr>
      </w:pPr>
      <w:r w:rsidRPr="0078288B">
        <w:rPr>
          <w:rFonts w:ascii="Times New Roman" w:hAnsi="Times New Roman"/>
          <w:sz w:val="28"/>
          <w:szCs w:val="28"/>
          <w:lang w:val="uk-UA"/>
        </w:rPr>
        <w:t>Загалом в усіх господарствах, які займаються молочним скотарством</w:t>
      </w:r>
      <w:r w:rsidR="00751EA0">
        <w:rPr>
          <w:rFonts w:ascii="Times New Roman" w:hAnsi="Times New Roman"/>
          <w:sz w:val="28"/>
          <w:szCs w:val="28"/>
          <w:lang w:val="uk-UA"/>
        </w:rPr>
        <w:t xml:space="preserve"> </w:t>
      </w:r>
      <w:r w:rsidRPr="0078288B">
        <w:rPr>
          <w:rFonts w:ascii="Times New Roman" w:hAnsi="Times New Roman"/>
          <w:sz w:val="28"/>
          <w:szCs w:val="28"/>
          <w:lang w:val="uk-UA"/>
        </w:rPr>
        <w:t>корівники обладнано молокопроводами.</w:t>
      </w:r>
    </w:p>
    <w:p w:rsidR="00F72F05" w:rsidRPr="0078288B" w:rsidRDefault="00F72F05" w:rsidP="003B3894">
      <w:pPr>
        <w:tabs>
          <w:tab w:val="left" w:pos="14175"/>
        </w:tabs>
        <w:spacing w:after="0" w:line="240" w:lineRule="auto"/>
        <w:ind w:right="126" w:firstLine="567"/>
        <w:jc w:val="both"/>
        <w:rPr>
          <w:rFonts w:ascii="Times New Roman" w:hAnsi="Times New Roman"/>
          <w:sz w:val="28"/>
          <w:szCs w:val="28"/>
          <w:lang w:val="uk-UA"/>
        </w:rPr>
      </w:pPr>
      <w:r w:rsidRPr="0078288B">
        <w:rPr>
          <w:rFonts w:ascii="Times New Roman" w:hAnsi="Times New Roman"/>
          <w:sz w:val="28"/>
          <w:szCs w:val="28"/>
          <w:lang w:val="uk-UA"/>
        </w:rPr>
        <w:t xml:space="preserve">В селі Стіна працює </w:t>
      </w:r>
      <w:r w:rsidR="0011265B">
        <w:rPr>
          <w:rFonts w:ascii="Times New Roman" w:hAnsi="Times New Roman"/>
          <w:sz w:val="28"/>
          <w:szCs w:val="28"/>
          <w:lang w:val="uk-UA"/>
        </w:rPr>
        <w:t>єдине</w:t>
      </w:r>
      <w:r w:rsidRPr="0078288B">
        <w:rPr>
          <w:rFonts w:ascii="Times New Roman" w:hAnsi="Times New Roman"/>
          <w:sz w:val="28"/>
          <w:szCs w:val="28"/>
          <w:lang w:val="uk-UA"/>
        </w:rPr>
        <w:t xml:space="preserve"> фермерське господарство </w:t>
      </w:r>
      <w:r w:rsidR="00751EA0">
        <w:rPr>
          <w:rFonts w:ascii="Times New Roman" w:hAnsi="Times New Roman"/>
          <w:sz w:val="28"/>
          <w:szCs w:val="28"/>
          <w:lang w:val="uk-UA"/>
        </w:rPr>
        <w:t xml:space="preserve">   </w:t>
      </w:r>
      <w:r w:rsidRPr="0078288B">
        <w:rPr>
          <w:rFonts w:ascii="Times New Roman" w:hAnsi="Times New Roman"/>
          <w:sz w:val="28"/>
          <w:szCs w:val="28"/>
          <w:lang w:val="uk-UA"/>
        </w:rPr>
        <w:t>Чопик</w:t>
      </w:r>
      <w:r w:rsidR="00751EA0">
        <w:rPr>
          <w:rFonts w:ascii="Times New Roman" w:hAnsi="Times New Roman"/>
          <w:sz w:val="28"/>
          <w:szCs w:val="28"/>
          <w:lang w:val="uk-UA"/>
        </w:rPr>
        <w:t xml:space="preserve"> О.О.</w:t>
      </w:r>
      <w:r w:rsidRPr="0078288B">
        <w:rPr>
          <w:rFonts w:ascii="Times New Roman" w:hAnsi="Times New Roman"/>
          <w:sz w:val="28"/>
          <w:szCs w:val="28"/>
          <w:lang w:val="uk-UA"/>
        </w:rPr>
        <w:t xml:space="preserve">,  яке займається молочним скотарством. </w:t>
      </w:r>
    </w:p>
    <w:p w:rsidR="00F72F05" w:rsidRPr="0078288B" w:rsidRDefault="00F72F05" w:rsidP="003B3894">
      <w:pPr>
        <w:tabs>
          <w:tab w:val="left" w:pos="14175"/>
        </w:tabs>
        <w:spacing w:after="0" w:line="240" w:lineRule="auto"/>
        <w:ind w:right="126" w:firstLine="567"/>
        <w:jc w:val="both"/>
        <w:rPr>
          <w:rFonts w:ascii="Times New Roman" w:hAnsi="Times New Roman"/>
          <w:sz w:val="28"/>
          <w:szCs w:val="28"/>
          <w:lang w:val="uk-UA"/>
        </w:rPr>
      </w:pPr>
      <w:r w:rsidRPr="0078288B">
        <w:rPr>
          <w:rFonts w:ascii="Times New Roman" w:hAnsi="Times New Roman"/>
          <w:sz w:val="28"/>
          <w:szCs w:val="28"/>
          <w:lang w:val="uk-UA"/>
        </w:rPr>
        <w:t>Завдяки державній програмі підтримки фермерських господарств, підприємство отримано 180 тис. бюджетних коштів на поворотній основі і придбало 8 корів чорно-рябої  та червоно-рябої породи.</w:t>
      </w:r>
    </w:p>
    <w:p w:rsidR="00F72F05" w:rsidRDefault="00F72F05" w:rsidP="003B3894">
      <w:pPr>
        <w:tabs>
          <w:tab w:val="left" w:pos="14175"/>
        </w:tabs>
        <w:spacing w:after="0" w:line="240" w:lineRule="auto"/>
        <w:ind w:right="126" w:firstLine="567"/>
        <w:jc w:val="both"/>
        <w:rPr>
          <w:rFonts w:ascii="Times New Roman" w:hAnsi="Times New Roman"/>
          <w:sz w:val="28"/>
          <w:szCs w:val="28"/>
          <w:lang w:val="uk-UA"/>
        </w:rPr>
      </w:pPr>
      <w:r w:rsidRPr="0078288B">
        <w:rPr>
          <w:rFonts w:ascii="Times New Roman" w:hAnsi="Times New Roman"/>
          <w:sz w:val="28"/>
          <w:szCs w:val="28"/>
          <w:lang w:val="uk-UA"/>
        </w:rPr>
        <w:lastRenderedPageBreak/>
        <w:t xml:space="preserve">Приватним сектором щоденно реалізується до 23 тонн молока , а кількість </w:t>
      </w:r>
      <w:proofErr w:type="spellStart"/>
      <w:r w:rsidRPr="0078288B">
        <w:rPr>
          <w:rFonts w:ascii="Times New Roman" w:hAnsi="Times New Roman"/>
          <w:sz w:val="28"/>
          <w:szCs w:val="28"/>
          <w:lang w:val="uk-UA"/>
        </w:rPr>
        <w:t>молокозд</w:t>
      </w:r>
      <w:r w:rsidR="00751EA0">
        <w:rPr>
          <w:rFonts w:ascii="Times New Roman" w:hAnsi="Times New Roman"/>
          <w:sz w:val="28"/>
          <w:szCs w:val="28"/>
          <w:lang w:val="uk-UA"/>
        </w:rPr>
        <w:t>авачів</w:t>
      </w:r>
      <w:proofErr w:type="spellEnd"/>
      <w:r w:rsidR="00751EA0">
        <w:rPr>
          <w:rFonts w:ascii="Times New Roman" w:hAnsi="Times New Roman"/>
          <w:sz w:val="28"/>
          <w:szCs w:val="28"/>
          <w:lang w:val="uk-UA"/>
        </w:rPr>
        <w:t xml:space="preserve"> становить 1630 чоловік. Р</w:t>
      </w:r>
      <w:r w:rsidRPr="0078288B">
        <w:rPr>
          <w:rFonts w:ascii="Times New Roman" w:hAnsi="Times New Roman"/>
          <w:sz w:val="28"/>
          <w:szCs w:val="28"/>
          <w:lang w:val="uk-UA"/>
        </w:rPr>
        <w:t>айон повністю забезпечений молоко пунктами (загальна потужність яких 6</w:t>
      </w:r>
      <w:r w:rsidR="00751EA0">
        <w:rPr>
          <w:rFonts w:ascii="Times New Roman" w:hAnsi="Times New Roman"/>
          <w:sz w:val="28"/>
          <w:szCs w:val="28"/>
          <w:lang w:val="uk-UA"/>
        </w:rPr>
        <w:t>2 т.) з чисельністю 26 одиниць.</w:t>
      </w:r>
    </w:p>
    <w:p w:rsidR="00751EA0" w:rsidRDefault="00FB2EEA" w:rsidP="00751EA0">
      <w:pPr>
        <w:rPr>
          <w:rFonts w:ascii="Times New Roman" w:hAnsi="Times New Roman"/>
          <w:sz w:val="28"/>
          <w:szCs w:val="28"/>
          <w:lang w:val="uk-UA"/>
        </w:rPr>
      </w:pPr>
      <w:r w:rsidRPr="0078288B">
        <w:rPr>
          <w:rFonts w:ascii="Times New Roman" w:hAnsi="Times New Roman"/>
          <w:sz w:val="28"/>
          <w:szCs w:val="28"/>
          <w:lang w:val="uk-UA"/>
        </w:rPr>
        <w:t xml:space="preserve">Що стосується реконструкцій тваринницьких приміщень, то за звітний період ТОВ «АК «Зелена долина» с. Паланка проведена реконструкція </w:t>
      </w:r>
      <w:proofErr w:type="spellStart"/>
      <w:r w:rsidRPr="0078288B">
        <w:rPr>
          <w:rFonts w:ascii="Times New Roman" w:hAnsi="Times New Roman"/>
          <w:sz w:val="28"/>
          <w:szCs w:val="28"/>
          <w:lang w:val="uk-UA"/>
        </w:rPr>
        <w:t>молочно</w:t>
      </w:r>
      <w:r w:rsidR="00751EA0">
        <w:rPr>
          <w:rFonts w:ascii="Times New Roman" w:hAnsi="Times New Roman"/>
          <w:sz w:val="28"/>
          <w:szCs w:val="28"/>
          <w:lang w:val="uk-UA"/>
        </w:rPr>
        <w:t>-</w:t>
      </w:r>
      <w:r w:rsidRPr="0078288B">
        <w:rPr>
          <w:rFonts w:ascii="Times New Roman" w:hAnsi="Times New Roman"/>
          <w:sz w:val="28"/>
          <w:szCs w:val="28"/>
          <w:lang w:val="uk-UA"/>
        </w:rPr>
        <w:t>товарної</w:t>
      </w:r>
      <w:proofErr w:type="spellEnd"/>
      <w:r w:rsidRPr="0078288B">
        <w:rPr>
          <w:rFonts w:ascii="Times New Roman" w:hAnsi="Times New Roman"/>
          <w:sz w:val="28"/>
          <w:szCs w:val="28"/>
          <w:lang w:val="uk-UA"/>
        </w:rPr>
        <w:t xml:space="preserve"> ферми потужністю 150 гол. з безприв’язним утриманням    та доїльним залом «Ялинка» на 16 гол. </w:t>
      </w:r>
    </w:p>
    <w:p w:rsidR="00751EA0" w:rsidRDefault="00FB2EEA" w:rsidP="00751EA0">
      <w:pPr>
        <w:ind w:firstLine="567"/>
        <w:rPr>
          <w:rFonts w:ascii="Times New Roman" w:hAnsi="Times New Roman"/>
          <w:sz w:val="28"/>
          <w:szCs w:val="28"/>
          <w:lang w:val="uk-UA"/>
        </w:rPr>
      </w:pPr>
      <w:r w:rsidRPr="0078288B">
        <w:rPr>
          <w:rFonts w:ascii="Times New Roman" w:hAnsi="Times New Roman"/>
          <w:sz w:val="28"/>
          <w:szCs w:val="28"/>
          <w:lang w:val="uk-UA"/>
        </w:rPr>
        <w:t xml:space="preserve">Загальний об’єм коштів витрачений  на дані роботи становить близько 1,5 млн. грн.  </w:t>
      </w:r>
    </w:p>
    <w:p w:rsidR="00FE3D1F" w:rsidRDefault="00FE3D1F" w:rsidP="00751EA0">
      <w:pPr>
        <w:ind w:firstLine="567"/>
        <w:rPr>
          <w:rFonts w:ascii="Times New Roman" w:hAnsi="Times New Roman"/>
          <w:color w:val="FF0000"/>
          <w:sz w:val="28"/>
          <w:szCs w:val="28"/>
          <w:lang w:val="uk-UA"/>
        </w:rPr>
      </w:pPr>
    </w:p>
    <w:p w:rsidR="00FE3D1F" w:rsidRDefault="00FE3D1F" w:rsidP="00751EA0">
      <w:pPr>
        <w:ind w:firstLine="567"/>
        <w:rPr>
          <w:rFonts w:ascii="Times New Roman" w:hAnsi="Times New Roman"/>
          <w:color w:val="FF0000"/>
          <w:sz w:val="28"/>
          <w:szCs w:val="28"/>
          <w:lang w:val="uk-UA"/>
        </w:rPr>
      </w:pPr>
    </w:p>
    <w:p w:rsidR="00FE3D1F" w:rsidRDefault="00FE3D1F" w:rsidP="00751EA0">
      <w:pPr>
        <w:ind w:firstLine="567"/>
        <w:rPr>
          <w:rFonts w:ascii="Times New Roman" w:hAnsi="Times New Roman"/>
          <w:color w:val="FF0000"/>
          <w:sz w:val="28"/>
          <w:szCs w:val="28"/>
          <w:lang w:val="uk-UA"/>
        </w:rPr>
      </w:pPr>
    </w:p>
    <w:p w:rsidR="00FB2EEA" w:rsidRPr="00751EA0" w:rsidRDefault="00751EA0" w:rsidP="00751EA0">
      <w:pPr>
        <w:ind w:firstLine="567"/>
        <w:rPr>
          <w:rFonts w:ascii="Times New Roman" w:hAnsi="Times New Roman"/>
          <w:color w:val="FF0000"/>
          <w:sz w:val="28"/>
          <w:szCs w:val="28"/>
          <w:lang w:val="uk-UA"/>
        </w:rPr>
      </w:pPr>
      <w:r w:rsidRPr="00751EA0">
        <w:rPr>
          <w:rFonts w:ascii="Times New Roman" w:hAnsi="Times New Roman"/>
          <w:color w:val="FF0000"/>
          <w:sz w:val="28"/>
          <w:szCs w:val="28"/>
          <w:lang w:val="uk-UA"/>
        </w:rPr>
        <w:t>фото 2шт.</w:t>
      </w:r>
    </w:p>
    <w:p w:rsidR="00FB2EEA" w:rsidRDefault="00FB2EEA" w:rsidP="003B3894">
      <w:pPr>
        <w:tabs>
          <w:tab w:val="left" w:pos="14175"/>
        </w:tabs>
        <w:spacing w:after="0" w:line="240" w:lineRule="auto"/>
        <w:ind w:right="126" w:firstLine="567"/>
        <w:jc w:val="both"/>
        <w:rPr>
          <w:rFonts w:ascii="Times New Roman" w:hAnsi="Times New Roman"/>
          <w:sz w:val="28"/>
          <w:szCs w:val="28"/>
          <w:lang w:val="uk-UA"/>
        </w:rPr>
      </w:pPr>
    </w:p>
    <w:p w:rsidR="00FE3D1F" w:rsidRDefault="00FE3D1F" w:rsidP="003B3894">
      <w:pPr>
        <w:tabs>
          <w:tab w:val="left" w:pos="14175"/>
        </w:tabs>
        <w:spacing w:after="0" w:line="240" w:lineRule="auto"/>
        <w:ind w:right="126" w:firstLine="567"/>
        <w:jc w:val="both"/>
        <w:rPr>
          <w:rFonts w:ascii="Times New Roman" w:hAnsi="Times New Roman"/>
          <w:sz w:val="28"/>
          <w:szCs w:val="28"/>
          <w:lang w:val="uk-UA"/>
        </w:rPr>
      </w:pPr>
    </w:p>
    <w:p w:rsidR="00FE3D1F" w:rsidRDefault="00FE3D1F" w:rsidP="003B3894">
      <w:pPr>
        <w:tabs>
          <w:tab w:val="left" w:pos="14175"/>
        </w:tabs>
        <w:spacing w:after="0" w:line="240" w:lineRule="auto"/>
        <w:ind w:right="126" w:firstLine="567"/>
        <w:jc w:val="both"/>
        <w:rPr>
          <w:rFonts w:ascii="Times New Roman" w:hAnsi="Times New Roman"/>
          <w:sz w:val="28"/>
          <w:szCs w:val="28"/>
          <w:lang w:val="uk-UA"/>
        </w:rPr>
      </w:pPr>
    </w:p>
    <w:p w:rsidR="00FE3D1F" w:rsidRDefault="00FE3D1F" w:rsidP="003B3894">
      <w:pPr>
        <w:tabs>
          <w:tab w:val="left" w:pos="14175"/>
        </w:tabs>
        <w:spacing w:after="0" w:line="240" w:lineRule="auto"/>
        <w:ind w:right="126" w:firstLine="567"/>
        <w:jc w:val="both"/>
        <w:rPr>
          <w:rFonts w:ascii="Times New Roman" w:hAnsi="Times New Roman"/>
          <w:sz w:val="28"/>
          <w:szCs w:val="28"/>
          <w:lang w:val="uk-UA"/>
        </w:rPr>
      </w:pPr>
    </w:p>
    <w:p w:rsidR="00FE3D1F" w:rsidRDefault="00FE3D1F" w:rsidP="003B3894">
      <w:pPr>
        <w:tabs>
          <w:tab w:val="left" w:pos="14175"/>
        </w:tabs>
        <w:spacing w:after="0" w:line="240" w:lineRule="auto"/>
        <w:ind w:right="126" w:firstLine="567"/>
        <w:jc w:val="both"/>
        <w:rPr>
          <w:rFonts w:ascii="Times New Roman" w:hAnsi="Times New Roman"/>
          <w:sz w:val="28"/>
          <w:szCs w:val="28"/>
          <w:lang w:val="uk-UA"/>
        </w:rPr>
      </w:pPr>
    </w:p>
    <w:p w:rsidR="00FE3D1F" w:rsidRDefault="00FE3D1F" w:rsidP="003B3894">
      <w:pPr>
        <w:tabs>
          <w:tab w:val="left" w:pos="14175"/>
        </w:tabs>
        <w:spacing w:after="0" w:line="240" w:lineRule="auto"/>
        <w:ind w:right="126" w:firstLine="567"/>
        <w:jc w:val="both"/>
        <w:rPr>
          <w:rFonts w:ascii="Times New Roman" w:hAnsi="Times New Roman"/>
          <w:sz w:val="28"/>
          <w:szCs w:val="28"/>
          <w:lang w:val="uk-UA"/>
        </w:rPr>
      </w:pPr>
    </w:p>
    <w:p w:rsidR="00FE3D1F" w:rsidRDefault="00FE3D1F" w:rsidP="003B3894">
      <w:pPr>
        <w:tabs>
          <w:tab w:val="left" w:pos="14175"/>
        </w:tabs>
        <w:spacing w:after="0" w:line="240" w:lineRule="auto"/>
        <w:ind w:right="126" w:firstLine="567"/>
        <w:jc w:val="both"/>
        <w:rPr>
          <w:rFonts w:ascii="Times New Roman" w:hAnsi="Times New Roman"/>
          <w:sz w:val="28"/>
          <w:szCs w:val="28"/>
          <w:lang w:val="uk-UA"/>
        </w:rPr>
      </w:pPr>
    </w:p>
    <w:p w:rsidR="00FE3D1F" w:rsidRDefault="00FE3D1F" w:rsidP="003B3894">
      <w:pPr>
        <w:tabs>
          <w:tab w:val="left" w:pos="14175"/>
        </w:tabs>
        <w:spacing w:after="0" w:line="240" w:lineRule="auto"/>
        <w:ind w:right="126" w:firstLine="567"/>
        <w:jc w:val="both"/>
        <w:rPr>
          <w:rFonts w:ascii="Times New Roman" w:hAnsi="Times New Roman"/>
          <w:sz w:val="28"/>
          <w:szCs w:val="28"/>
          <w:lang w:val="uk-UA"/>
        </w:rPr>
      </w:pPr>
    </w:p>
    <w:p w:rsidR="00FE3D1F" w:rsidRDefault="00FE3D1F" w:rsidP="003B3894">
      <w:pPr>
        <w:tabs>
          <w:tab w:val="left" w:pos="14175"/>
        </w:tabs>
        <w:spacing w:after="0" w:line="240" w:lineRule="auto"/>
        <w:ind w:right="126" w:firstLine="567"/>
        <w:jc w:val="both"/>
        <w:rPr>
          <w:rFonts w:ascii="Times New Roman" w:hAnsi="Times New Roman"/>
          <w:sz w:val="28"/>
          <w:szCs w:val="28"/>
          <w:lang w:val="uk-UA"/>
        </w:rPr>
      </w:pPr>
    </w:p>
    <w:p w:rsidR="00FF550E" w:rsidRPr="002A6DB3" w:rsidRDefault="00FF550E" w:rsidP="00587805">
      <w:pPr>
        <w:tabs>
          <w:tab w:val="left" w:pos="14175"/>
        </w:tabs>
        <w:spacing w:after="0" w:line="240" w:lineRule="auto"/>
        <w:ind w:right="126" w:firstLine="567"/>
        <w:jc w:val="center"/>
        <w:rPr>
          <w:rFonts w:ascii="Times New Roman" w:hAnsi="Times New Roman"/>
          <w:b/>
          <w:sz w:val="28"/>
          <w:szCs w:val="28"/>
          <w:lang w:val="uk-UA"/>
        </w:rPr>
      </w:pPr>
      <w:r w:rsidRPr="002A6DB3">
        <w:rPr>
          <w:rFonts w:ascii="Times New Roman" w:hAnsi="Times New Roman"/>
          <w:b/>
          <w:sz w:val="28"/>
          <w:szCs w:val="28"/>
          <w:lang w:val="uk-UA"/>
        </w:rPr>
        <w:lastRenderedPageBreak/>
        <w:t>МІЖНАРОДНА ДІЯЛЬНІСТЬ</w:t>
      </w:r>
    </w:p>
    <w:p w:rsidR="00FF550E" w:rsidRPr="002A6DB3" w:rsidRDefault="00FF550E" w:rsidP="00FF550E">
      <w:pPr>
        <w:spacing w:after="0" w:line="240" w:lineRule="auto"/>
        <w:ind w:firstLine="708"/>
        <w:jc w:val="both"/>
        <w:rPr>
          <w:rFonts w:ascii="Times New Roman" w:hAnsi="Times New Roman"/>
          <w:sz w:val="28"/>
          <w:szCs w:val="28"/>
          <w:lang w:val="uk-UA"/>
        </w:rPr>
      </w:pPr>
      <w:r w:rsidRPr="002A6DB3">
        <w:rPr>
          <w:rFonts w:ascii="Times New Roman" w:hAnsi="Times New Roman"/>
          <w:sz w:val="28"/>
          <w:szCs w:val="28"/>
          <w:lang w:val="uk-UA"/>
        </w:rPr>
        <w:t xml:space="preserve">Районною державною адміністрацією продовжується співпраця з міжнародними організаціями та міжнародними благодійними фондами. </w:t>
      </w:r>
    </w:p>
    <w:p w:rsidR="00FF550E" w:rsidRPr="002A6DB3" w:rsidRDefault="00FF550E" w:rsidP="00FF550E">
      <w:pPr>
        <w:spacing w:after="0" w:line="240" w:lineRule="auto"/>
        <w:ind w:firstLine="708"/>
        <w:jc w:val="both"/>
        <w:rPr>
          <w:rFonts w:ascii="Times New Roman" w:hAnsi="Times New Roman"/>
          <w:sz w:val="28"/>
          <w:szCs w:val="28"/>
          <w:lang w:val="uk-UA"/>
        </w:rPr>
      </w:pPr>
      <w:r w:rsidRPr="002A6DB3">
        <w:rPr>
          <w:rFonts w:ascii="Times New Roman" w:hAnsi="Times New Roman"/>
          <w:sz w:val="28"/>
          <w:szCs w:val="28"/>
          <w:lang w:val="uk-UA"/>
        </w:rPr>
        <w:t xml:space="preserve">В період із 22 по 25 серпня 2016 року відбувся візит делегації </w:t>
      </w:r>
      <w:proofErr w:type="spellStart"/>
      <w:r w:rsidRPr="002A6DB3">
        <w:rPr>
          <w:rFonts w:ascii="Times New Roman" w:hAnsi="Times New Roman"/>
          <w:sz w:val="28"/>
          <w:szCs w:val="28"/>
          <w:lang w:val="uk-UA"/>
        </w:rPr>
        <w:t>Ельблонгського</w:t>
      </w:r>
      <w:proofErr w:type="spellEnd"/>
      <w:r w:rsidRPr="002A6DB3">
        <w:rPr>
          <w:rFonts w:ascii="Times New Roman" w:hAnsi="Times New Roman"/>
          <w:sz w:val="28"/>
          <w:szCs w:val="28"/>
          <w:lang w:val="uk-UA"/>
        </w:rPr>
        <w:t xml:space="preserve"> повіту Республіки Польща.  Візит відбувся напередодні святкування 25-ї річниці Незалежності нашої Держави. Польські друзі стали учасниками святкових заходів, присвячених відзначенню цієї дати.  На зустрічі обговорювались питання співпраці між </w:t>
      </w:r>
      <w:proofErr w:type="spellStart"/>
      <w:r w:rsidRPr="002A6DB3">
        <w:rPr>
          <w:rFonts w:ascii="Times New Roman" w:hAnsi="Times New Roman"/>
          <w:sz w:val="28"/>
          <w:szCs w:val="28"/>
          <w:lang w:val="uk-UA"/>
        </w:rPr>
        <w:t>Томашпільським</w:t>
      </w:r>
      <w:proofErr w:type="spellEnd"/>
      <w:r w:rsidRPr="002A6DB3">
        <w:rPr>
          <w:rFonts w:ascii="Times New Roman" w:hAnsi="Times New Roman"/>
          <w:sz w:val="28"/>
          <w:szCs w:val="28"/>
          <w:lang w:val="uk-UA"/>
        </w:rPr>
        <w:t xml:space="preserve"> районом та </w:t>
      </w:r>
      <w:proofErr w:type="spellStart"/>
      <w:r w:rsidRPr="002A6DB3">
        <w:rPr>
          <w:rFonts w:ascii="Times New Roman" w:hAnsi="Times New Roman"/>
          <w:sz w:val="28"/>
          <w:szCs w:val="28"/>
          <w:lang w:val="uk-UA"/>
        </w:rPr>
        <w:t>Ельблонгським</w:t>
      </w:r>
      <w:proofErr w:type="spellEnd"/>
      <w:r w:rsidRPr="002A6DB3">
        <w:rPr>
          <w:rFonts w:ascii="Times New Roman" w:hAnsi="Times New Roman"/>
          <w:sz w:val="28"/>
          <w:szCs w:val="28"/>
          <w:lang w:val="uk-UA"/>
        </w:rPr>
        <w:t xml:space="preserve"> повітом. </w:t>
      </w:r>
    </w:p>
    <w:p w:rsidR="00FF550E" w:rsidRPr="002A6DB3" w:rsidRDefault="00FF550E" w:rsidP="00FF550E">
      <w:pPr>
        <w:spacing w:after="0" w:line="240" w:lineRule="auto"/>
        <w:ind w:firstLine="708"/>
        <w:jc w:val="both"/>
        <w:rPr>
          <w:rFonts w:ascii="Times New Roman" w:hAnsi="Times New Roman"/>
          <w:sz w:val="28"/>
          <w:szCs w:val="28"/>
          <w:lang w:val="uk-UA"/>
        </w:rPr>
      </w:pPr>
      <w:r w:rsidRPr="002A6DB3">
        <w:rPr>
          <w:rFonts w:ascii="Times New Roman" w:hAnsi="Times New Roman"/>
          <w:sz w:val="28"/>
          <w:szCs w:val="28"/>
          <w:lang w:val="uk-UA"/>
        </w:rPr>
        <w:t xml:space="preserve">В рамках візиту наші гості мали можливість відвідати НВК «Томашпільська ЗОШ </w:t>
      </w:r>
      <w:proofErr w:type="spellStart"/>
      <w:r w:rsidRPr="002A6DB3">
        <w:rPr>
          <w:rFonts w:ascii="Times New Roman" w:hAnsi="Times New Roman"/>
          <w:sz w:val="28"/>
          <w:szCs w:val="28"/>
          <w:lang w:val="uk-UA"/>
        </w:rPr>
        <w:t>І-ІІІст</w:t>
      </w:r>
      <w:proofErr w:type="spellEnd"/>
      <w:r w:rsidRPr="002A6DB3">
        <w:rPr>
          <w:rFonts w:ascii="Times New Roman" w:hAnsi="Times New Roman"/>
          <w:sz w:val="28"/>
          <w:szCs w:val="28"/>
          <w:lang w:val="uk-UA"/>
        </w:rPr>
        <w:t xml:space="preserve">. – гімназія», філію Вінницького обласного центру  соціально-психологічної  реабілітації дітей та молоді з функціональними обмеженнями «Обрій» с. Гнатків, територіальний центр соціального обслуговування (надання соціальних послуг) </w:t>
      </w:r>
      <w:proofErr w:type="spellStart"/>
      <w:r w:rsidRPr="002A6DB3">
        <w:rPr>
          <w:rFonts w:ascii="Times New Roman" w:hAnsi="Times New Roman"/>
          <w:sz w:val="28"/>
          <w:szCs w:val="28"/>
          <w:lang w:val="uk-UA"/>
        </w:rPr>
        <w:t>Томашпільського</w:t>
      </w:r>
      <w:proofErr w:type="spellEnd"/>
      <w:r w:rsidRPr="002A6DB3">
        <w:rPr>
          <w:rFonts w:ascii="Times New Roman" w:hAnsi="Times New Roman"/>
          <w:sz w:val="28"/>
          <w:szCs w:val="28"/>
          <w:lang w:val="uk-UA"/>
        </w:rPr>
        <w:t xml:space="preserve"> району </w:t>
      </w:r>
      <w:proofErr w:type="spellStart"/>
      <w:r w:rsidRPr="002A6DB3">
        <w:rPr>
          <w:rFonts w:ascii="Times New Roman" w:hAnsi="Times New Roman"/>
          <w:sz w:val="28"/>
          <w:szCs w:val="28"/>
          <w:lang w:val="uk-UA"/>
        </w:rPr>
        <w:t>с.Комаргород</w:t>
      </w:r>
      <w:proofErr w:type="spellEnd"/>
      <w:r w:rsidRPr="002A6DB3">
        <w:rPr>
          <w:rFonts w:ascii="Times New Roman" w:hAnsi="Times New Roman"/>
          <w:sz w:val="28"/>
          <w:szCs w:val="28"/>
          <w:lang w:val="uk-UA"/>
        </w:rPr>
        <w:t>, центральну районну лікарню та районний центр первинної медико-санітарної допомоги.</w:t>
      </w:r>
    </w:p>
    <w:p w:rsidR="00FF550E" w:rsidRPr="008E6F69" w:rsidRDefault="00FF550E" w:rsidP="00FF550E">
      <w:pPr>
        <w:spacing w:after="0" w:line="240" w:lineRule="auto"/>
        <w:ind w:firstLine="708"/>
        <w:jc w:val="both"/>
        <w:rPr>
          <w:rFonts w:ascii="Times New Roman" w:hAnsi="Times New Roman"/>
          <w:sz w:val="28"/>
          <w:szCs w:val="28"/>
          <w:lang w:val="uk-UA"/>
        </w:rPr>
      </w:pPr>
      <w:r w:rsidRPr="002A6DB3">
        <w:rPr>
          <w:rFonts w:ascii="Times New Roman" w:hAnsi="Times New Roman"/>
          <w:sz w:val="28"/>
          <w:szCs w:val="28"/>
          <w:lang w:val="uk-UA"/>
        </w:rPr>
        <w:t xml:space="preserve">Разом з цим від партнерів з м. </w:t>
      </w:r>
      <w:proofErr w:type="spellStart"/>
      <w:r w:rsidRPr="002A6DB3">
        <w:rPr>
          <w:rFonts w:ascii="Times New Roman" w:hAnsi="Times New Roman"/>
          <w:sz w:val="28"/>
          <w:szCs w:val="28"/>
          <w:lang w:val="uk-UA"/>
        </w:rPr>
        <w:t>Ельблонг</w:t>
      </w:r>
      <w:proofErr w:type="spellEnd"/>
      <w:r w:rsidRPr="002A6DB3">
        <w:rPr>
          <w:rFonts w:ascii="Times New Roman" w:hAnsi="Times New Roman"/>
          <w:sz w:val="28"/>
          <w:szCs w:val="28"/>
          <w:lang w:val="uk-UA"/>
        </w:rPr>
        <w:t xml:space="preserve"> Республіки Польща надійшов лист з пропозиціями взяти участь представникам органів місцевої влади, студентам та викладачам нашого району у реалізації проекту з покращення якості освіти  та професійного навчання. Візит нашої делегації в м. </w:t>
      </w:r>
      <w:proofErr w:type="spellStart"/>
      <w:r w:rsidRPr="002A6DB3">
        <w:rPr>
          <w:rFonts w:ascii="Times New Roman" w:hAnsi="Times New Roman"/>
          <w:sz w:val="28"/>
          <w:szCs w:val="28"/>
          <w:lang w:val="uk-UA"/>
        </w:rPr>
        <w:t>Ельблонг</w:t>
      </w:r>
      <w:proofErr w:type="spellEnd"/>
      <w:r w:rsidRPr="002A6DB3">
        <w:rPr>
          <w:rFonts w:ascii="Times New Roman" w:hAnsi="Times New Roman"/>
          <w:sz w:val="28"/>
          <w:szCs w:val="28"/>
          <w:lang w:val="uk-UA"/>
        </w:rPr>
        <w:t xml:space="preserve">  заплановано здійснити у червні та серпні 2017 року.</w:t>
      </w:r>
      <w:r w:rsidR="00FE3D1F">
        <w:rPr>
          <w:rFonts w:ascii="Times New Roman" w:hAnsi="Times New Roman"/>
          <w:sz w:val="28"/>
          <w:szCs w:val="28"/>
          <w:lang w:val="uk-UA"/>
        </w:rPr>
        <w:t xml:space="preserve"> </w:t>
      </w:r>
    </w:p>
    <w:p w:rsidR="00FF550E" w:rsidRDefault="00FF550E" w:rsidP="003B3894">
      <w:pPr>
        <w:spacing w:after="0" w:line="240" w:lineRule="auto"/>
        <w:ind w:right="126" w:firstLine="709"/>
        <w:jc w:val="both"/>
        <w:rPr>
          <w:rFonts w:ascii="Times New Roman" w:hAnsi="Times New Roman"/>
          <w:sz w:val="28"/>
          <w:szCs w:val="28"/>
          <w:lang w:val="uk-UA"/>
        </w:rPr>
      </w:pPr>
    </w:p>
    <w:p w:rsidR="00FB2EEA" w:rsidRDefault="00FB2EEA" w:rsidP="00FF550E">
      <w:pPr>
        <w:spacing w:after="0" w:line="240" w:lineRule="auto"/>
        <w:ind w:right="126" w:firstLine="709"/>
        <w:jc w:val="center"/>
        <w:rPr>
          <w:rFonts w:ascii="Times New Roman" w:hAnsi="Times New Roman"/>
          <w:b/>
          <w:sz w:val="28"/>
          <w:szCs w:val="28"/>
          <w:lang w:val="uk-UA"/>
        </w:rPr>
      </w:pPr>
    </w:p>
    <w:p w:rsidR="00587805" w:rsidRDefault="00587805" w:rsidP="00FF550E">
      <w:pPr>
        <w:spacing w:after="0" w:line="240" w:lineRule="auto"/>
        <w:ind w:right="126" w:firstLine="709"/>
        <w:jc w:val="center"/>
        <w:rPr>
          <w:rFonts w:ascii="Times New Roman" w:hAnsi="Times New Roman"/>
          <w:b/>
          <w:sz w:val="28"/>
          <w:szCs w:val="28"/>
          <w:lang w:val="uk-UA"/>
        </w:rPr>
      </w:pPr>
    </w:p>
    <w:p w:rsidR="00FF550E" w:rsidRDefault="00FF550E" w:rsidP="00FF550E">
      <w:pPr>
        <w:spacing w:after="0" w:line="240" w:lineRule="auto"/>
        <w:ind w:right="126" w:firstLine="709"/>
        <w:jc w:val="center"/>
        <w:rPr>
          <w:rFonts w:ascii="Times New Roman" w:hAnsi="Times New Roman"/>
          <w:b/>
          <w:sz w:val="28"/>
          <w:szCs w:val="28"/>
          <w:lang w:val="uk-UA"/>
        </w:rPr>
      </w:pPr>
      <w:r w:rsidRPr="00FF550E">
        <w:rPr>
          <w:rFonts w:ascii="Times New Roman" w:hAnsi="Times New Roman"/>
          <w:b/>
          <w:sz w:val="28"/>
          <w:szCs w:val="28"/>
          <w:lang w:val="uk-UA"/>
        </w:rPr>
        <w:lastRenderedPageBreak/>
        <w:t>ПРОЗОРО</w:t>
      </w:r>
    </w:p>
    <w:p w:rsidR="009609E5" w:rsidRPr="009609E5" w:rsidRDefault="009609E5" w:rsidP="009609E5">
      <w:pPr>
        <w:spacing w:after="0"/>
        <w:jc w:val="both"/>
        <w:rPr>
          <w:rFonts w:ascii="Times New Roman" w:hAnsi="Times New Roman"/>
          <w:sz w:val="28"/>
          <w:szCs w:val="28"/>
        </w:rPr>
      </w:pPr>
      <w:r>
        <w:rPr>
          <w:rFonts w:ascii="Times New Roman" w:hAnsi="Times New Roman"/>
          <w:sz w:val="28"/>
          <w:szCs w:val="28"/>
          <w:lang w:val="uk-UA"/>
        </w:rPr>
        <w:t>В</w:t>
      </w:r>
      <w:r w:rsidRPr="009609E5">
        <w:rPr>
          <w:rFonts w:ascii="Times New Roman" w:hAnsi="Times New Roman"/>
          <w:sz w:val="28"/>
          <w:szCs w:val="28"/>
        </w:rPr>
        <w:t xml:space="preserve"> 2016 </w:t>
      </w:r>
      <w:proofErr w:type="spellStart"/>
      <w:r w:rsidRPr="009609E5">
        <w:rPr>
          <w:rFonts w:ascii="Times New Roman" w:hAnsi="Times New Roman"/>
          <w:sz w:val="28"/>
          <w:szCs w:val="28"/>
        </w:rPr>
        <w:t>році</w:t>
      </w:r>
      <w:proofErr w:type="spellEnd"/>
      <w:r w:rsidRPr="009609E5">
        <w:rPr>
          <w:rFonts w:ascii="Times New Roman" w:hAnsi="Times New Roman"/>
          <w:sz w:val="28"/>
          <w:szCs w:val="28"/>
        </w:rPr>
        <w:t xml:space="preserve"> провели 211 процедур </w:t>
      </w:r>
      <w:proofErr w:type="spellStart"/>
      <w:r w:rsidRPr="009609E5">
        <w:rPr>
          <w:rFonts w:ascii="Times New Roman" w:hAnsi="Times New Roman"/>
          <w:sz w:val="28"/>
          <w:szCs w:val="28"/>
        </w:rPr>
        <w:t>закупівель</w:t>
      </w:r>
      <w:proofErr w:type="spellEnd"/>
      <w:r w:rsidRPr="009609E5">
        <w:rPr>
          <w:rFonts w:ascii="Times New Roman" w:hAnsi="Times New Roman"/>
          <w:sz w:val="28"/>
          <w:szCs w:val="28"/>
        </w:rPr>
        <w:t xml:space="preserve"> з них:</w:t>
      </w:r>
    </w:p>
    <w:p w:rsidR="009609E5" w:rsidRPr="009609E5" w:rsidRDefault="009609E5" w:rsidP="009609E5">
      <w:pPr>
        <w:spacing w:after="0"/>
        <w:jc w:val="both"/>
        <w:rPr>
          <w:rFonts w:ascii="Times New Roman" w:hAnsi="Times New Roman"/>
          <w:sz w:val="28"/>
          <w:szCs w:val="28"/>
        </w:rPr>
      </w:pPr>
      <w:r w:rsidRPr="009609E5">
        <w:rPr>
          <w:rFonts w:ascii="Times New Roman" w:hAnsi="Times New Roman"/>
          <w:sz w:val="28"/>
          <w:szCs w:val="28"/>
        </w:rPr>
        <w:t xml:space="preserve">202 </w:t>
      </w:r>
      <w:proofErr w:type="spellStart"/>
      <w:r w:rsidRPr="009609E5">
        <w:rPr>
          <w:rFonts w:ascii="Times New Roman" w:hAnsi="Times New Roman"/>
          <w:sz w:val="28"/>
          <w:szCs w:val="28"/>
        </w:rPr>
        <w:t>допорогові</w:t>
      </w:r>
      <w:proofErr w:type="spellEnd"/>
      <w:r w:rsidRPr="009609E5">
        <w:rPr>
          <w:rFonts w:ascii="Times New Roman" w:hAnsi="Times New Roman"/>
          <w:sz w:val="28"/>
          <w:szCs w:val="28"/>
        </w:rPr>
        <w:t xml:space="preserve"> </w:t>
      </w:r>
      <w:proofErr w:type="spellStart"/>
      <w:r w:rsidRPr="009609E5">
        <w:rPr>
          <w:rFonts w:ascii="Times New Roman" w:hAnsi="Times New Roman"/>
          <w:sz w:val="28"/>
          <w:szCs w:val="28"/>
        </w:rPr>
        <w:t>економія</w:t>
      </w:r>
      <w:proofErr w:type="spellEnd"/>
      <w:r w:rsidRPr="009609E5">
        <w:rPr>
          <w:rFonts w:ascii="Times New Roman" w:hAnsi="Times New Roman"/>
          <w:sz w:val="28"/>
          <w:szCs w:val="28"/>
        </w:rPr>
        <w:t xml:space="preserve"> </w:t>
      </w:r>
      <w:proofErr w:type="spellStart"/>
      <w:r w:rsidRPr="009609E5">
        <w:rPr>
          <w:rFonts w:ascii="Times New Roman" w:hAnsi="Times New Roman"/>
          <w:sz w:val="28"/>
          <w:szCs w:val="28"/>
        </w:rPr>
        <w:t>коштів</w:t>
      </w:r>
      <w:proofErr w:type="spellEnd"/>
      <w:r w:rsidRPr="009609E5">
        <w:rPr>
          <w:rFonts w:ascii="Times New Roman" w:hAnsi="Times New Roman"/>
          <w:sz w:val="28"/>
          <w:szCs w:val="28"/>
        </w:rPr>
        <w:t xml:space="preserve"> становить 288,5 тис</w:t>
      </w:r>
      <w:proofErr w:type="gramStart"/>
      <w:r w:rsidRPr="009609E5">
        <w:rPr>
          <w:rFonts w:ascii="Times New Roman" w:hAnsi="Times New Roman"/>
          <w:sz w:val="28"/>
          <w:szCs w:val="28"/>
        </w:rPr>
        <w:t>.</w:t>
      </w:r>
      <w:proofErr w:type="gramEnd"/>
      <w:r w:rsidRPr="009609E5">
        <w:rPr>
          <w:rFonts w:ascii="Times New Roman" w:hAnsi="Times New Roman"/>
          <w:sz w:val="28"/>
          <w:szCs w:val="28"/>
        </w:rPr>
        <w:t xml:space="preserve"> </w:t>
      </w:r>
      <w:proofErr w:type="gramStart"/>
      <w:r w:rsidRPr="009609E5">
        <w:rPr>
          <w:rFonts w:ascii="Times New Roman" w:hAnsi="Times New Roman"/>
          <w:sz w:val="28"/>
          <w:szCs w:val="28"/>
        </w:rPr>
        <w:t>г</w:t>
      </w:r>
      <w:proofErr w:type="gramEnd"/>
      <w:r w:rsidRPr="009609E5">
        <w:rPr>
          <w:rFonts w:ascii="Times New Roman" w:hAnsi="Times New Roman"/>
          <w:sz w:val="28"/>
          <w:szCs w:val="28"/>
        </w:rPr>
        <w:t xml:space="preserve">рн.  </w:t>
      </w:r>
    </w:p>
    <w:p w:rsidR="009609E5" w:rsidRPr="009609E5" w:rsidRDefault="009609E5" w:rsidP="009609E5">
      <w:pPr>
        <w:spacing w:after="0"/>
        <w:jc w:val="both"/>
        <w:rPr>
          <w:rFonts w:ascii="Times New Roman" w:hAnsi="Times New Roman"/>
          <w:sz w:val="28"/>
          <w:szCs w:val="28"/>
        </w:rPr>
      </w:pPr>
      <w:r w:rsidRPr="009609E5">
        <w:rPr>
          <w:rFonts w:ascii="Times New Roman" w:hAnsi="Times New Roman"/>
          <w:sz w:val="28"/>
          <w:szCs w:val="28"/>
        </w:rPr>
        <w:t xml:space="preserve">9 над </w:t>
      </w:r>
      <w:proofErr w:type="spellStart"/>
      <w:r w:rsidRPr="009609E5">
        <w:rPr>
          <w:rFonts w:ascii="Times New Roman" w:hAnsi="Times New Roman"/>
          <w:sz w:val="28"/>
          <w:szCs w:val="28"/>
        </w:rPr>
        <w:t>порогових</w:t>
      </w:r>
      <w:proofErr w:type="spellEnd"/>
      <w:r w:rsidRPr="009609E5">
        <w:rPr>
          <w:rFonts w:ascii="Times New Roman" w:hAnsi="Times New Roman"/>
          <w:sz w:val="28"/>
          <w:szCs w:val="28"/>
        </w:rPr>
        <w:t xml:space="preserve"> </w:t>
      </w:r>
      <w:proofErr w:type="spellStart"/>
      <w:r w:rsidRPr="009609E5">
        <w:rPr>
          <w:rFonts w:ascii="Times New Roman" w:hAnsi="Times New Roman"/>
          <w:sz w:val="28"/>
          <w:szCs w:val="28"/>
        </w:rPr>
        <w:t>економія</w:t>
      </w:r>
      <w:proofErr w:type="spellEnd"/>
      <w:r w:rsidRPr="009609E5">
        <w:rPr>
          <w:rFonts w:ascii="Times New Roman" w:hAnsi="Times New Roman"/>
          <w:sz w:val="28"/>
          <w:szCs w:val="28"/>
        </w:rPr>
        <w:t xml:space="preserve"> становить 90,0 тис</w:t>
      </w:r>
      <w:proofErr w:type="gramStart"/>
      <w:r w:rsidRPr="009609E5">
        <w:rPr>
          <w:rFonts w:ascii="Times New Roman" w:hAnsi="Times New Roman"/>
          <w:sz w:val="28"/>
          <w:szCs w:val="28"/>
        </w:rPr>
        <w:t>.</w:t>
      </w:r>
      <w:proofErr w:type="gramEnd"/>
      <w:r w:rsidRPr="009609E5">
        <w:rPr>
          <w:rFonts w:ascii="Times New Roman" w:hAnsi="Times New Roman"/>
          <w:sz w:val="28"/>
          <w:szCs w:val="28"/>
        </w:rPr>
        <w:t xml:space="preserve"> </w:t>
      </w:r>
      <w:proofErr w:type="gramStart"/>
      <w:r w:rsidRPr="009609E5">
        <w:rPr>
          <w:rFonts w:ascii="Times New Roman" w:hAnsi="Times New Roman"/>
          <w:sz w:val="28"/>
          <w:szCs w:val="28"/>
        </w:rPr>
        <w:t>г</w:t>
      </w:r>
      <w:proofErr w:type="gramEnd"/>
      <w:r w:rsidRPr="009609E5">
        <w:rPr>
          <w:rFonts w:ascii="Times New Roman" w:hAnsi="Times New Roman"/>
          <w:sz w:val="28"/>
          <w:szCs w:val="28"/>
        </w:rPr>
        <w:t>рн.</w:t>
      </w:r>
    </w:p>
    <w:p w:rsidR="009609E5" w:rsidRPr="009609E5" w:rsidRDefault="009609E5" w:rsidP="009609E5">
      <w:pPr>
        <w:spacing w:after="0"/>
        <w:jc w:val="both"/>
        <w:rPr>
          <w:rFonts w:ascii="Times New Roman" w:hAnsi="Times New Roman"/>
          <w:sz w:val="28"/>
          <w:szCs w:val="28"/>
        </w:rPr>
      </w:pPr>
      <w:proofErr w:type="spellStart"/>
      <w:r w:rsidRPr="009609E5">
        <w:rPr>
          <w:rFonts w:ascii="Times New Roman" w:hAnsi="Times New Roman"/>
          <w:sz w:val="28"/>
          <w:szCs w:val="28"/>
        </w:rPr>
        <w:t>Загальна</w:t>
      </w:r>
      <w:proofErr w:type="spellEnd"/>
      <w:r w:rsidRPr="009609E5">
        <w:rPr>
          <w:rFonts w:ascii="Times New Roman" w:hAnsi="Times New Roman"/>
          <w:sz w:val="28"/>
          <w:szCs w:val="28"/>
        </w:rPr>
        <w:t xml:space="preserve"> </w:t>
      </w:r>
      <w:proofErr w:type="spellStart"/>
      <w:r w:rsidRPr="009609E5">
        <w:rPr>
          <w:rFonts w:ascii="Times New Roman" w:hAnsi="Times New Roman"/>
          <w:sz w:val="28"/>
          <w:szCs w:val="28"/>
        </w:rPr>
        <w:t>економія</w:t>
      </w:r>
      <w:proofErr w:type="spellEnd"/>
      <w:r w:rsidRPr="009609E5">
        <w:rPr>
          <w:rFonts w:ascii="Times New Roman" w:hAnsi="Times New Roman"/>
          <w:sz w:val="28"/>
          <w:szCs w:val="28"/>
        </w:rPr>
        <w:t xml:space="preserve"> 378,5 тис</w:t>
      </w:r>
      <w:proofErr w:type="gramStart"/>
      <w:r w:rsidRPr="009609E5">
        <w:rPr>
          <w:rFonts w:ascii="Times New Roman" w:hAnsi="Times New Roman"/>
          <w:sz w:val="28"/>
          <w:szCs w:val="28"/>
        </w:rPr>
        <w:t>.</w:t>
      </w:r>
      <w:proofErr w:type="gramEnd"/>
      <w:r w:rsidRPr="009609E5">
        <w:rPr>
          <w:rFonts w:ascii="Times New Roman" w:hAnsi="Times New Roman"/>
          <w:sz w:val="28"/>
          <w:szCs w:val="28"/>
        </w:rPr>
        <w:t xml:space="preserve"> </w:t>
      </w:r>
      <w:proofErr w:type="gramStart"/>
      <w:r w:rsidRPr="009609E5">
        <w:rPr>
          <w:rFonts w:ascii="Times New Roman" w:hAnsi="Times New Roman"/>
          <w:sz w:val="28"/>
          <w:szCs w:val="28"/>
        </w:rPr>
        <w:t>г</w:t>
      </w:r>
      <w:proofErr w:type="gramEnd"/>
      <w:r w:rsidRPr="009609E5">
        <w:rPr>
          <w:rFonts w:ascii="Times New Roman" w:hAnsi="Times New Roman"/>
          <w:sz w:val="28"/>
          <w:szCs w:val="28"/>
        </w:rPr>
        <w:t>рн.</w:t>
      </w:r>
    </w:p>
    <w:p w:rsidR="009609E5" w:rsidRPr="009609E5" w:rsidRDefault="009609E5" w:rsidP="009609E5">
      <w:pPr>
        <w:spacing w:after="0"/>
        <w:jc w:val="both"/>
        <w:rPr>
          <w:rFonts w:ascii="Times New Roman" w:hAnsi="Times New Roman"/>
          <w:sz w:val="28"/>
          <w:szCs w:val="28"/>
        </w:rPr>
      </w:pPr>
      <w:r w:rsidRPr="009609E5">
        <w:rPr>
          <w:rFonts w:ascii="Times New Roman" w:hAnsi="Times New Roman"/>
          <w:sz w:val="28"/>
          <w:szCs w:val="28"/>
        </w:rPr>
        <w:t xml:space="preserve">За </w:t>
      </w:r>
      <w:proofErr w:type="spellStart"/>
      <w:r w:rsidRPr="009609E5">
        <w:rPr>
          <w:rFonts w:ascii="Times New Roman" w:hAnsi="Times New Roman"/>
          <w:sz w:val="28"/>
          <w:szCs w:val="28"/>
        </w:rPr>
        <w:t>класифікацією</w:t>
      </w:r>
      <w:proofErr w:type="spellEnd"/>
      <w:r w:rsidRPr="009609E5">
        <w:rPr>
          <w:rFonts w:ascii="Times New Roman" w:hAnsi="Times New Roman"/>
          <w:sz w:val="28"/>
          <w:szCs w:val="28"/>
        </w:rPr>
        <w:t xml:space="preserve"> </w:t>
      </w:r>
      <w:proofErr w:type="spellStart"/>
      <w:r w:rsidRPr="009609E5">
        <w:rPr>
          <w:rFonts w:ascii="Times New Roman" w:hAnsi="Times New Roman"/>
          <w:sz w:val="28"/>
          <w:szCs w:val="28"/>
        </w:rPr>
        <w:t>товарів</w:t>
      </w:r>
      <w:proofErr w:type="spellEnd"/>
      <w:r w:rsidRPr="009609E5">
        <w:rPr>
          <w:rFonts w:ascii="Times New Roman" w:hAnsi="Times New Roman"/>
          <w:sz w:val="28"/>
          <w:szCs w:val="28"/>
        </w:rPr>
        <w:t xml:space="preserve"> </w:t>
      </w:r>
      <w:proofErr w:type="spellStart"/>
      <w:r w:rsidRPr="009609E5">
        <w:rPr>
          <w:rFonts w:ascii="Times New Roman" w:hAnsi="Times New Roman"/>
          <w:sz w:val="28"/>
          <w:szCs w:val="28"/>
        </w:rPr>
        <w:t>найбільшу</w:t>
      </w:r>
      <w:proofErr w:type="spellEnd"/>
      <w:r w:rsidRPr="009609E5">
        <w:rPr>
          <w:rFonts w:ascii="Times New Roman" w:hAnsi="Times New Roman"/>
          <w:sz w:val="28"/>
          <w:szCs w:val="28"/>
        </w:rPr>
        <w:t xml:space="preserve"> питому вагу </w:t>
      </w:r>
      <w:proofErr w:type="spellStart"/>
      <w:r w:rsidRPr="009609E5">
        <w:rPr>
          <w:rFonts w:ascii="Times New Roman" w:hAnsi="Times New Roman"/>
          <w:sz w:val="28"/>
          <w:szCs w:val="28"/>
        </w:rPr>
        <w:t>займа</w:t>
      </w:r>
      <w:proofErr w:type="gramStart"/>
      <w:r w:rsidRPr="009609E5">
        <w:rPr>
          <w:rFonts w:ascii="Times New Roman" w:hAnsi="Times New Roman"/>
          <w:sz w:val="28"/>
          <w:szCs w:val="28"/>
        </w:rPr>
        <w:t>є</w:t>
      </w:r>
      <w:proofErr w:type="spellEnd"/>
      <w:r w:rsidRPr="009609E5">
        <w:rPr>
          <w:rFonts w:ascii="Times New Roman" w:hAnsi="Times New Roman"/>
          <w:sz w:val="28"/>
          <w:szCs w:val="28"/>
        </w:rPr>
        <w:t>:</w:t>
      </w:r>
      <w:proofErr w:type="gramEnd"/>
    </w:p>
    <w:p w:rsidR="009609E5" w:rsidRPr="009609E5" w:rsidRDefault="009609E5" w:rsidP="009609E5">
      <w:pPr>
        <w:spacing w:after="0"/>
        <w:jc w:val="both"/>
        <w:rPr>
          <w:rFonts w:ascii="Times New Roman" w:hAnsi="Times New Roman"/>
          <w:sz w:val="28"/>
          <w:szCs w:val="28"/>
        </w:rPr>
      </w:pPr>
      <w:r w:rsidRPr="009609E5">
        <w:rPr>
          <w:rFonts w:ascii="Times New Roman" w:hAnsi="Times New Roman"/>
          <w:sz w:val="28"/>
          <w:szCs w:val="28"/>
        </w:rPr>
        <w:t xml:space="preserve">34,1 % </w:t>
      </w:r>
      <w:proofErr w:type="spellStart"/>
      <w:r w:rsidRPr="009609E5">
        <w:rPr>
          <w:rFonts w:ascii="Times New Roman" w:hAnsi="Times New Roman"/>
          <w:sz w:val="28"/>
          <w:szCs w:val="28"/>
        </w:rPr>
        <w:t>Медичне</w:t>
      </w:r>
      <w:proofErr w:type="spellEnd"/>
      <w:r w:rsidRPr="009609E5">
        <w:rPr>
          <w:rFonts w:ascii="Times New Roman" w:hAnsi="Times New Roman"/>
          <w:sz w:val="28"/>
          <w:szCs w:val="28"/>
        </w:rPr>
        <w:t xml:space="preserve"> </w:t>
      </w:r>
      <w:proofErr w:type="spellStart"/>
      <w:r w:rsidRPr="009609E5">
        <w:rPr>
          <w:rFonts w:ascii="Times New Roman" w:hAnsi="Times New Roman"/>
          <w:sz w:val="28"/>
          <w:szCs w:val="28"/>
        </w:rPr>
        <w:t>обладнання</w:t>
      </w:r>
      <w:proofErr w:type="spellEnd"/>
    </w:p>
    <w:p w:rsidR="009609E5" w:rsidRPr="009609E5" w:rsidRDefault="009609E5" w:rsidP="009609E5">
      <w:pPr>
        <w:spacing w:after="0"/>
        <w:jc w:val="both"/>
        <w:rPr>
          <w:rFonts w:ascii="Times New Roman" w:hAnsi="Times New Roman"/>
          <w:sz w:val="28"/>
          <w:szCs w:val="28"/>
        </w:rPr>
      </w:pPr>
      <w:r w:rsidRPr="009609E5">
        <w:rPr>
          <w:rFonts w:ascii="Times New Roman" w:hAnsi="Times New Roman"/>
          <w:sz w:val="28"/>
          <w:szCs w:val="28"/>
        </w:rPr>
        <w:t xml:space="preserve">12,3 % </w:t>
      </w:r>
      <w:proofErr w:type="spellStart"/>
      <w:r w:rsidRPr="009609E5">
        <w:rPr>
          <w:rFonts w:ascii="Times New Roman" w:hAnsi="Times New Roman"/>
          <w:sz w:val="28"/>
          <w:szCs w:val="28"/>
        </w:rPr>
        <w:t>офісна</w:t>
      </w:r>
      <w:proofErr w:type="spellEnd"/>
      <w:r w:rsidRPr="009609E5">
        <w:rPr>
          <w:rFonts w:ascii="Times New Roman" w:hAnsi="Times New Roman"/>
          <w:sz w:val="28"/>
          <w:szCs w:val="28"/>
        </w:rPr>
        <w:t xml:space="preserve"> та </w:t>
      </w:r>
      <w:proofErr w:type="spellStart"/>
      <w:r w:rsidRPr="009609E5">
        <w:rPr>
          <w:rFonts w:ascii="Times New Roman" w:hAnsi="Times New Roman"/>
          <w:sz w:val="28"/>
          <w:szCs w:val="28"/>
        </w:rPr>
        <w:t>комп’ютерна</w:t>
      </w:r>
      <w:proofErr w:type="spellEnd"/>
      <w:r w:rsidRPr="009609E5">
        <w:rPr>
          <w:rFonts w:ascii="Times New Roman" w:hAnsi="Times New Roman"/>
          <w:sz w:val="28"/>
          <w:szCs w:val="28"/>
        </w:rPr>
        <w:t xml:space="preserve"> </w:t>
      </w:r>
      <w:proofErr w:type="spellStart"/>
      <w:proofErr w:type="gramStart"/>
      <w:r w:rsidRPr="009609E5">
        <w:rPr>
          <w:rFonts w:ascii="Times New Roman" w:hAnsi="Times New Roman"/>
          <w:sz w:val="28"/>
          <w:szCs w:val="28"/>
        </w:rPr>
        <w:t>техн</w:t>
      </w:r>
      <w:proofErr w:type="gramEnd"/>
      <w:r w:rsidRPr="009609E5">
        <w:rPr>
          <w:rFonts w:ascii="Times New Roman" w:hAnsi="Times New Roman"/>
          <w:sz w:val="28"/>
          <w:szCs w:val="28"/>
        </w:rPr>
        <w:t>іка</w:t>
      </w:r>
      <w:proofErr w:type="spellEnd"/>
    </w:p>
    <w:p w:rsidR="009609E5" w:rsidRPr="009609E5" w:rsidRDefault="009609E5" w:rsidP="009609E5">
      <w:pPr>
        <w:spacing w:after="0"/>
        <w:jc w:val="both"/>
        <w:rPr>
          <w:rFonts w:ascii="Times New Roman" w:hAnsi="Times New Roman"/>
          <w:sz w:val="28"/>
          <w:szCs w:val="28"/>
        </w:rPr>
      </w:pPr>
      <w:r w:rsidRPr="009609E5">
        <w:rPr>
          <w:rFonts w:ascii="Times New Roman" w:hAnsi="Times New Roman"/>
          <w:sz w:val="28"/>
          <w:szCs w:val="28"/>
        </w:rPr>
        <w:t xml:space="preserve">10,9 % </w:t>
      </w:r>
      <w:proofErr w:type="spellStart"/>
      <w:r w:rsidRPr="009609E5">
        <w:rPr>
          <w:rFonts w:ascii="Times New Roman" w:hAnsi="Times New Roman"/>
          <w:sz w:val="28"/>
          <w:szCs w:val="28"/>
        </w:rPr>
        <w:t>нафтопродукти</w:t>
      </w:r>
      <w:proofErr w:type="spellEnd"/>
      <w:r w:rsidRPr="009609E5">
        <w:rPr>
          <w:rFonts w:ascii="Times New Roman" w:hAnsi="Times New Roman"/>
          <w:sz w:val="28"/>
          <w:szCs w:val="28"/>
        </w:rPr>
        <w:t xml:space="preserve">, </w:t>
      </w:r>
      <w:proofErr w:type="spellStart"/>
      <w:r w:rsidRPr="009609E5">
        <w:rPr>
          <w:rFonts w:ascii="Times New Roman" w:hAnsi="Times New Roman"/>
          <w:sz w:val="28"/>
          <w:szCs w:val="28"/>
        </w:rPr>
        <w:t>паливо</w:t>
      </w:r>
      <w:proofErr w:type="spellEnd"/>
    </w:p>
    <w:p w:rsidR="009609E5" w:rsidRDefault="009609E5" w:rsidP="009609E5">
      <w:pPr>
        <w:spacing w:after="0"/>
        <w:jc w:val="both"/>
        <w:rPr>
          <w:rFonts w:ascii="Times New Roman" w:hAnsi="Times New Roman"/>
          <w:sz w:val="28"/>
          <w:szCs w:val="28"/>
        </w:rPr>
      </w:pPr>
      <w:r w:rsidRPr="009609E5">
        <w:rPr>
          <w:rFonts w:ascii="Times New Roman" w:hAnsi="Times New Roman"/>
          <w:sz w:val="28"/>
          <w:szCs w:val="28"/>
        </w:rPr>
        <w:t xml:space="preserve">Та 5,7 </w:t>
      </w:r>
      <w:proofErr w:type="spellStart"/>
      <w:r w:rsidRPr="009609E5">
        <w:rPr>
          <w:rFonts w:ascii="Times New Roman" w:hAnsi="Times New Roman"/>
          <w:sz w:val="28"/>
          <w:szCs w:val="28"/>
        </w:rPr>
        <w:t>продукти</w:t>
      </w:r>
      <w:proofErr w:type="spellEnd"/>
      <w:r w:rsidRPr="009609E5">
        <w:rPr>
          <w:rFonts w:ascii="Times New Roman" w:hAnsi="Times New Roman"/>
          <w:sz w:val="28"/>
          <w:szCs w:val="28"/>
        </w:rPr>
        <w:t xml:space="preserve"> </w:t>
      </w:r>
      <w:proofErr w:type="spellStart"/>
      <w:r w:rsidRPr="009609E5">
        <w:rPr>
          <w:rFonts w:ascii="Times New Roman" w:hAnsi="Times New Roman"/>
          <w:sz w:val="28"/>
          <w:szCs w:val="28"/>
        </w:rPr>
        <w:t>харчування</w:t>
      </w:r>
      <w:proofErr w:type="spellEnd"/>
    </w:p>
    <w:p w:rsidR="00FF550E" w:rsidRPr="0015589F" w:rsidRDefault="00751EA0" w:rsidP="00FF550E">
      <w:pPr>
        <w:spacing w:after="0" w:line="240" w:lineRule="auto"/>
        <w:ind w:right="126" w:firstLine="709"/>
        <w:jc w:val="center"/>
        <w:rPr>
          <w:rFonts w:ascii="Times New Roman" w:hAnsi="Times New Roman"/>
          <w:b/>
          <w:sz w:val="28"/>
          <w:szCs w:val="28"/>
        </w:rPr>
      </w:pPr>
      <w:r>
        <w:rPr>
          <w:rFonts w:ascii="Times New Roman" w:hAnsi="Times New Roman"/>
          <w:noProof/>
          <w:sz w:val="28"/>
          <w:szCs w:val="28"/>
        </w:rPr>
        <w:drawing>
          <wp:anchor distT="0" distB="0" distL="114300" distR="114300" simplePos="0" relativeHeight="251856896" behindDoc="0" locked="0" layoutInCell="1" allowOverlap="1" wp14:anchorId="25D22D87" wp14:editId="0B2954CE">
            <wp:simplePos x="0" y="0"/>
            <wp:positionH relativeFrom="column">
              <wp:posOffset>-110490</wp:posOffset>
            </wp:positionH>
            <wp:positionV relativeFrom="paragraph">
              <wp:posOffset>150495</wp:posOffset>
            </wp:positionV>
            <wp:extent cx="4776470" cy="3302635"/>
            <wp:effectExtent l="0" t="0" r="508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76470" cy="3302635"/>
                    </a:xfrm>
                    <a:prstGeom prst="rect">
                      <a:avLst/>
                    </a:prstGeom>
                  </pic:spPr>
                </pic:pic>
              </a:graphicData>
            </a:graphic>
            <wp14:sizeRelH relativeFrom="page">
              <wp14:pctWidth>0</wp14:pctWidth>
            </wp14:sizeRelH>
            <wp14:sizeRelV relativeFrom="page">
              <wp14:pctHeight>0</wp14:pctHeight>
            </wp14:sizeRelV>
          </wp:anchor>
        </w:drawing>
      </w:r>
    </w:p>
    <w:p w:rsidR="00FF550E" w:rsidRDefault="00FF550E" w:rsidP="00FF550E">
      <w:pPr>
        <w:spacing w:after="0" w:line="240" w:lineRule="auto"/>
        <w:ind w:right="126" w:firstLine="709"/>
        <w:jc w:val="center"/>
        <w:rPr>
          <w:rFonts w:ascii="Times New Roman" w:hAnsi="Times New Roman"/>
          <w:b/>
          <w:sz w:val="28"/>
          <w:szCs w:val="28"/>
          <w:lang w:val="uk-UA"/>
        </w:rPr>
      </w:pPr>
    </w:p>
    <w:p w:rsidR="00FF550E" w:rsidRPr="00DF4A39" w:rsidRDefault="00FF550E" w:rsidP="00DF4A39">
      <w:pPr>
        <w:spacing w:after="0" w:line="240" w:lineRule="auto"/>
        <w:jc w:val="center"/>
        <w:rPr>
          <w:rFonts w:ascii="Times New Roman" w:hAnsi="Times New Roman"/>
          <w:b/>
          <w:sz w:val="28"/>
        </w:rPr>
      </w:pPr>
      <w:r w:rsidRPr="00DF4A39">
        <w:rPr>
          <w:rFonts w:ascii="Times New Roman" w:hAnsi="Times New Roman"/>
          <w:b/>
          <w:sz w:val="28"/>
        </w:rPr>
        <w:lastRenderedPageBreak/>
        <w:t xml:space="preserve">ЦЕНТР НАДАННЯ </w:t>
      </w:r>
      <w:proofErr w:type="gramStart"/>
      <w:r w:rsidRPr="00DF4A39">
        <w:rPr>
          <w:rFonts w:ascii="Times New Roman" w:hAnsi="Times New Roman"/>
          <w:b/>
          <w:sz w:val="28"/>
        </w:rPr>
        <w:t>АДМ</w:t>
      </w:r>
      <w:proofErr w:type="gramEnd"/>
      <w:r w:rsidRPr="00DF4A39">
        <w:rPr>
          <w:rFonts w:ascii="Times New Roman" w:hAnsi="Times New Roman"/>
          <w:b/>
          <w:sz w:val="28"/>
        </w:rPr>
        <w:t>ІНІСТРАТИВНИХ ПОСЛУГ</w:t>
      </w:r>
    </w:p>
    <w:p w:rsidR="00FF550E" w:rsidRPr="00DF4A39" w:rsidRDefault="00FF550E" w:rsidP="00DF4A39">
      <w:pPr>
        <w:spacing w:after="0" w:line="240" w:lineRule="auto"/>
        <w:ind w:firstLine="567"/>
        <w:jc w:val="both"/>
        <w:rPr>
          <w:rFonts w:ascii="Times New Roman" w:hAnsi="Times New Roman"/>
          <w:sz w:val="28"/>
          <w:lang w:val="uk-UA"/>
        </w:rPr>
      </w:pPr>
      <w:r w:rsidRPr="00DF4A39">
        <w:rPr>
          <w:rFonts w:ascii="Times New Roman" w:hAnsi="Times New Roman"/>
          <w:sz w:val="28"/>
          <w:lang w:val="uk-UA"/>
        </w:rPr>
        <w:t xml:space="preserve">До переліку адміністративних послуг, що надаються Центром надання адміністративних послуг включено послуги, передбачені розпорядженням Кабінету Міністрів України № 523-р від 16.05.2014р. Перелік адміністративних послуг включає 59 послуг. </w:t>
      </w:r>
    </w:p>
    <w:p w:rsidR="00FF550E" w:rsidRPr="00DF4A39" w:rsidRDefault="001E530E" w:rsidP="00DF4A39">
      <w:pPr>
        <w:spacing w:after="0" w:line="240" w:lineRule="auto"/>
        <w:ind w:firstLine="567"/>
        <w:jc w:val="both"/>
        <w:rPr>
          <w:rFonts w:ascii="Times New Roman" w:hAnsi="Times New Roman"/>
          <w:sz w:val="28"/>
          <w:lang w:val="uk-UA"/>
        </w:rPr>
      </w:pPr>
      <w:r w:rsidRPr="00DF4A39">
        <w:rPr>
          <w:noProof/>
          <w:shd w:val="clear" w:color="auto" w:fill="F9F9F9"/>
        </w:rPr>
        <w:drawing>
          <wp:anchor distT="0" distB="0" distL="114300" distR="114300" simplePos="0" relativeHeight="251858944" behindDoc="0" locked="0" layoutInCell="1" allowOverlap="1" wp14:anchorId="3A6B7D90" wp14:editId="48BCD700">
            <wp:simplePos x="0" y="0"/>
            <wp:positionH relativeFrom="column">
              <wp:posOffset>4824095</wp:posOffset>
            </wp:positionH>
            <wp:positionV relativeFrom="paragraph">
              <wp:posOffset>1299845</wp:posOffset>
            </wp:positionV>
            <wp:extent cx="4994275" cy="302958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94275" cy="3029585"/>
                    </a:xfrm>
                    <a:prstGeom prst="rect">
                      <a:avLst/>
                    </a:prstGeom>
                  </pic:spPr>
                </pic:pic>
              </a:graphicData>
            </a:graphic>
            <wp14:sizeRelH relativeFrom="page">
              <wp14:pctWidth>0</wp14:pctWidth>
            </wp14:sizeRelH>
            <wp14:sizeRelV relativeFrom="page">
              <wp14:pctHeight>0</wp14:pctHeight>
            </wp14:sizeRelV>
          </wp:anchor>
        </w:drawing>
      </w:r>
      <w:r w:rsidR="00FF550E" w:rsidRPr="00DF4A39">
        <w:rPr>
          <w:rFonts w:ascii="Times New Roman" w:hAnsi="Times New Roman"/>
          <w:sz w:val="28"/>
          <w:lang w:val="uk-UA"/>
        </w:rPr>
        <w:t xml:space="preserve">Розпорядженням голови районної державної адміністрації від 25 лютого 2016 року № 56 «Про структуру та граничну чисельність структурних підрозділів райдержадміністрації» створено окремий структурний підрозділ – сектор державної реєстрації в кількості 2 штатних одиниць :  завідувача сектору реєстрації – державного реєстратора юридичних осіб та фізичних осіб-підприємців районної державної адміністрації  та державного реєстратора речових прав на нерухоме майно. </w:t>
      </w:r>
    </w:p>
    <w:p w:rsidR="00FF550E" w:rsidRPr="00DF4A39" w:rsidRDefault="00FF550E" w:rsidP="00DF4A39">
      <w:pPr>
        <w:spacing w:after="0" w:line="240" w:lineRule="auto"/>
        <w:ind w:firstLine="567"/>
        <w:jc w:val="both"/>
        <w:rPr>
          <w:rFonts w:ascii="Times New Roman" w:hAnsi="Times New Roman"/>
          <w:sz w:val="28"/>
          <w:lang w:val="uk-UA"/>
        </w:rPr>
      </w:pPr>
      <w:r w:rsidRPr="00DF4A39">
        <w:rPr>
          <w:rFonts w:ascii="Times New Roman" w:hAnsi="Times New Roman"/>
          <w:sz w:val="28"/>
          <w:lang w:val="uk-UA"/>
        </w:rPr>
        <w:t xml:space="preserve">З метою інформування населення, суб’єктами надання адміністративних послуг розроблені інформаційні та технологічні картки, що розміщені на інформаційних стендах, де у повному обсязі розміщена інформація про функції, завдання та основні напрями діяльності </w:t>
      </w:r>
      <w:proofErr w:type="spellStart"/>
      <w:r w:rsidRPr="00DF4A39">
        <w:rPr>
          <w:rFonts w:ascii="Times New Roman" w:hAnsi="Times New Roman"/>
          <w:sz w:val="28"/>
          <w:lang w:val="uk-UA"/>
        </w:rPr>
        <w:t>ЦНАПу</w:t>
      </w:r>
      <w:proofErr w:type="spellEnd"/>
      <w:r w:rsidRPr="00DF4A39">
        <w:rPr>
          <w:rFonts w:ascii="Times New Roman" w:hAnsi="Times New Roman"/>
          <w:sz w:val="28"/>
          <w:lang w:val="uk-UA"/>
        </w:rPr>
        <w:t>, перелік необхідних документів для отримання певної послуги.</w:t>
      </w:r>
    </w:p>
    <w:p w:rsidR="00FF550E" w:rsidRPr="00DF4A39" w:rsidRDefault="00FF550E" w:rsidP="00DF4A39">
      <w:pPr>
        <w:spacing w:after="0" w:line="240" w:lineRule="auto"/>
        <w:ind w:firstLine="567"/>
        <w:jc w:val="both"/>
        <w:rPr>
          <w:rFonts w:ascii="Times New Roman" w:hAnsi="Times New Roman"/>
          <w:sz w:val="28"/>
          <w:lang w:val="uk-UA"/>
        </w:rPr>
      </w:pPr>
      <w:r w:rsidRPr="00DF4A39">
        <w:rPr>
          <w:rFonts w:ascii="Times New Roman" w:hAnsi="Times New Roman"/>
          <w:sz w:val="28"/>
          <w:lang w:val="uk-UA"/>
        </w:rPr>
        <w:t>Забезпечено он лайн трансляцію роботи сектору обслуговування через офіційний веб-сайт Томашпільської районної державної адміністрації.</w:t>
      </w:r>
    </w:p>
    <w:p w:rsidR="00FF550E" w:rsidRPr="00DF4A39" w:rsidRDefault="00FF550E" w:rsidP="00DF4A39">
      <w:pPr>
        <w:spacing w:after="0" w:line="240" w:lineRule="auto"/>
        <w:ind w:firstLine="567"/>
        <w:jc w:val="both"/>
        <w:rPr>
          <w:rFonts w:ascii="Times New Roman" w:hAnsi="Times New Roman"/>
          <w:sz w:val="28"/>
          <w:lang w:val="uk-UA"/>
        </w:rPr>
      </w:pPr>
      <w:r w:rsidRPr="00DF4A39">
        <w:rPr>
          <w:rFonts w:ascii="Times New Roman" w:hAnsi="Times New Roman"/>
          <w:sz w:val="28"/>
          <w:lang w:val="uk-UA"/>
        </w:rPr>
        <w:t xml:space="preserve">На сторінці веб-сайту районної державної адміністрації розміщена інформація у відповідному розділі розміщено інформацію про: </w:t>
      </w:r>
    </w:p>
    <w:p w:rsidR="00FF550E" w:rsidRPr="00DF4A39" w:rsidRDefault="00FF550E" w:rsidP="00DF4A39">
      <w:pPr>
        <w:spacing w:after="0" w:line="240" w:lineRule="auto"/>
        <w:ind w:firstLine="567"/>
        <w:jc w:val="both"/>
        <w:rPr>
          <w:rFonts w:ascii="Times New Roman" w:hAnsi="Times New Roman"/>
          <w:sz w:val="28"/>
          <w:lang w:val="uk-UA"/>
        </w:rPr>
      </w:pPr>
      <w:r w:rsidRPr="00DF4A39">
        <w:rPr>
          <w:rFonts w:ascii="Times New Roman" w:hAnsi="Times New Roman"/>
          <w:sz w:val="28"/>
          <w:lang w:val="uk-UA"/>
        </w:rPr>
        <w:t>найменування Центру, його місце знаходження;</w:t>
      </w:r>
    </w:p>
    <w:p w:rsidR="00FF550E" w:rsidRPr="00DF4A39" w:rsidRDefault="00FF550E" w:rsidP="00DF4A39">
      <w:pPr>
        <w:spacing w:after="0" w:line="240" w:lineRule="auto"/>
        <w:ind w:firstLine="567"/>
        <w:jc w:val="both"/>
        <w:rPr>
          <w:rFonts w:ascii="Times New Roman" w:hAnsi="Times New Roman"/>
          <w:sz w:val="28"/>
          <w:lang w:val="uk-UA"/>
        </w:rPr>
      </w:pPr>
      <w:r w:rsidRPr="00DF4A39">
        <w:rPr>
          <w:rFonts w:ascii="Times New Roman" w:hAnsi="Times New Roman"/>
          <w:sz w:val="28"/>
          <w:lang w:val="uk-UA"/>
        </w:rPr>
        <w:lastRenderedPageBreak/>
        <w:t>графік роботи Центру (дні роботи та прийомні години);</w:t>
      </w:r>
    </w:p>
    <w:p w:rsidR="00FF550E" w:rsidRPr="00DF4A39" w:rsidRDefault="00FF550E" w:rsidP="00DF4A39">
      <w:pPr>
        <w:spacing w:after="0" w:line="240" w:lineRule="auto"/>
        <w:ind w:firstLine="567"/>
        <w:jc w:val="both"/>
        <w:rPr>
          <w:rFonts w:ascii="Times New Roman" w:hAnsi="Times New Roman"/>
          <w:sz w:val="28"/>
          <w:lang w:val="uk-UA"/>
        </w:rPr>
      </w:pPr>
      <w:r w:rsidRPr="00DF4A39">
        <w:rPr>
          <w:rFonts w:ascii="Times New Roman" w:hAnsi="Times New Roman"/>
          <w:sz w:val="28"/>
          <w:lang w:val="uk-UA"/>
        </w:rPr>
        <w:t>номери довідкових телефонів Центру;</w:t>
      </w:r>
    </w:p>
    <w:p w:rsidR="00FF550E" w:rsidRPr="00DF4A39" w:rsidRDefault="00FF550E" w:rsidP="00DF4A39">
      <w:pPr>
        <w:spacing w:after="0" w:line="240" w:lineRule="auto"/>
        <w:ind w:firstLine="567"/>
        <w:jc w:val="both"/>
        <w:rPr>
          <w:rFonts w:ascii="Times New Roman" w:hAnsi="Times New Roman"/>
          <w:sz w:val="28"/>
          <w:lang w:val="uk-UA"/>
        </w:rPr>
      </w:pPr>
      <w:r w:rsidRPr="00DF4A39">
        <w:rPr>
          <w:rFonts w:ascii="Times New Roman" w:hAnsi="Times New Roman"/>
          <w:sz w:val="28"/>
          <w:lang w:val="uk-UA"/>
        </w:rPr>
        <w:t>перелік адміністративних послуг, які надаються через Центр;</w:t>
      </w:r>
    </w:p>
    <w:p w:rsidR="00FF550E" w:rsidRPr="00DF4A39" w:rsidRDefault="00FF550E" w:rsidP="00DF4A39">
      <w:pPr>
        <w:spacing w:after="0" w:line="240" w:lineRule="auto"/>
        <w:ind w:firstLine="567"/>
        <w:jc w:val="both"/>
        <w:rPr>
          <w:rFonts w:ascii="Times New Roman" w:hAnsi="Times New Roman"/>
          <w:sz w:val="28"/>
          <w:lang w:val="uk-UA"/>
        </w:rPr>
      </w:pPr>
      <w:r w:rsidRPr="00DF4A39">
        <w:rPr>
          <w:rFonts w:ascii="Times New Roman" w:hAnsi="Times New Roman"/>
          <w:sz w:val="28"/>
          <w:lang w:val="uk-UA"/>
        </w:rPr>
        <w:t>інформаційні картки адміністративних послуг, які надаються через Центр;</w:t>
      </w:r>
    </w:p>
    <w:p w:rsidR="00FF550E" w:rsidRPr="00DF4A39" w:rsidRDefault="00FF550E" w:rsidP="00DF4A39">
      <w:pPr>
        <w:spacing w:after="0" w:line="240" w:lineRule="auto"/>
        <w:ind w:firstLine="567"/>
        <w:jc w:val="both"/>
        <w:rPr>
          <w:rFonts w:ascii="Times New Roman" w:hAnsi="Times New Roman"/>
          <w:sz w:val="28"/>
          <w:lang w:val="uk-UA"/>
        </w:rPr>
      </w:pPr>
      <w:r w:rsidRPr="00DF4A39">
        <w:rPr>
          <w:rFonts w:ascii="Times New Roman" w:hAnsi="Times New Roman"/>
          <w:sz w:val="28"/>
          <w:lang w:val="uk-UA"/>
        </w:rPr>
        <w:t>бланки заяв для звернення за адміністративними послугами та зразки їх заповнення.</w:t>
      </w:r>
    </w:p>
    <w:p w:rsidR="009609E5" w:rsidRPr="00DF4A39" w:rsidRDefault="009609E5" w:rsidP="00DF4A39">
      <w:pPr>
        <w:spacing w:after="0" w:line="240" w:lineRule="auto"/>
        <w:ind w:firstLine="567"/>
        <w:jc w:val="both"/>
        <w:rPr>
          <w:rFonts w:ascii="Times New Roman" w:hAnsi="Times New Roman"/>
          <w:sz w:val="28"/>
          <w:lang w:val="uk-UA"/>
        </w:rPr>
      </w:pPr>
      <w:r w:rsidRPr="00DF4A39">
        <w:rPr>
          <w:rFonts w:ascii="Times New Roman" w:hAnsi="Times New Roman"/>
          <w:sz w:val="28"/>
          <w:lang w:val="uk-UA"/>
        </w:rPr>
        <w:t xml:space="preserve">В 2016 році надійшло 374,4 тис. грн. адміністративних зборів,. </w:t>
      </w:r>
    </w:p>
    <w:p w:rsidR="009609E5" w:rsidRPr="009609E5" w:rsidRDefault="009609E5" w:rsidP="00FF550E">
      <w:pPr>
        <w:pStyle w:val="a9"/>
        <w:ind w:left="0" w:firstLine="567"/>
        <w:jc w:val="both"/>
        <w:rPr>
          <w:rFonts w:ascii="Times New Roman" w:hAnsi="Times New Roman" w:cs="Times New Roman"/>
          <w:color w:val="auto"/>
          <w:sz w:val="28"/>
          <w:szCs w:val="28"/>
          <w:shd w:val="clear" w:color="auto" w:fill="F9F9F9"/>
          <w:lang w:val="ru-RU"/>
        </w:rPr>
      </w:pPr>
    </w:p>
    <w:p w:rsidR="00FF550E" w:rsidRPr="00DF4A39" w:rsidRDefault="009609E5" w:rsidP="00DF4A39">
      <w:pPr>
        <w:spacing w:after="0" w:line="240" w:lineRule="auto"/>
        <w:ind w:firstLine="567"/>
        <w:jc w:val="both"/>
        <w:rPr>
          <w:rFonts w:ascii="Times New Roman" w:hAnsi="Times New Roman"/>
          <w:sz w:val="28"/>
          <w:lang w:val="uk-UA"/>
        </w:rPr>
      </w:pPr>
      <w:r w:rsidRPr="00DF4A39">
        <w:rPr>
          <w:rFonts w:ascii="Times New Roman" w:hAnsi="Times New Roman"/>
          <w:noProof/>
          <w:sz w:val="28"/>
        </w:rPr>
        <w:lastRenderedPageBreak/>
        <w:drawing>
          <wp:anchor distT="0" distB="0" distL="114300" distR="114300" simplePos="0" relativeHeight="251857920" behindDoc="0" locked="0" layoutInCell="1" allowOverlap="1" wp14:anchorId="1D26741B" wp14:editId="6740FAE2">
            <wp:simplePos x="0" y="0"/>
            <wp:positionH relativeFrom="column">
              <wp:posOffset>-186055</wp:posOffset>
            </wp:positionH>
            <wp:positionV relativeFrom="paragraph">
              <wp:posOffset>1035050</wp:posOffset>
            </wp:positionV>
            <wp:extent cx="5022215" cy="2879090"/>
            <wp:effectExtent l="0" t="0" r="698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іаграма ЦНАП.jpg"/>
                    <pic:cNvPicPr/>
                  </pic:nvPicPr>
                  <pic:blipFill rotWithShape="1">
                    <a:blip r:embed="rId53" cstate="print">
                      <a:extLst>
                        <a:ext uri="{28A0092B-C50C-407E-A947-70E740481C1C}">
                          <a14:useLocalDpi xmlns:a14="http://schemas.microsoft.com/office/drawing/2010/main" val="0"/>
                        </a:ext>
                      </a:extLst>
                    </a:blip>
                    <a:srcRect l="5479" t="3637"/>
                    <a:stretch/>
                  </pic:blipFill>
                  <pic:spPr bwMode="auto">
                    <a:xfrm>
                      <a:off x="0" y="0"/>
                      <a:ext cx="5022215" cy="2879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50E" w:rsidRPr="00DF4A39">
        <w:rPr>
          <w:rFonts w:ascii="Times New Roman" w:hAnsi="Times New Roman"/>
          <w:sz w:val="28"/>
          <w:lang w:val="uk-UA"/>
        </w:rPr>
        <w:t>Середньомісячна кількість наданих послуг за 2015 рік становить – 198, а середньомісячна кількість наданих послуг у 2016 році становить – 609. Цей приріст дали послуги, суб’єктом надання яких став сектор державної реєстрації.</w:t>
      </w:r>
    </w:p>
    <w:p w:rsidR="009609E5" w:rsidRPr="00DF4A39" w:rsidRDefault="009609E5" w:rsidP="00DF4A39">
      <w:pPr>
        <w:spacing w:after="0" w:line="240" w:lineRule="auto"/>
        <w:ind w:firstLine="567"/>
        <w:jc w:val="both"/>
        <w:rPr>
          <w:rFonts w:ascii="Times New Roman" w:hAnsi="Times New Roman"/>
          <w:sz w:val="28"/>
          <w:lang w:val="uk-UA"/>
        </w:rPr>
      </w:pPr>
    </w:p>
    <w:p w:rsidR="00FF550E" w:rsidRPr="00DF4A39" w:rsidRDefault="00FF550E" w:rsidP="00DF4A39">
      <w:pPr>
        <w:spacing w:after="0" w:line="240" w:lineRule="auto"/>
        <w:ind w:firstLine="567"/>
        <w:jc w:val="both"/>
        <w:rPr>
          <w:rFonts w:ascii="Times New Roman" w:hAnsi="Times New Roman"/>
          <w:sz w:val="28"/>
          <w:lang w:val="uk-UA"/>
        </w:rPr>
      </w:pPr>
      <w:r w:rsidRPr="00DF4A39">
        <w:rPr>
          <w:rFonts w:ascii="Times New Roman" w:hAnsi="Times New Roman"/>
          <w:sz w:val="28"/>
          <w:lang w:val="uk-UA"/>
        </w:rPr>
        <w:t>9 За 2016 рік надано 7310  адміністративних послуг в т.ч.:</w:t>
      </w:r>
    </w:p>
    <w:p w:rsidR="00FF550E" w:rsidRPr="00DF4A39" w:rsidRDefault="0011265B" w:rsidP="00DF4A39">
      <w:pPr>
        <w:spacing w:after="0" w:line="240" w:lineRule="auto"/>
        <w:ind w:firstLine="567"/>
        <w:jc w:val="both"/>
        <w:rPr>
          <w:rFonts w:ascii="Times New Roman" w:hAnsi="Times New Roman"/>
          <w:sz w:val="28"/>
          <w:lang w:val="uk-UA"/>
        </w:rPr>
      </w:pPr>
      <w:r w:rsidRPr="00DF4A39">
        <w:rPr>
          <w:rFonts w:ascii="Times New Roman" w:hAnsi="Times New Roman"/>
          <w:sz w:val="28"/>
          <w:lang w:val="uk-UA"/>
        </w:rPr>
        <w:t>2004</w:t>
      </w:r>
      <w:r>
        <w:rPr>
          <w:rFonts w:ascii="Times New Roman" w:hAnsi="Times New Roman"/>
          <w:sz w:val="28"/>
          <w:lang w:val="uk-UA"/>
        </w:rPr>
        <w:t xml:space="preserve"> </w:t>
      </w:r>
      <w:r w:rsidR="00FF550E" w:rsidRPr="00DF4A39">
        <w:rPr>
          <w:rFonts w:ascii="Times New Roman" w:hAnsi="Times New Roman"/>
          <w:sz w:val="28"/>
          <w:lang w:val="uk-UA"/>
        </w:rPr>
        <w:t>-</w:t>
      </w:r>
      <w:r w:rsidR="00FF550E" w:rsidRPr="00DF4A39">
        <w:rPr>
          <w:rFonts w:ascii="Times New Roman" w:hAnsi="Times New Roman"/>
          <w:sz w:val="28"/>
          <w:lang w:val="uk-UA"/>
        </w:rPr>
        <w:tab/>
        <w:t xml:space="preserve">відділом </w:t>
      </w:r>
      <w:proofErr w:type="spellStart"/>
      <w:r w:rsidR="00FF550E" w:rsidRPr="00DF4A39">
        <w:rPr>
          <w:rFonts w:ascii="Times New Roman" w:hAnsi="Times New Roman"/>
          <w:sz w:val="28"/>
          <w:lang w:val="uk-UA"/>
        </w:rPr>
        <w:t>Держгеокадастру</w:t>
      </w:r>
      <w:proofErr w:type="spellEnd"/>
      <w:r w:rsidR="00FF550E" w:rsidRPr="00DF4A39">
        <w:rPr>
          <w:rFonts w:ascii="Times New Roman" w:hAnsi="Times New Roman"/>
          <w:sz w:val="28"/>
          <w:lang w:val="uk-UA"/>
        </w:rPr>
        <w:t>;</w:t>
      </w:r>
    </w:p>
    <w:p w:rsidR="00FF550E" w:rsidRPr="00DF4A39" w:rsidRDefault="0011265B" w:rsidP="00DF4A39">
      <w:pPr>
        <w:spacing w:after="0" w:line="240" w:lineRule="auto"/>
        <w:ind w:firstLine="567"/>
        <w:jc w:val="both"/>
        <w:rPr>
          <w:rFonts w:ascii="Times New Roman" w:hAnsi="Times New Roman"/>
          <w:sz w:val="28"/>
          <w:lang w:val="uk-UA"/>
        </w:rPr>
      </w:pPr>
      <w:r w:rsidRPr="00DF4A39">
        <w:rPr>
          <w:rFonts w:ascii="Times New Roman" w:hAnsi="Times New Roman"/>
          <w:sz w:val="28"/>
          <w:lang w:val="uk-UA"/>
        </w:rPr>
        <w:t>322</w:t>
      </w:r>
      <w:r>
        <w:rPr>
          <w:rFonts w:ascii="Times New Roman" w:hAnsi="Times New Roman"/>
          <w:sz w:val="28"/>
          <w:lang w:val="uk-UA"/>
        </w:rPr>
        <w:t xml:space="preserve"> - </w:t>
      </w:r>
      <w:r w:rsidR="00FF550E" w:rsidRPr="00DF4A39">
        <w:rPr>
          <w:rFonts w:ascii="Times New Roman" w:hAnsi="Times New Roman"/>
          <w:sz w:val="28"/>
          <w:lang w:val="uk-UA"/>
        </w:rPr>
        <w:t xml:space="preserve">відділ у справах сім’ї та молоді райдержадміністрації (Управлінням праці та соціального захисту населення) </w:t>
      </w:r>
    </w:p>
    <w:p w:rsidR="00FF550E" w:rsidRPr="00DF4A39" w:rsidRDefault="00583E79" w:rsidP="00DF4A39">
      <w:pPr>
        <w:spacing w:after="0" w:line="240" w:lineRule="auto"/>
        <w:ind w:firstLine="567"/>
        <w:jc w:val="both"/>
        <w:rPr>
          <w:rFonts w:ascii="Times New Roman" w:hAnsi="Times New Roman"/>
          <w:sz w:val="28"/>
          <w:lang w:val="uk-UA"/>
        </w:rPr>
      </w:pPr>
      <w:r w:rsidRPr="00DF4A39">
        <w:rPr>
          <w:rFonts w:ascii="Times New Roman" w:hAnsi="Times New Roman"/>
          <w:sz w:val="28"/>
          <w:lang w:val="uk-UA"/>
        </w:rPr>
        <w:t>19</w:t>
      </w:r>
      <w:r>
        <w:rPr>
          <w:rFonts w:ascii="Times New Roman" w:hAnsi="Times New Roman"/>
          <w:sz w:val="28"/>
          <w:lang w:val="uk-UA"/>
        </w:rPr>
        <w:t xml:space="preserve"> - </w:t>
      </w:r>
      <w:r w:rsidR="00FF550E" w:rsidRPr="00DF4A39">
        <w:rPr>
          <w:rFonts w:ascii="Times New Roman" w:hAnsi="Times New Roman"/>
          <w:sz w:val="28"/>
          <w:lang w:val="uk-UA"/>
        </w:rPr>
        <w:t>відділ містобудування та архітектури райдержадміністрації;</w:t>
      </w:r>
    </w:p>
    <w:p w:rsidR="00FF550E" w:rsidRPr="00DF4A39" w:rsidRDefault="00583E79" w:rsidP="00DF4A39">
      <w:pPr>
        <w:spacing w:after="0" w:line="240" w:lineRule="auto"/>
        <w:ind w:firstLine="567"/>
        <w:jc w:val="both"/>
        <w:rPr>
          <w:rFonts w:ascii="Times New Roman" w:hAnsi="Times New Roman"/>
          <w:sz w:val="28"/>
          <w:lang w:val="uk-UA"/>
        </w:rPr>
      </w:pPr>
      <w:r w:rsidRPr="00DF4A39">
        <w:rPr>
          <w:rFonts w:ascii="Times New Roman" w:hAnsi="Times New Roman"/>
          <w:sz w:val="28"/>
          <w:lang w:val="uk-UA"/>
        </w:rPr>
        <w:lastRenderedPageBreak/>
        <w:t>3</w:t>
      </w:r>
      <w:r>
        <w:rPr>
          <w:rFonts w:ascii="Times New Roman" w:hAnsi="Times New Roman"/>
          <w:sz w:val="28"/>
          <w:lang w:val="uk-UA"/>
        </w:rPr>
        <w:t xml:space="preserve"> - </w:t>
      </w:r>
      <w:proofErr w:type="spellStart"/>
      <w:r w:rsidR="00FF550E" w:rsidRPr="00DF4A39">
        <w:rPr>
          <w:rFonts w:ascii="Times New Roman" w:hAnsi="Times New Roman"/>
          <w:sz w:val="28"/>
          <w:lang w:val="uk-UA"/>
        </w:rPr>
        <w:t>Томашпільським</w:t>
      </w:r>
      <w:proofErr w:type="spellEnd"/>
      <w:r w:rsidR="00FF550E" w:rsidRPr="00DF4A39">
        <w:rPr>
          <w:rFonts w:ascii="Times New Roman" w:hAnsi="Times New Roman"/>
          <w:sz w:val="28"/>
          <w:lang w:val="uk-UA"/>
        </w:rPr>
        <w:t xml:space="preserve"> </w:t>
      </w:r>
      <w:proofErr w:type="spellStart"/>
      <w:r w:rsidR="00FF550E" w:rsidRPr="00DF4A39">
        <w:rPr>
          <w:rFonts w:ascii="Times New Roman" w:hAnsi="Times New Roman"/>
          <w:sz w:val="28"/>
          <w:lang w:val="uk-UA"/>
        </w:rPr>
        <w:t>міськрайонним</w:t>
      </w:r>
      <w:proofErr w:type="spellEnd"/>
      <w:r w:rsidR="00FF550E" w:rsidRPr="00DF4A39">
        <w:rPr>
          <w:rFonts w:ascii="Times New Roman" w:hAnsi="Times New Roman"/>
          <w:sz w:val="28"/>
          <w:lang w:val="uk-UA"/>
        </w:rPr>
        <w:t xml:space="preserve"> управлінням ГУ ДСЕС</w:t>
      </w:r>
      <w:r>
        <w:rPr>
          <w:rFonts w:ascii="Times New Roman" w:hAnsi="Times New Roman"/>
          <w:sz w:val="28"/>
          <w:lang w:val="uk-UA"/>
        </w:rPr>
        <w:t xml:space="preserve">, </w:t>
      </w:r>
      <w:r w:rsidR="00FF550E" w:rsidRPr="00DF4A39">
        <w:rPr>
          <w:rFonts w:ascii="Times New Roman" w:hAnsi="Times New Roman"/>
          <w:sz w:val="28"/>
          <w:lang w:val="uk-UA"/>
        </w:rPr>
        <w:t>а саме висновки державної санітарної-епідеміологічної експертизи.</w:t>
      </w:r>
    </w:p>
    <w:p w:rsidR="00FF550E" w:rsidRPr="00DF4A39" w:rsidRDefault="00583E79" w:rsidP="00DF4A39">
      <w:pPr>
        <w:spacing w:after="0" w:line="240" w:lineRule="auto"/>
        <w:ind w:firstLine="567"/>
        <w:jc w:val="both"/>
        <w:rPr>
          <w:rFonts w:ascii="Times New Roman" w:hAnsi="Times New Roman"/>
          <w:sz w:val="28"/>
          <w:lang w:val="uk-UA"/>
        </w:rPr>
      </w:pPr>
      <w:r w:rsidRPr="00DF4A39">
        <w:rPr>
          <w:rFonts w:ascii="Times New Roman" w:hAnsi="Times New Roman"/>
          <w:sz w:val="28"/>
          <w:lang w:val="uk-UA"/>
        </w:rPr>
        <w:t>6</w:t>
      </w:r>
      <w:r>
        <w:rPr>
          <w:rFonts w:ascii="Times New Roman" w:hAnsi="Times New Roman"/>
          <w:sz w:val="28"/>
          <w:lang w:val="uk-UA"/>
        </w:rPr>
        <w:t xml:space="preserve"> - державна</w:t>
      </w:r>
      <w:r w:rsidR="00FF550E" w:rsidRPr="00DF4A39">
        <w:rPr>
          <w:rFonts w:ascii="Times New Roman" w:hAnsi="Times New Roman"/>
          <w:sz w:val="28"/>
          <w:lang w:val="uk-UA"/>
        </w:rPr>
        <w:t xml:space="preserve"> служб</w:t>
      </w:r>
      <w:r>
        <w:rPr>
          <w:rFonts w:ascii="Times New Roman" w:hAnsi="Times New Roman"/>
          <w:sz w:val="28"/>
          <w:lang w:val="uk-UA"/>
        </w:rPr>
        <w:t>а</w:t>
      </w:r>
      <w:r w:rsidR="00FF550E" w:rsidRPr="00DF4A39">
        <w:rPr>
          <w:rFonts w:ascii="Times New Roman" w:hAnsi="Times New Roman"/>
          <w:sz w:val="28"/>
          <w:lang w:val="uk-UA"/>
        </w:rPr>
        <w:t xml:space="preserve"> надзвичайних ситуацій. </w:t>
      </w:r>
    </w:p>
    <w:p w:rsidR="00FF550E" w:rsidRPr="00DF4A39" w:rsidRDefault="00583E79" w:rsidP="00DF4A39">
      <w:pPr>
        <w:spacing w:after="0" w:line="240" w:lineRule="auto"/>
        <w:ind w:firstLine="567"/>
        <w:jc w:val="both"/>
        <w:rPr>
          <w:rFonts w:ascii="Times New Roman" w:hAnsi="Times New Roman"/>
          <w:sz w:val="28"/>
          <w:lang w:val="uk-UA"/>
        </w:rPr>
      </w:pPr>
      <w:r w:rsidRPr="00DF4A39">
        <w:rPr>
          <w:rFonts w:ascii="Times New Roman" w:hAnsi="Times New Roman"/>
          <w:sz w:val="28"/>
          <w:lang w:val="uk-UA"/>
        </w:rPr>
        <w:t>6</w:t>
      </w:r>
      <w:r>
        <w:rPr>
          <w:rFonts w:ascii="Times New Roman" w:hAnsi="Times New Roman"/>
          <w:sz w:val="28"/>
          <w:lang w:val="uk-UA"/>
        </w:rPr>
        <w:t xml:space="preserve"> - </w:t>
      </w:r>
      <w:r w:rsidR="00FF550E" w:rsidRPr="00DF4A39">
        <w:rPr>
          <w:rFonts w:ascii="Times New Roman" w:hAnsi="Times New Roman"/>
          <w:sz w:val="28"/>
          <w:lang w:val="uk-UA"/>
        </w:rPr>
        <w:t>служб</w:t>
      </w:r>
      <w:r>
        <w:rPr>
          <w:rFonts w:ascii="Times New Roman" w:hAnsi="Times New Roman"/>
          <w:sz w:val="28"/>
          <w:lang w:val="uk-UA"/>
        </w:rPr>
        <w:t>а</w:t>
      </w:r>
      <w:r w:rsidR="00FF550E" w:rsidRPr="00DF4A39">
        <w:rPr>
          <w:rFonts w:ascii="Times New Roman" w:hAnsi="Times New Roman"/>
          <w:sz w:val="28"/>
          <w:lang w:val="uk-UA"/>
        </w:rPr>
        <w:t xml:space="preserve"> у справах дітей </w:t>
      </w:r>
    </w:p>
    <w:p w:rsidR="00FF550E" w:rsidRPr="00DF4A39" w:rsidRDefault="00FF550E" w:rsidP="00DF4A39">
      <w:pPr>
        <w:spacing w:after="0" w:line="240" w:lineRule="auto"/>
        <w:ind w:firstLine="567"/>
        <w:jc w:val="both"/>
        <w:rPr>
          <w:rFonts w:ascii="Times New Roman" w:hAnsi="Times New Roman"/>
          <w:sz w:val="28"/>
          <w:lang w:val="uk-UA"/>
        </w:rPr>
      </w:pPr>
      <w:r w:rsidRPr="00DF4A39">
        <w:rPr>
          <w:rFonts w:ascii="Times New Roman" w:hAnsi="Times New Roman"/>
          <w:sz w:val="28"/>
          <w:lang w:val="uk-UA"/>
        </w:rPr>
        <w:t>Послуги сектору державної реєстрації:</w:t>
      </w:r>
    </w:p>
    <w:p w:rsidR="00FF550E" w:rsidRPr="00DF4A39" w:rsidRDefault="00FF550E" w:rsidP="00DF4A39">
      <w:pPr>
        <w:spacing w:after="0" w:line="240" w:lineRule="auto"/>
        <w:ind w:firstLine="567"/>
        <w:jc w:val="both"/>
        <w:rPr>
          <w:rFonts w:ascii="Times New Roman" w:hAnsi="Times New Roman"/>
          <w:sz w:val="28"/>
          <w:lang w:val="uk-UA"/>
        </w:rPr>
      </w:pPr>
      <w:r w:rsidRPr="00DF4A39">
        <w:rPr>
          <w:rFonts w:ascii="Times New Roman" w:hAnsi="Times New Roman"/>
          <w:sz w:val="28"/>
          <w:lang w:val="uk-UA"/>
        </w:rPr>
        <w:t>4240</w:t>
      </w:r>
      <w:r w:rsidR="0011265B">
        <w:rPr>
          <w:rFonts w:ascii="Times New Roman" w:hAnsi="Times New Roman"/>
          <w:sz w:val="28"/>
          <w:lang w:val="uk-UA"/>
        </w:rPr>
        <w:t xml:space="preserve"> - </w:t>
      </w:r>
      <w:r w:rsidR="0011265B" w:rsidRPr="00DF4A39">
        <w:rPr>
          <w:rFonts w:ascii="Times New Roman" w:hAnsi="Times New Roman"/>
          <w:sz w:val="28"/>
          <w:lang w:val="uk-UA"/>
        </w:rPr>
        <w:tab/>
        <w:t>державна реєстрація речових прав на нерухоме майно та їх обтяжень в кількості</w:t>
      </w:r>
    </w:p>
    <w:p w:rsidR="00FF550E" w:rsidRPr="00DF4A39" w:rsidRDefault="00FF550E" w:rsidP="00DF4A39">
      <w:pPr>
        <w:spacing w:after="0" w:line="240" w:lineRule="auto"/>
        <w:ind w:firstLine="567"/>
        <w:jc w:val="both"/>
        <w:rPr>
          <w:rFonts w:ascii="Times New Roman" w:hAnsi="Times New Roman"/>
          <w:sz w:val="28"/>
          <w:lang w:val="uk-UA"/>
        </w:rPr>
      </w:pPr>
      <w:r w:rsidRPr="00DF4A39">
        <w:rPr>
          <w:rFonts w:ascii="Times New Roman" w:hAnsi="Times New Roman"/>
          <w:sz w:val="28"/>
          <w:lang w:val="uk-UA"/>
        </w:rPr>
        <w:t>710</w:t>
      </w:r>
      <w:r w:rsidR="0011265B">
        <w:rPr>
          <w:rFonts w:ascii="Times New Roman" w:hAnsi="Times New Roman"/>
          <w:sz w:val="28"/>
          <w:lang w:val="uk-UA"/>
        </w:rPr>
        <w:t xml:space="preserve"> -</w:t>
      </w:r>
      <w:r w:rsidR="00583E79">
        <w:rPr>
          <w:rFonts w:ascii="Times New Roman" w:hAnsi="Times New Roman"/>
          <w:sz w:val="28"/>
          <w:lang w:val="uk-UA"/>
        </w:rPr>
        <w:t xml:space="preserve"> </w:t>
      </w:r>
      <w:r w:rsidR="0011265B" w:rsidRPr="00DF4A39">
        <w:rPr>
          <w:rFonts w:ascii="Times New Roman" w:hAnsi="Times New Roman"/>
          <w:sz w:val="28"/>
          <w:lang w:val="uk-UA"/>
        </w:rPr>
        <w:t>державної реєстрації юридичних та фізичних осіб – підприємців</w:t>
      </w:r>
    </w:p>
    <w:p w:rsidR="00FF550E" w:rsidRDefault="00FF550E" w:rsidP="00FF550E">
      <w:pPr>
        <w:spacing w:after="0" w:line="240" w:lineRule="auto"/>
        <w:ind w:right="126" w:firstLine="709"/>
        <w:jc w:val="center"/>
        <w:rPr>
          <w:rFonts w:ascii="Times New Roman" w:hAnsi="Times New Roman"/>
          <w:b/>
          <w:sz w:val="28"/>
          <w:szCs w:val="28"/>
          <w:lang w:val="uk-UA"/>
        </w:rPr>
      </w:pPr>
    </w:p>
    <w:p w:rsidR="00FF550E" w:rsidRDefault="00FF550E" w:rsidP="00FF550E">
      <w:pPr>
        <w:spacing w:after="0" w:line="240" w:lineRule="auto"/>
        <w:ind w:right="126" w:firstLine="709"/>
        <w:jc w:val="center"/>
        <w:rPr>
          <w:rFonts w:ascii="Times New Roman" w:hAnsi="Times New Roman"/>
          <w:b/>
          <w:sz w:val="28"/>
          <w:szCs w:val="28"/>
          <w:lang w:val="uk-UA"/>
        </w:rPr>
      </w:pPr>
    </w:p>
    <w:p w:rsidR="009609E5" w:rsidRDefault="009609E5" w:rsidP="00CA03DE">
      <w:pPr>
        <w:spacing w:after="0" w:line="240" w:lineRule="auto"/>
        <w:ind w:right="-16" w:firstLine="567"/>
        <w:jc w:val="center"/>
        <w:rPr>
          <w:rFonts w:ascii="Times New Roman" w:hAnsi="Times New Roman"/>
          <w:b/>
          <w:sz w:val="28"/>
          <w:szCs w:val="28"/>
          <w:lang w:val="uk-UA"/>
        </w:rPr>
      </w:pPr>
    </w:p>
    <w:p w:rsidR="009609E5" w:rsidRDefault="009609E5" w:rsidP="00CA03DE">
      <w:pPr>
        <w:spacing w:after="0" w:line="240" w:lineRule="auto"/>
        <w:ind w:right="-16" w:firstLine="567"/>
        <w:jc w:val="center"/>
        <w:rPr>
          <w:rFonts w:ascii="Times New Roman" w:hAnsi="Times New Roman"/>
          <w:b/>
          <w:sz w:val="28"/>
          <w:szCs w:val="28"/>
          <w:lang w:val="uk-UA"/>
        </w:rPr>
      </w:pPr>
    </w:p>
    <w:p w:rsidR="009609E5" w:rsidRDefault="009609E5" w:rsidP="00CA03DE">
      <w:pPr>
        <w:spacing w:after="0" w:line="240" w:lineRule="auto"/>
        <w:ind w:right="-16" w:firstLine="567"/>
        <w:jc w:val="center"/>
        <w:rPr>
          <w:rFonts w:ascii="Times New Roman" w:hAnsi="Times New Roman"/>
          <w:b/>
          <w:sz w:val="28"/>
          <w:szCs w:val="28"/>
          <w:lang w:val="uk-UA"/>
        </w:rPr>
      </w:pPr>
    </w:p>
    <w:p w:rsidR="009609E5" w:rsidRDefault="009609E5" w:rsidP="00CA03DE">
      <w:pPr>
        <w:spacing w:after="0" w:line="240" w:lineRule="auto"/>
        <w:ind w:right="-16" w:firstLine="567"/>
        <w:jc w:val="center"/>
        <w:rPr>
          <w:rFonts w:ascii="Times New Roman" w:hAnsi="Times New Roman"/>
          <w:b/>
          <w:sz w:val="28"/>
          <w:szCs w:val="28"/>
          <w:lang w:val="uk-UA"/>
        </w:rPr>
      </w:pPr>
    </w:p>
    <w:p w:rsidR="009609E5" w:rsidRDefault="009609E5" w:rsidP="00CA03DE">
      <w:pPr>
        <w:spacing w:after="0" w:line="240" w:lineRule="auto"/>
        <w:ind w:right="-16" w:firstLine="567"/>
        <w:jc w:val="center"/>
        <w:rPr>
          <w:rFonts w:ascii="Times New Roman" w:hAnsi="Times New Roman"/>
          <w:b/>
          <w:sz w:val="28"/>
          <w:szCs w:val="28"/>
          <w:lang w:val="uk-UA"/>
        </w:rPr>
      </w:pPr>
    </w:p>
    <w:p w:rsidR="009609E5" w:rsidRDefault="009609E5" w:rsidP="00CA03DE">
      <w:pPr>
        <w:spacing w:after="0" w:line="240" w:lineRule="auto"/>
        <w:ind w:right="-16" w:firstLine="567"/>
        <w:jc w:val="center"/>
        <w:rPr>
          <w:rFonts w:ascii="Times New Roman" w:hAnsi="Times New Roman"/>
          <w:b/>
          <w:sz w:val="28"/>
          <w:szCs w:val="28"/>
          <w:lang w:val="uk-UA"/>
        </w:rPr>
      </w:pPr>
    </w:p>
    <w:p w:rsidR="009609E5" w:rsidRDefault="009609E5" w:rsidP="00CA03DE">
      <w:pPr>
        <w:spacing w:after="0" w:line="240" w:lineRule="auto"/>
        <w:ind w:right="-16" w:firstLine="567"/>
        <w:jc w:val="center"/>
        <w:rPr>
          <w:rFonts w:ascii="Times New Roman" w:hAnsi="Times New Roman"/>
          <w:b/>
          <w:sz w:val="28"/>
          <w:szCs w:val="28"/>
          <w:lang w:val="uk-UA"/>
        </w:rPr>
      </w:pPr>
    </w:p>
    <w:p w:rsidR="009609E5" w:rsidRDefault="009609E5" w:rsidP="00CA03DE">
      <w:pPr>
        <w:spacing w:after="0" w:line="240" w:lineRule="auto"/>
        <w:ind w:right="-16" w:firstLine="567"/>
        <w:jc w:val="center"/>
        <w:rPr>
          <w:rFonts w:ascii="Times New Roman" w:hAnsi="Times New Roman"/>
          <w:b/>
          <w:sz w:val="28"/>
          <w:szCs w:val="28"/>
          <w:lang w:val="uk-UA"/>
        </w:rPr>
      </w:pPr>
    </w:p>
    <w:p w:rsidR="009609E5" w:rsidRDefault="009609E5" w:rsidP="00CA03DE">
      <w:pPr>
        <w:spacing w:after="0" w:line="240" w:lineRule="auto"/>
        <w:ind w:right="-16" w:firstLine="567"/>
        <w:jc w:val="center"/>
        <w:rPr>
          <w:rFonts w:ascii="Times New Roman" w:hAnsi="Times New Roman"/>
          <w:b/>
          <w:sz w:val="28"/>
          <w:szCs w:val="28"/>
          <w:lang w:val="uk-UA"/>
        </w:rPr>
      </w:pPr>
    </w:p>
    <w:p w:rsidR="009609E5" w:rsidRDefault="009609E5" w:rsidP="00CA03DE">
      <w:pPr>
        <w:spacing w:after="0" w:line="240" w:lineRule="auto"/>
        <w:ind w:right="-16" w:firstLine="567"/>
        <w:jc w:val="center"/>
        <w:rPr>
          <w:rFonts w:ascii="Times New Roman" w:hAnsi="Times New Roman"/>
          <w:b/>
          <w:sz w:val="28"/>
          <w:szCs w:val="28"/>
          <w:lang w:val="uk-UA"/>
        </w:rPr>
      </w:pPr>
    </w:p>
    <w:p w:rsidR="009609E5" w:rsidRDefault="009609E5" w:rsidP="00CA03DE">
      <w:pPr>
        <w:spacing w:after="0" w:line="240" w:lineRule="auto"/>
        <w:ind w:right="-16" w:firstLine="567"/>
        <w:jc w:val="center"/>
        <w:rPr>
          <w:rFonts w:ascii="Times New Roman" w:hAnsi="Times New Roman"/>
          <w:b/>
          <w:sz w:val="28"/>
          <w:szCs w:val="28"/>
          <w:lang w:val="uk-UA"/>
        </w:rPr>
      </w:pPr>
    </w:p>
    <w:p w:rsidR="009609E5" w:rsidRDefault="009609E5" w:rsidP="00CA03DE">
      <w:pPr>
        <w:spacing w:after="0" w:line="240" w:lineRule="auto"/>
        <w:ind w:right="-16" w:firstLine="567"/>
        <w:jc w:val="center"/>
        <w:rPr>
          <w:rFonts w:ascii="Times New Roman" w:hAnsi="Times New Roman"/>
          <w:b/>
          <w:sz w:val="28"/>
          <w:szCs w:val="28"/>
          <w:lang w:val="uk-UA"/>
        </w:rPr>
      </w:pPr>
    </w:p>
    <w:p w:rsidR="009609E5" w:rsidRDefault="009609E5" w:rsidP="00CA03DE">
      <w:pPr>
        <w:spacing w:after="0" w:line="240" w:lineRule="auto"/>
        <w:ind w:right="-16" w:firstLine="567"/>
        <w:jc w:val="center"/>
        <w:rPr>
          <w:rFonts w:ascii="Times New Roman" w:hAnsi="Times New Roman"/>
          <w:b/>
          <w:sz w:val="28"/>
          <w:szCs w:val="28"/>
          <w:lang w:val="uk-UA"/>
        </w:rPr>
      </w:pPr>
    </w:p>
    <w:p w:rsidR="009609E5" w:rsidRDefault="009609E5" w:rsidP="00CA03DE">
      <w:pPr>
        <w:spacing w:after="0" w:line="240" w:lineRule="auto"/>
        <w:ind w:right="-16" w:firstLine="567"/>
        <w:jc w:val="center"/>
        <w:rPr>
          <w:rFonts w:ascii="Times New Roman" w:hAnsi="Times New Roman"/>
          <w:b/>
          <w:sz w:val="28"/>
          <w:szCs w:val="28"/>
          <w:lang w:val="uk-UA"/>
        </w:rPr>
      </w:pPr>
    </w:p>
    <w:p w:rsidR="009609E5" w:rsidRDefault="009609E5" w:rsidP="00CA03DE">
      <w:pPr>
        <w:spacing w:after="0" w:line="240" w:lineRule="auto"/>
        <w:ind w:right="-16" w:firstLine="567"/>
        <w:jc w:val="center"/>
        <w:rPr>
          <w:rFonts w:ascii="Times New Roman" w:hAnsi="Times New Roman"/>
          <w:b/>
          <w:sz w:val="28"/>
          <w:szCs w:val="28"/>
          <w:lang w:val="uk-UA"/>
        </w:rPr>
      </w:pPr>
    </w:p>
    <w:p w:rsidR="009609E5" w:rsidRDefault="009609E5" w:rsidP="00CA03DE">
      <w:pPr>
        <w:spacing w:after="0" w:line="240" w:lineRule="auto"/>
        <w:ind w:right="-16" w:firstLine="567"/>
        <w:jc w:val="center"/>
        <w:rPr>
          <w:rFonts w:ascii="Times New Roman" w:hAnsi="Times New Roman"/>
          <w:b/>
          <w:sz w:val="28"/>
          <w:szCs w:val="28"/>
          <w:lang w:val="uk-UA"/>
        </w:rPr>
      </w:pPr>
    </w:p>
    <w:p w:rsidR="009609E5" w:rsidRDefault="009609E5" w:rsidP="00CA03DE">
      <w:pPr>
        <w:spacing w:after="0" w:line="240" w:lineRule="auto"/>
        <w:ind w:right="-16" w:firstLine="567"/>
        <w:jc w:val="center"/>
        <w:rPr>
          <w:rFonts w:ascii="Times New Roman" w:hAnsi="Times New Roman"/>
          <w:b/>
          <w:sz w:val="28"/>
          <w:szCs w:val="28"/>
          <w:lang w:val="uk-UA"/>
        </w:rPr>
      </w:pPr>
    </w:p>
    <w:p w:rsidR="009609E5" w:rsidRDefault="009609E5" w:rsidP="00CA03DE">
      <w:pPr>
        <w:spacing w:after="0" w:line="240" w:lineRule="auto"/>
        <w:ind w:right="-16" w:firstLine="567"/>
        <w:jc w:val="center"/>
        <w:rPr>
          <w:rFonts w:ascii="Times New Roman" w:hAnsi="Times New Roman"/>
          <w:b/>
          <w:sz w:val="28"/>
          <w:szCs w:val="28"/>
          <w:lang w:val="uk-UA"/>
        </w:rPr>
      </w:pPr>
    </w:p>
    <w:p w:rsidR="00FE3D1F" w:rsidRDefault="00FE3D1F" w:rsidP="00751EA0">
      <w:pPr>
        <w:spacing w:after="0" w:line="240" w:lineRule="auto"/>
        <w:ind w:right="126" w:firstLine="709"/>
        <w:jc w:val="center"/>
        <w:rPr>
          <w:rFonts w:ascii="Times New Roman" w:hAnsi="Times New Roman"/>
          <w:b/>
          <w:sz w:val="28"/>
          <w:szCs w:val="28"/>
          <w:lang w:val="uk-UA"/>
        </w:rPr>
      </w:pPr>
    </w:p>
    <w:p w:rsidR="00751EA0" w:rsidRDefault="00751EA0" w:rsidP="00751EA0">
      <w:pPr>
        <w:spacing w:after="0" w:line="240" w:lineRule="auto"/>
        <w:ind w:right="126" w:firstLine="709"/>
        <w:jc w:val="center"/>
        <w:rPr>
          <w:rFonts w:ascii="Times New Roman" w:hAnsi="Times New Roman"/>
          <w:b/>
          <w:sz w:val="28"/>
          <w:szCs w:val="28"/>
          <w:lang w:val="uk-UA"/>
        </w:rPr>
      </w:pPr>
      <w:r>
        <w:rPr>
          <w:rFonts w:ascii="Times New Roman" w:hAnsi="Times New Roman"/>
          <w:b/>
          <w:sz w:val="28"/>
          <w:szCs w:val="28"/>
          <w:lang w:val="uk-UA"/>
        </w:rPr>
        <w:t>ЗЕМЕЛЬНІ ВІДНОСИНИ</w:t>
      </w:r>
    </w:p>
    <w:p w:rsidR="00751EA0" w:rsidRPr="00427C06" w:rsidRDefault="00751EA0" w:rsidP="00751EA0">
      <w:pPr>
        <w:tabs>
          <w:tab w:val="left" w:pos="14175"/>
        </w:tabs>
        <w:spacing w:after="0" w:line="240" w:lineRule="auto"/>
        <w:ind w:right="425" w:firstLine="567"/>
        <w:jc w:val="both"/>
        <w:rPr>
          <w:rFonts w:ascii="Times New Roman" w:hAnsi="Times New Roman"/>
          <w:sz w:val="28"/>
          <w:szCs w:val="28"/>
          <w:lang w:val="uk-UA"/>
        </w:rPr>
      </w:pPr>
      <w:r w:rsidRPr="00427C06">
        <w:rPr>
          <w:rFonts w:ascii="Times New Roman" w:hAnsi="Times New Roman"/>
          <w:sz w:val="28"/>
          <w:szCs w:val="28"/>
          <w:lang w:val="uk-UA"/>
        </w:rPr>
        <w:t xml:space="preserve">Станом на  01.01.2017 року відділом </w:t>
      </w:r>
      <w:proofErr w:type="spellStart"/>
      <w:r>
        <w:rPr>
          <w:rFonts w:ascii="Times New Roman" w:hAnsi="Times New Roman"/>
          <w:sz w:val="28"/>
          <w:szCs w:val="28"/>
          <w:lang w:val="uk-UA"/>
        </w:rPr>
        <w:t>Держгеокадастру</w:t>
      </w:r>
      <w:proofErr w:type="spellEnd"/>
      <w:r>
        <w:rPr>
          <w:rFonts w:ascii="Times New Roman" w:hAnsi="Times New Roman"/>
          <w:sz w:val="28"/>
          <w:szCs w:val="28"/>
          <w:lang w:val="uk-UA"/>
        </w:rPr>
        <w:t xml:space="preserve"> </w:t>
      </w:r>
      <w:r w:rsidRPr="00427C06">
        <w:rPr>
          <w:rFonts w:ascii="Times New Roman" w:hAnsi="Times New Roman"/>
          <w:sz w:val="28"/>
          <w:szCs w:val="28"/>
          <w:lang w:val="uk-UA"/>
        </w:rPr>
        <w:t xml:space="preserve">зарезервовано земельні ділянки,  які можливо передати у власність  учасникам антитерористичної операції  із земель державної власності загальною площею  57га з них: </w:t>
      </w:r>
    </w:p>
    <w:p w:rsidR="00751EA0" w:rsidRPr="00427C06" w:rsidRDefault="00751EA0" w:rsidP="00751EA0">
      <w:pPr>
        <w:tabs>
          <w:tab w:val="left" w:pos="14175"/>
        </w:tabs>
        <w:spacing w:after="0" w:line="240" w:lineRule="auto"/>
        <w:ind w:right="425" w:firstLine="567"/>
        <w:jc w:val="both"/>
        <w:rPr>
          <w:rFonts w:ascii="Times New Roman" w:hAnsi="Times New Roman"/>
          <w:sz w:val="28"/>
          <w:szCs w:val="28"/>
          <w:lang w:val="uk-UA"/>
        </w:rPr>
      </w:pPr>
      <w:r w:rsidRPr="00427C06">
        <w:rPr>
          <w:rFonts w:ascii="Times New Roman" w:hAnsi="Times New Roman"/>
          <w:sz w:val="28"/>
          <w:szCs w:val="28"/>
          <w:lang w:val="uk-UA"/>
        </w:rPr>
        <w:t>-54,4га – для ведення особистого селянського господарства;</w:t>
      </w:r>
    </w:p>
    <w:p w:rsidR="00751EA0" w:rsidRPr="00427C06" w:rsidRDefault="00751EA0" w:rsidP="00751EA0">
      <w:pPr>
        <w:tabs>
          <w:tab w:val="left" w:pos="14175"/>
        </w:tabs>
        <w:spacing w:after="0" w:line="240" w:lineRule="auto"/>
        <w:ind w:right="425" w:firstLine="567"/>
        <w:jc w:val="both"/>
        <w:rPr>
          <w:rFonts w:ascii="Times New Roman" w:hAnsi="Times New Roman"/>
          <w:sz w:val="28"/>
          <w:szCs w:val="28"/>
          <w:lang w:val="uk-UA"/>
        </w:rPr>
      </w:pPr>
      <w:r w:rsidRPr="00427C06">
        <w:rPr>
          <w:rFonts w:ascii="Times New Roman" w:hAnsi="Times New Roman"/>
          <w:sz w:val="28"/>
          <w:szCs w:val="28"/>
          <w:lang w:val="uk-UA"/>
        </w:rPr>
        <w:t>-2,9га – для ведення індивідуального садівництва.</w:t>
      </w:r>
    </w:p>
    <w:p w:rsidR="00751EA0" w:rsidRPr="00427C06" w:rsidRDefault="00751EA0" w:rsidP="00751EA0">
      <w:pPr>
        <w:tabs>
          <w:tab w:val="left" w:pos="14175"/>
        </w:tabs>
        <w:spacing w:after="0" w:line="240" w:lineRule="auto"/>
        <w:ind w:right="425" w:firstLine="567"/>
        <w:jc w:val="both"/>
        <w:rPr>
          <w:rFonts w:ascii="Times New Roman" w:hAnsi="Times New Roman"/>
          <w:sz w:val="28"/>
          <w:szCs w:val="28"/>
          <w:lang w:val="uk-UA"/>
        </w:rPr>
      </w:pPr>
      <w:r w:rsidRPr="00427C06">
        <w:rPr>
          <w:rFonts w:ascii="Times New Roman" w:hAnsi="Times New Roman"/>
          <w:sz w:val="28"/>
          <w:szCs w:val="28"/>
          <w:lang w:val="uk-UA"/>
        </w:rPr>
        <w:t xml:space="preserve">Станом на 01.01.2017 року до відділу </w:t>
      </w:r>
      <w:proofErr w:type="spellStart"/>
      <w:r w:rsidRPr="00427C06">
        <w:rPr>
          <w:rFonts w:ascii="Times New Roman" w:hAnsi="Times New Roman"/>
          <w:sz w:val="28"/>
          <w:szCs w:val="28"/>
          <w:lang w:val="uk-UA"/>
        </w:rPr>
        <w:t>Держгеокадастру</w:t>
      </w:r>
      <w:proofErr w:type="spellEnd"/>
      <w:r w:rsidRPr="00427C06">
        <w:rPr>
          <w:rFonts w:ascii="Times New Roman" w:hAnsi="Times New Roman"/>
          <w:sz w:val="28"/>
          <w:szCs w:val="28"/>
          <w:lang w:val="uk-UA"/>
        </w:rPr>
        <w:t xml:space="preserve">  звернулося 256 учасників АТО.</w:t>
      </w:r>
    </w:p>
    <w:p w:rsidR="00751EA0" w:rsidRPr="00427C06" w:rsidRDefault="00751EA0" w:rsidP="00751EA0">
      <w:pPr>
        <w:tabs>
          <w:tab w:val="left" w:pos="14175"/>
        </w:tabs>
        <w:spacing w:after="0" w:line="240" w:lineRule="auto"/>
        <w:ind w:right="425" w:firstLine="567"/>
        <w:jc w:val="both"/>
        <w:rPr>
          <w:rFonts w:ascii="Times New Roman" w:hAnsi="Times New Roman"/>
          <w:sz w:val="28"/>
          <w:szCs w:val="28"/>
          <w:lang w:val="uk-UA"/>
        </w:rPr>
      </w:pPr>
      <w:r>
        <w:rPr>
          <w:rFonts w:ascii="Times New Roman" w:hAnsi="Times New Roman"/>
          <w:b/>
          <w:noProof/>
          <w:sz w:val="44"/>
          <w:szCs w:val="28"/>
        </w:rPr>
        <w:drawing>
          <wp:anchor distT="0" distB="0" distL="114300" distR="114300" simplePos="0" relativeHeight="251852800" behindDoc="0" locked="0" layoutInCell="1" allowOverlap="1" wp14:anchorId="32338C83" wp14:editId="7EA25D02">
            <wp:simplePos x="0" y="0"/>
            <wp:positionH relativeFrom="column">
              <wp:posOffset>5264150</wp:posOffset>
            </wp:positionH>
            <wp:positionV relativeFrom="paragraph">
              <wp:posOffset>338455</wp:posOffset>
            </wp:positionV>
            <wp:extent cx="4431030" cy="3295650"/>
            <wp:effectExtent l="0" t="0" r="762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jpg"/>
                    <pic:cNvPicPr/>
                  </pic:nvPicPr>
                  <pic:blipFill>
                    <a:blip r:embed="rId54">
                      <a:extLst>
                        <a:ext uri="{28A0092B-C50C-407E-A947-70E740481C1C}">
                          <a14:useLocalDpi xmlns:a14="http://schemas.microsoft.com/office/drawing/2010/main" val="0"/>
                        </a:ext>
                      </a:extLst>
                    </a:blip>
                    <a:stretch>
                      <a:fillRect/>
                    </a:stretch>
                  </pic:blipFill>
                  <pic:spPr>
                    <a:xfrm>
                      <a:off x="0" y="0"/>
                      <a:ext cx="4431030" cy="3295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27C06">
        <w:rPr>
          <w:rFonts w:ascii="Times New Roman" w:hAnsi="Times New Roman"/>
          <w:sz w:val="28"/>
          <w:szCs w:val="28"/>
          <w:lang w:val="uk-UA"/>
        </w:rPr>
        <w:t>У 2016 році надано вихідні матеріали для оформлення відповідних документів – 256 громадянам на 291 земельну ділянку на площу 432,9га. З них в розробці 254 земельні ділянки загальною площею 379,7га.</w:t>
      </w:r>
    </w:p>
    <w:p w:rsidR="00751EA0" w:rsidRPr="00427C06" w:rsidRDefault="00751EA0" w:rsidP="00751EA0">
      <w:pPr>
        <w:tabs>
          <w:tab w:val="left" w:pos="14175"/>
        </w:tabs>
        <w:spacing w:after="0" w:line="240" w:lineRule="auto"/>
        <w:ind w:right="425" w:firstLine="567"/>
        <w:jc w:val="both"/>
        <w:rPr>
          <w:rFonts w:ascii="Times New Roman" w:hAnsi="Times New Roman"/>
          <w:sz w:val="28"/>
          <w:szCs w:val="28"/>
          <w:lang w:val="uk-UA"/>
        </w:rPr>
      </w:pPr>
      <w:r w:rsidRPr="00427C06">
        <w:rPr>
          <w:rFonts w:ascii="Times New Roman" w:hAnsi="Times New Roman"/>
          <w:sz w:val="28"/>
          <w:szCs w:val="28"/>
          <w:lang w:val="uk-UA"/>
        </w:rPr>
        <w:t xml:space="preserve">Видано накази про затвердження проектів землеустрою щодо відведення земельних ділянок  123 громадянам на загальну площу 170,8га. </w:t>
      </w:r>
    </w:p>
    <w:p w:rsidR="00751EA0" w:rsidRPr="00427C06" w:rsidRDefault="00751EA0" w:rsidP="00751EA0">
      <w:pPr>
        <w:tabs>
          <w:tab w:val="left" w:pos="14175"/>
        </w:tabs>
        <w:spacing w:after="0" w:line="240" w:lineRule="auto"/>
        <w:ind w:right="425" w:firstLine="567"/>
        <w:jc w:val="both"/>
        <w:rPr>
          <w:rFonts w:ascii="Times New Roman" w:hAnsi="Times New Roman"/>
          <w:sz w:val="28"/>
          <w:szCs w:val="28"/>
          <w:lang w:val="uk-UA"/>
        </w:rPr>
      </w:pPr>
      <w:r w:rsidRPr="00427C06">
        <w:rPr>
          <w:rFonts w:ascii="Times New Roman" w:hAnsi="Times New Roman"/>
          <w:sz w:val="28"/>
          <w:szCs w:val="28"/>
          <w:lang w:val="uk-UA"/>
        </w:rPr>
        <w:t>84 громадян зареєстрували право власності на земельні ділянки на площу 120,4га.</w:t>
      </w:r>
    </w:p>
    <w:p w:rsidR="00751EA0" w:rsidRDefault="00751EA0" w:rsidP="00751EA0">
      <w:pPr>
        <w:tabs>
          <w:tab w:val="left" w:pos="14175"/>
        </w:tabs>
        <w:spacing w:after="0" w:line="240" w:lineRule="auto"/>
        <w:ind w:right="425" w:firstLine="567"/>
        <w:jc w:val="both"/>
        <w:rPr>
          <w:lang w:val="uk-UA"/>
        </w:rPr>
      </w:pPr>
      <w:r w:rsidRPr="00427C06">
        <w:rPr>
          <w:rFonts w:ascii="Times New Roman" w:hAnsi="Times New Roman"/>
          <w:sz w:val="28"/>
          <w:szCs w:val="28"/>
          <w:lang w:val="uk-UA"/>
        </w:rPr>
        <w:t>Крім того, до  відділу звернулось 32 учасника бойових дій воїнів інтернаціоналістів (учасників УБД), яким було надано  вихідні матеріали для оформлення відповідних документів на 32 земельні ділянки на площу 56,1га, для ведення особистого селянського господарства на території району.</w:t>
      </w:r>
    </w:p>
    <w:p w:rsidR="00751EA0" w:rsidRDefault="00751EA0" w:rsidP="00CA03DE">
      <w:pPr>
        <w:spacing w:after="0" w:line="240" w:lineRule="auto"/>
        <w:ind w:right="-16" w:firstLine="567"/>
        <w:jc w:val="center"/>
        <w:rPr>
          <w:rFonts w:ascii="Times New Roman" w:hAnsi="Times New Roman"/>
          <w:b/>
          <w:sz w:val="28"/>
          <w:szCs w:val="28"/>
          <w:lang w:val="uk-UA"/>
        </w:rPr>
      </w:pPr>
    </w:p>
    <w:p w:rsidR="00751EA0" w:rsidRDefault="00751EA0" w:rsidP="00CA03DE">
      <w:pPr>
        <w:spacing w:after="0" w:line="240" w:lineRule="auto"/>
        <w:ind w:right="-16" w:firstLine="567"/>
        <w:jc w:val="center"/>
        <w:rPr>
          <w:rFonts w:ascii="Times New Roman" w:hAnsi="Times New Roman"/>
          <w:b/>
          <w:sz w:val="28"/>
          <w:szCs w:val="28"/>
          <w:lang w:val="uk-UA"/>
        </w:rPr>
      </w:pPr>
    </w:p>
    <w:p w:rsidR="00751EA0" w:rsidRDefault="00751EA0" w:rsidP="00CA03DE">
      <w:pPr>
        <w:spacing w:after="0" w:line="240" w:lineRule="auto"/>
        <w:ind w:right="-16" w:firstLine="567"/>
        <w:jc w:val="center"/>
        <w:rPr>
          <w:rFonts w:ascii="Times New Roman" w:hAnsi="Times New Roman"/>
          <w:b/>
          <w:sz w:val="28"/>
          <w:szCs w:val="28"/>
          <w:lang w:val="uk-UA"/>
        </w:rPr>
      </w:pPr>
    </w:p>
    <w:p w:rsidR="00FF550E" w:rsidRDefault="00FF550E" w:rsidP="00CA03DE">
      <w:pPr>
        <w:spacing w:after="0" w:line="240" w:lineRule="auto"/>
        <w:ind w:right="-16" w:firstLine="567"/>
        <w:jc w:val="center"/>
        <w:rPr>
          <w:rFonts w:ascii="Times New Roman" w:hAnsi="Times New Roman"/>
          <w:b/>
          <w:sz w:val="28"/>
          <w:szCs w:val="28"/>
          <w:lang w:val="uk-UA"/>
        </w:rPr>
      </w:pPr>
      <w:r>
        <w:rPr>
          <w:rFonts w:ascii="Times New Roman" w:hAnsi="Times New Roman"/>
          <w:b/>
          <w:sz w:val="28"/>
          <w:szCs w:val="28"/>
          <w:lang w:val="uk-UA"/>
        </w:rPr>
        <w:t>ВОСЬМИКВАРТИРНИЙ</w:t>
      </w:r>
    </w:p>
    <w:p w:rsidR="00FF550E" w:rsidRPr="00DF4A39" w:rsidRDefault="0015589F" w:rsidP="00DF4A39">
      <w:pPr>
        <w:spacing w:after="0" w:line="240" w:lineRule="auto"/>
        <w:jc w:val="both"/>
        <w:rPr>
          <w:rFonts w:ascii="Times New Roman" w:hAnsi="Times New Roman"/>
          <w:sz w:val="28"/>
          <w:lang w:val="uk-UA"/>
        </w:rPr>
      </w:pPr>
      <w:r w:rsidRPr="00DF4A39">
        <w:rPr>
          <w:rFonts w:ascii="Times New Roman" w:hAnsi="Times New Roman"/>
          <w:sz w:val="28"/>
          <w:lang w:val="uk-UA"/>
        </w:rPr>
        <w:t>31 травня 2016 року, відбулось урочисте відкриття нового житлового об’єкту - восьмиквартирного будинку, який було зведено за програмою «Доступне житло». </w:t>
      </w:r>
      <w:r w:rsidR="00CE6F06" w:rsidRPr="00DF4A39">
        <w:rPr>
          <w:rFonts w:ascii="Times New Roman" w:hAnsi="Times New Roman"/>
          <w:sz w:val="28"/>
          <w:lang w:val="uk-UA"/>
        </w:rPr>
        <w:t xml:space="preserve">В </w:t>
      </w:r>
      <w:r w:rsidRPr="00DF4A39">
        <w:rPr>
          <w:rFonts w:ascii="Times New Roman" w:hAnsi="Times New Roman"/>
          <w:sz w:val="28"/>
          <w:lang w:val="uk-UA"/>
        </w:rPr>
        <w:t>новозбудован</w:t>
      </w:r>
      <w:r w:rsidR="00CE6F06" w:rsidRPr="00DF4A39">
        <w:rPr>
          <w:rFonts w:ascii="Times New Roman" w:hAnsi="Times New Roman"/>
          <w:sz w:val="28"/>
          <w:lang w:val="uk-UA"/>
        </w:rPr>
        <w:t>их</w:t>
      </w:r>
      <w:r w:rsidRPr="00DF4A39">
        <w:rPr>
          <w:rFonts w:ascii="Times New Roman" w:hAnsi="Times New Roman"/>
          <w:sz w:val="28"/>
          <w:lang w:val="uk-UA"/>
        </w:rPr>
        <w:t xml:space="preserve"> квартир</w:t>
      </w:r>
      <w:r w:rsidR="00CE6F06" w:rsidRPr="00DF4A39">
        <w:rPr>
          <w:rFonts w:ascii="Times New Roman" w:hAnsi="Times New Roman"/>
          <w:sz w:val="28"/>
          <w:lang w:val="uk-UA"/>
        </w:rPr>
        <w:t>ах</w:t>
      </w:r>
      <w:r w:rsidRPr="00DF4A39">
        <w:rPr>
          <w:rFonts w:ascii="Times New Roman" w:hAnsi="Times New Roman"/>
          <w:sz w:val="28"/>
          <w:lang w:val="uk-UA"/>
        </w:rPr>
        <w:t xml:space="preserve">, проведено </w:t>
      </w:r>
      <w:proofErr w:type="spellStart"/>
      <w:r w:rsidRPr="00DF4A39">
        <w:rPr>
          <w:rFonts w:ascii="Times New Roman" w:hAnsi="Times New Roman"/>
          <w:sz w:val="28"/>
          <w:lang w:val="uk-UA"/>
        </w:rPr>
        <w:t>електро</w:t>
      </w:r>
      <w:proofErr w:type="spellEnd"/>
      <w:r w:rsidRPr="00DF4A39">
        <w:rPr>
          <w:rFonts w:ascii="Times New Roman" w:hAnsi="Times New Roman"/>
          <w:sz w:val="28"/>
          <w:lang w:val="uk-UA"/>
        </w:rPr>
        <w:t xml:space="preserve"> та газопостачання. </w:t>
      </w:r>
      <w:proofErr w:type="spellStart"/>
      <w:r w:rsidRPr="00DF4A39">
        <w:rPr>
          <w:rFonts w:ascii="Times New Roman" w:hAnsi="Times New Roman"/>
          <w:sz w:val="28"/>
          <w:lang w:val="uk-UA"/>
        </w:rPr>
        <w:t>Облаштовано</w:t>
      </w:r>
      <w:proofErr w:type="spellEnd"/>
      <w:r w:rsidRPr="00DF4A39">
        <w:rPr>
          <w:rFonts w:ascii="Times New Roman" w:hAnsi="Times New Roman"/>
          <w:sz w:val="28"/>
          <w:lang w:val="uk-UA"/>
        </w:rPr>
        <w:t xml:space="preserve"> </w:t>
      </w:r>
      <w:proofErr w:type="spellStart"/>
      <w:r w:rsidRPr="00DF4A39">
        <w:rPr>
          <w:rFonts w:ascii="Times New Roman" w:hAnsi="Times New Roman"/>
          <w:sz w:val="28"/>
          <w:lang w:val="uk-UA"/>
        </w:rPr>
        <w:t>водовідведені</w:t>
      </w:r>
      <w:proofErr w:type="spellEnd"/>
      <w:r w:rsidRPr="00DF4A39">
        <w:rPr>
          <w:rFonts w:ascii="Times New Roman" w:hAnsi="Times New Roman"/>
          <w:sz w:val="28"/>
          <w:lang w:val="uk-UA"/>
        </w:rPr>
        <w:t xml:space="preserve"> ринви т</w:t>
      </w:r>
      <w:r w:rsidR="00CE6F06" w:rsidRPr="00DF4A39">
        <w:rPr>
          <w:rFonts w:ascii="Times New Roman" w:hAnsi="Times New Roman"/>
          <w:sz w:val="28"/>
          <w:lang w:val="uk-UA"/>
        </w:rPr>
        <w:t xml:space="preserve">а постелено </w:t>
      </w:r>
      <w:proofErr w:type="spellStart"/>
      <w:r w:rsidR="00CE6F06" w:rsidRPr="00DF4A39">
        <w:rPr>
          <w:rFonts w:ascii="Times New Roman" w:hAnsi="Times New Roman"/>
          <w:sz w:val="28"/>
          <w:lang w:val="uk-UA"/>
        </w:rPr>
        <w:t>ламінат</w:t>
      </w:r>
      <w:proofErr w:type="spellEnd"/>
      <w:r w:rsidR="00CE6F06" w:rsidRPr="00DF4A39">
        <w:rPr>
          <w:rFonts w:ascii="Times New Roman" w:hAnsi="Times New Roman"/>
          <w:sz w:val="28"/>
          <w:lang w:val="uk-UA"/>
        </w:rPr>
        <w:t xml:space="preserve">. </w:t>
      </w:r>
      <w:r w:rsidRPr="00DF4A39">
        <w:rPr>
          <w:rFonts w:ascii="Times New Roman" w:hAnsi="Times New Roman"/>
          <w:sz w:val="28"/>
          <w:lang w:val="uk-UA"/>
        </w:rPr>
        <w:t xml:space="preserve">Встановлено системи нагрівання води. </w:t>
      </w:r>
      <w:proofErr w:type="spellStart"/>
      <w:r w:rsidRPr="00DF4A39">
        <w:rPr>
          <w:rFonts w:ascii="Times New Roman" w:hAnsi="Times New Roman"/>
          <w:sz w:val="28"/>
          <w:lang w:val="uk-UA"/>
        </w:rPr>
        <w:t>Облаштовано</w:t>
      </w:r>
      <w:proofErr w:type="spellEnd"/>
      <w:r w:rsidRPr="00DF4A39">
        <w:rPr>
          <w:rFonts w:ascii="Times New Roman" w:hAnsi="Times New Roman"/>
          <w:sz w:val="28"/>
          <w:lang w:val="uk-UA"/>
        </w:rPr>
        <w:t xml:space="preserve"> прилеглу до </w:t>
      </w:r>
      <w:proofErr w:type="spellStart"/>
      <w:r w:rsidRPr="00DF4A39">
        <w:rPr>
          <w:rFonts w:ascii="Times New Roman" w:hAnsi="Times New Roman"/>
          <w:sz w:val="28"/>
          <w:lang w:val="uk-UA"/>
        </w:rPr>
        <w:t>будинку  </w:t>
      </w:r>
      <w:r w:rsidR="00CE6F06" w:rsidRPr="00DF4A39">
        <w:rPr>
          <w:rFonts w:ascii="Times New Roman" w:hAnsi="Times New Roman"/>
          <w:sz w:val="28"/>
          <w:lang w:val="uk-UA"/>
        </w:rPr>
        <w:t>т</w:t>
      </w:r>
      <w:proofErr w:type="spellEnd"/>
      <w:r w:rsidR="00CE6F06" w:rsidRPr="00DF4A39">
        <w:rPr>
          <w:rFonts w:ascii="Times New Roman" w:hAnsi="Times New Roman"/>
          <w:sz w:val="28"/>
          <w:lang w:val="uk-UA"/>
        </w:rPr>
        <w:t>ериторію.</w:t>
      </w:r>
      <w:r w:rsidRPr="00DF4A39">
        <w:rPr>
          <w:rFonts w:ascii="Times New Roman" w:hAnsi="Times New Roman"/>
          <w:sz w:val="28"/>
          <w:lang w:val="uk-UA"/>
        </w:rPr>
        <w:t xml:space="preserve"> Ключі від квартири отримали вісім сімей серед яких і чотири сім’ї учасників антитерористичної операції.</w:t>
      </w:r>
    </w:p>
    <w:p w:rsidR="009609E5" w:rsidRDefault="009609E5" w:rsidP="00CE6F06">
      <w:pPr>
        <w:spacing w:after="0" w:line="240" w:lineRule="auto"/>
        <w:ind w:right="-16" w:firstLine="709"/>
        <w:jc w:val="center"/>
        <w:rPr>
          <w:rFonts w:ascii="Times New Roman" w:hAnsi="Times New Roman"/>
          <w:b/>
          <w:sz w:val="28"/>
          <w:szCs w:val="28"/>
          <w:lang w:val="uk-UA"/>
        </w:rPr>
      </w:pPr>
    </w:p>
    <w:p w:rsidR="009609E5" w:rsidRDefault="009609E5" w:rsidP="00CE6F06">
      <w:pPr>
        <w:spacing w:after="0" w:line="240" w:lineRule="auto"/>
        <w:ind w:right="-16" w:firstLine="709"/>
        <w:jc w:val="center"/>
        <w:rPr>
          <w:rFonts w:ascii="Times New Roman" w:hAnsi="Times New Roman"/>
          <w:b/>
          <w:sz w:val="28"/>
          <w:szCs w:val="28"/>
          <w:lang w:val="uk-UA"/>
        </w:rPr>
      </w:pPr>
    </w:p>
    <w:p w:rsidR="00FF550E" w:rsidRPr="008E6F69" w:rsidRDefault="001F029E" w:rsidP="00CE6F06">
      <w:pPr>
        <w:spacing w:after="0" w:line="240" w:lineRule="auto"/>
        <w:ind w:right="-16" w:firstLine="709"/>
        <w:jc w:val="center"/>
        <w:rPr>
          <w:rFonts w:ascii="Times New Roman" w:hAnsi="Times New Roman"/>
          <w:b/>
          <w:sz w:val="28"/>
          <w:szCs w:val="28"/>
          <w:lang w:val="uk-UA"/>
        </w:rPr>
      </w:pPr>
      <w:r>
        <w:rPr>
          <w:rFonts w:ascii="Times New Roman" w:hAnsi="Times New Roman"/>
          <w:b/>
          <w:sz w:val="28"/>
          <w:szCs w:val="28"/>
          <w:lang w:val="uk-UA"/>
        </w:rPr>
        <w:lastRenderedPageBreak/>
        <w:t>ІНВЕСТИЦІЙНА ДІЯЛЬНІСТЬ ТА УЧАСТЬ        У КОНКУРСАХ</w:t>
      </w:r>
    </w:p>
    <w:p w:rsidR="001F029E" w:rsidRPr="008E6F69" w:rsidRDefault="00DF4A39" w:rsidP="001F029E">
      <w:pPr>
        <w:spacing w:after="0" w:line="240" w:lineRule="auto"/>
        <w:ind w:firstLine="708"/>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860992" behindDoc="0" locked="0" layoutInCell="1" allowOverlap="1" wp14:anchorId="69FB4846" wp14:editId="68108CD4">
            <wp:simplePos x="0" y="0"/>
            <wp:positionH relativeFrom="column">
              <wp:posOffset>5017770</wp:posOffset>
            </wp:positionH>
            <wp:positionV relativeFrom="paragraph">
              <wp:posOffset>1185545</wp:posOffset>
            </wp:positionV>
            <wp:extent cx="4585335" cy="2837815"/>
            <wp:effectExtent l="0" t="0" r="5715" b="63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85335" cy="2837815"/>
                    </a:xfrm>
                    <a:prstGeom prst="rect">
                      <a:avLst/>
                    </a:prstGeom>
                  </pic:spPr>
                </pic:pic>
              </a:graphicData>
            </a:graphic>
            <wp14:sizeRelH relativeFrom="page">
              <wp14:pctWidth>0</wp14:pctWidth>
            </wp14:sizeRelH>
            <wp14:sizeRelV relativeFrom="page">
              <wp14:pctHeight>0</wp14:pctHeight>
            </wp14:sizeRelV>
          </wp:anchor>
        </w:drawing>
      </w:r>
      <w:r w:rsidR="001F029E" w:rsidRPr="008E6F69">
        <w:rPr>
          <w:rFonts w:ascii="Times New Roman" w:hAnsi="Times New Roman"/>
          <w:sz w:val="28"/>
          <w:szCs w:val="28"/>
          <w:lang w:val="uk-UA"/>
        </w:rPr>
        <w:t xml:space="preserve">Прийнято участь у конкурсному відборі інвестиційних проектів, які можуть реалізовуватися у 2016 році за рахунок державного фонду регіонального розвитку у Вінницькій області. За результатами засідання регіональної комісії з оцінки та забезпечення відбору інвестиційних проектів за рахунок коштів державного фонду регіонального розвитку у 2016 році рекомендовано до фінансування та реалізації проект «Створення умов для захисту правових і економічних інтересів особистих селянських господарств, а також розширення асортименту молочної продукції для соціальної сфери </w:t>
      </w:r>
      <w:proofErr w:type="spellStart"/>
      <w:r w:rsidR="001F029E" w:rsidRPr="008E6F69">
        <w:rPr>
          <w:rFonts w:ascii="Times New Roman" w:hAnsi="Times New Roman"/>
          <w:sz w:val="28"/>
          <w:szCs w:val="28"/>
          <w:lang w:val="uk-UA"/>
        </w:rPr>
        <w:t>Томашпільського</w:t>
      </w:r>
      <w:proofErr w:type="spellEnd"/>
      <w:r w:rsidR="001F029E" w:rsidRPr="008E6F69">
        <w:rPr>
          <w:rFonts w:ascii="Times New Roman" w:hAnsi="Times New Roman"/>
          <w:sz w:val="28"/>
          <w:szCs w:val="28"/>
          <w:lang w:val="uk-UA"/>
        </w:rPr>
        <w:t xml:space="preserve"> району - Реконструкція частини нежитлової будівлі в міні - цех з переробки молока по вул</w:t>
      </w:r>
      <w:r w:rsidR="00856082">
        <w:rPr>
          <w:rFonts w:ascii="Times New Roman" w:hAnsi="Times New Roman"/>
          <w:sz w:val="28"/>
          <w:szCs w:val="28"/>
          <w:lang w:val="uk-UA"/>
        </w:rPr>
        <w:t xml:space="preserve">. Гагаріна, 42, в с. Антонівка, </w:t>
      </w:r>
      <w:r w:rsidR="001F029E" w:rsidRPr="008E6F69">
        <w:rPr>
          <w:rFonts w:ascii="Times New Roman" w:hAnsi="Times New Roman"/>
          <w:sz w:val="28"/>
          <w:szCs w:val="28"/>
          <w:lang w:val="uk-UA"/>
        </w:rPr>
        <w:t xml:space="preserve">Вінницької області для КП «Архітектурно-планувальне бюро». Рішенням № 48 3 сесії 7 скликання від 19.02.2016 року Томашпільської районної ради передбачено </w:t>
      </w:r>
      <w:proofErr w:type="spellStart"/>
      <w:r w:rsidR="001F029E" w:rsidRPr="008E6F69">
        <w:rPr>
          <w:rFonts w:ascii="Times New Roman" w:hAnsi="Times New Roman"/>
          <w:sz w:val="28"/>
          <w:szCs w:val="28"/>
          <w:lang w:val="uk-UA"/>
        </w:rPr>
        <w:t>співфінансування</w:t>
      </w:r>
      <w:proofErr w:type="spellEnd"/>
      <w:r w:rsidR="001F029E" w:rsidRPr="008E6F69">
        <w:rPr>
          <w:rFonts w:ascii="Times New Roman" w:hAnsi="Times New Roman"/>
          <w:sz w:val="28"/>
          <w:szCs w:val="28"/>
          <w:lang w:val="uk-UA"/>
        </w:rPr>
        <w:t xml:space="preserve"> 10 % - 300 тис. грн.. </w:t>
      </w:r>
    </w:p>
    <w:p w:rsidR="001F029E" w:rsidRPr="008E6F69" w:rsidRDefault="001F029E" w:rsidP="001F029E">
      <w:pPr>
        <w:spacing w:after="0" w:line="240" w:lineRule="auto"/>
        <w:ind w:firstLine="708"/>
        <w:jc w:val="both"/>
        <w:rPr>
          <w:rFonts w:ascii="Times New Roman" w:hAnsi="Times New Roman"/>
          <w:sz w:val="28"/>
          <w:szCs w:val="28"/>
          <w:lang w:val="uk-UA"/>
        </w:rPr>
      </w:pPr>
      <w:r w:rsidRPr="008E6F69">
        <w:rPr>
          <w:rFonts w:ascii="Times New Roman" w:hAnsi="Times New Roman"/>
          <w:sz w:val="28"/>
          <w:szCs w:val="28"/>
          <w:lang w:val="uk-UA"/>
        </w:rPr>
        <w:t xml:space="preserve">З державного фонду регіонального розвитку отримано та використано в повному обсязі кошти в сумі 2987,6 тис. грн. </w:t>
      </w:r>
    </w:p>
    <w:p w:rsidR="001F029E" w:rsidRPr="008E6F69" w:rsidRDefault="001F029E" w:rsidP="001F029E">
      <w:pPr>
        <w:spacing w:after="0" w:line="240" w:lineRule="auto"/>
        <w:ind w:firstLine="708"/>
        <w:jc w:val="both"/>
        <w:rPr>
          <w:rFonts w:ascii="Times New Roman" w:hAnsi="Times New Roman"/>
          <w:sz w:val="28"/>
          <w:szCs w:val="28"/>
          <w:lang w:val="uk-UA"/>
        </w:rPr>
      </w:pPr>
      <w:r w:rsidRPr="008E6F69">
        <w:rPr>
          <w:rFonts w:ascii="Times New Roman" w:hAnsi="Times New Roman"/>
          <w:sz w:val="28"/>
          <w:szCs w:val="28"/>
          <w:lang w:val="uk-UA"/>
        </w:rPr>
        <w:t>Крім того, подано п’ять проектів для участі у конкурсному відборі інвестиційних проектів які можуть реалізовуватися у 2017 році за рахунок державного фонду регіонального розвитку у Вінницькій області.</w:t>
      </w:r>
    </w:p>
    <w:p w:rsidR="001F029E" w:rsidRPr="008E6F69" w:rsidRDefault="00856082" w:rsidP="00856082">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Територіальні громади </w:t>
      </w:r>
      <w:r w:rsidR="001F029E" w:rsidRPr="008E6F69">
        <w:rPr>
          <w:rFonts w:ascii="Times New Roman" w:hAnsi="Times New Roman"/>
          <w:sz w:val="28"/>
          <w:szCs w:val="28"/>
          <w:lang w:val="uk-UA"/>
        </w:rPr>
        <w:t>район</w:t>
      </w:r>
      <w:r>
        <w:rPr>
          <w:rFonts w:ascii="Times New Roman" w:hAnsi="Times New Roman"/>
          <w:sz w:val="28"/>
          <w:szCs w:val="28"/>
          <w:lang w:val="uk-UA"/>
        </w:rPr>
        <w:t>у</w:t>
      </w:r>
      <w:r w:rsidR="001F029E" w:rsidRPr="008E6F69">
        <w:rPr>
          <w:rFonts w:ascii="Times New Roman" w:hAnsi="Times New Roman"/>
          <w:sz w:val="28"/>
          <w:szCs w:val="28"/>
          <w:lang w:val="uk-UA"/>
        </w:rPr>
        <w:t xml:space="preserve"> прийня</w:t>
      </w:r>
      <w:r>
        <w:rPr>
          <w:rFonts w:ascii="Times New Roman" w:hAnsi="Times New Roman"/>
          <w:sz w:val="28"/>
          <w:szCs w:val="28"/>
          <w:lang w:val="uk-UA"/>
        </w:rPr>
        <w:t>ли</w:t>
      </w:r>
      <w:r w:rsidR="001F029E" w:rsidRPr="008E6F69">
        <w:rPr>
          <w:rFonts w:ascii="Times New Roman" w:hAnsi="Times New Roman"/>
          <w:sz w:val="28"/>
          <w:szCs w:val="28"/>
          <w:lang w:val="uk-UA"/>
        </w:rPr>
        <w:t xml:space="preserve"> участь в Тринадцятому обласному конкурсі проектів розвитку територіальних громад від району пода</w:t>
      </w:r>
      <w:r>
        <w:rPr>
          <w:rFonts w:ascii="Times New Roman" w:hAnsi="Times New Roman"/>
          <w:sz w:val="28"/>
          <w:szCs w:val="28"/>
          <w:lang w:val="uk-UA"/>
        </w:rPr>
        <w:t xml:space="preserve">но та зареєстровано 29 проектів, переможцями </w:t>
      </w:r>
      <w:r w:rsidR="001F029E" w:rsidRPr="008E6F69">
        <w:rPr>
          <w:rFonts w:ascii="Times New Roman" w:hAnsi="Times New Roman"/>
          <w:sz w:val="28"/>
          <w:szCs w:val="28"/>
          <w:lang w:val="uk-UA"/>
        </w:rPr>
        <w:t xml:space="preserve">стали  9 проектів. Станом на </w:t>
      </w:r>
      <w:r w:rsidR="001F029E" w:rsidRPr="008E6F69">
        <w:rPr>
          <w:rFonts w:ascii="Times New Roman" w:hAnsi="Times New Roman"/>
          <w:sz w:val="28"/>
          <w:szCs w:val="28"/>
          <w:lang w:val="uk-UA"/>
        </w:rPr>
        <w:lastRenderedPageBreak/>
        <w:t xml:space="preserve">01.01.2017 року по восьми проектах освоєно кошти передбачені на реалізацію проектів: 2014рік – 650тис.;  2015рік – 1млн.;  2016 – 1млн. По проекту </w:t>
      </w:r>
      <w:proofErr w:type="spellStart"/>
      <w:r w:rsidR="001F029E" w:rsidRPr="008E6F69">
        <w:rPr>
          <w:rFonts w:ascii="Times New Roman" w:hAnsi="Times New Roman"/>
          <w:sz w:val="28"/>
          <w:szCs w:val="28"/>
          <w:lang w:val="uk-UA"/>
        </w:rPr>
        <w:t>Колоденської</w:t>
      </w:r>
      <w:proofErr w:type="spellEnd"/>
      <w:r w:rsidR="001F029E" w:rsidRPr="008E6F69">
        <w:rPr>
          <w:rFonts w:ascii="Times New Roman" w:hAnsi="Times New Roman"/>
          <w:sz w:val="28"/>
          <w:szCs w:val="28"/>
          <w:lang w:val="uk-UA"/>
        </w:rPr>
        <w:t xml:space="preserve"> сільської ради в зв’язку із об’єднанням громад кошти не було використано та повернуто до обласного бюджету. </w:t>
      </w:r>
    </w:p>
    <w:p w:rsidR="001F029E" w:rsidRPr="008E6F69" w:rsidRDefault="001F029E" w:rsidP="001F029E">
      <w:pPr>
        <w:spacing w:after="0" w:line="240" w:lineRule="auto"/>
        <w:ind w:firstLine="708"/>
        <w:jc w:val="both"/>
        <w:rPr>
          <w:rFonts w:ascii="Times New Roman" w:hAnsi="Times New Roman"/>
          <w:sz w:val="28"/>
          <w:szCs w:val="28"/>
          <w:lang w:val="uk-UA"/>
        </w:rPr>
      </w:pPr>
      <w:r w:rsidRPr="008E6F69">
        <w:rPr>
          <w:rFonts w:ascii="Times New Roman" w:hAnsi="Times New Roman"/>
          <w:sz w:val="28"/>
          <w:szCs w:val="28"/>
          <w:lang w:val="uk-UA"/>
        </w:rPr>
        <w:t xml:space="preserve">Район приймає активну участь проекті Європейського Союзу та Програми розвитку ООН «Місцевий розвиток орієнтований на громаду» співпраця з яким розпочалася з ІІ – ї його фази, тоді свої проекти мали змогу реалізувати чотири громади району. В ІІІ – й фазі проекту співпраця з проектом продовжилася та вдалося реалізувати чотири проекти, це проекти громад сіл: Гнатків, Високе, Рожнятівка та Пилипи-Борівські, на що вдалося залучити з фонду конкурсу кошти в сумі 531,9 тис. грн. </w:t>
      </w:r>
    </w:p>
    <w:p w:rsidR="001F029E" w:rsidRPr="008E6F69" w:rsidRDefault="001F029E" w:rsidP="001F029E">
      <w:pPr>
        <w:spacing w:after="0" w:line="240" w:lineRule="auto"/>
        <w:ind w:firstLine="708"/>
        <w:jc w:val="both"/>
        <w:rPr>
          <w:rFonts w:ascii="Times New Roman" w:hAnsi="Times New Roman"/>
          <w:sz w:val="28"/>
          <w:szCs w:val="28"/>
          <w:lang w:val="uk-UA"/>
        </w:rPr>
      </w:pPr>
      <w:r w:rsidRPr="008E6F69">
        <w:rPr>
          <w:rFonts w:ascii="Times New Roman" w:hAnsi="Times New Roman"/>
          <w:sz w:val="28"/>
          <w:szCs w:val="28"/>
          <w:lang w:val="uk-UA"/>
        </w:rPr>
        <w:lastRenderedPageBreak/>
        <w:t xml:space="preserve">По </w:t>
      </w:r>
      <w:proofErr w:type="spellStart"/>
      <w:r w:rsidRPr="008E6F69">
        <w:rPr>
          <w:rFonts w:ascii="Times New Roman" w:hAnsi="Times New Roman"/>
          <w:sz w:val="28"/>
          <w:szCs w:val="28"/>
          <w:lang w:val="uk-UA"/>
        </w:rPr>
        <w:t>Великорусавській</w:t>
      </w:r>
      <w:proofErr w:type="spellEnd"/>
      <w:r w:rsidRPr="008E6F69">
        <w:rPr>
          <w:rFonts w:ascii="Times New Roman" w:hAnsi="Times New Roman"/>
          <w:sz w:val="28"/>
          <w:szCs w:val="28"/>
          <w:lang w:val="uk-UA"/>
        </w:rPr>
        <w:t xml:space="preserve"> сільській раді завершено реалізацію Швейцарсько-український проект DESPRO "Підтримка децентралізації в Україні" який передбачав реконструкцію водопровідної мережі по селу, загальна вартість проекту становить 2 150,0 тис. грн. Проект передбачав реконструкцію мережі водопостачання по селу Велика Русава протяжністю 15 км. </w:t>
      </w:r>
    </w:p>
    <w:p w:rsidR="001F029E" w:rsidRDefault="001F029E" w:rsidP="001F029E">
      <w:pPr>
        <w:spacing w:after="0" w:line="240" w:lineRule="auto"/>
        <w:ind w:firstLine="708"/>
        <w:jc w:val="both"/>
        <w:rPr>
          <w:lang w:val="uk-UA"/>
        </w:rPr>
      </w:pPr>
      <w:r w:rsidRPr="008E6F69">
        <w:rPr>
          <w:rFonts w:ascii="Times New Roman" w:hAnsi="Times New Roman"/>
          <w:sz w:val="28"/>
          <w:szCs w:val="28"/>
          <w:lang w:val="uk-UA"/>
        </w:rPr>
        <w:t xml:space="preserve">Продовжується робота по реалізації проекту “Розвиток можливостей кооперативу для захисту правових і економічних інтересів особистих селянських господарств, а також розширення асортименту молочної продукції для соціальної сфери </w:t>
      </w:r>
      <w:proofErr w:type="spellStart"/>
      <w:r w:rsidRPr="008E6F69">
        <w:rPr>
          <w:rFonts w:ascii="Times New Roman" w:hAnsi="Times New Roman"/>
          <w:sz w:val="28"/>
          <w:szCs w:val="28"/>
          <w:lang w:val="uk-UA"/>
        </w:rPr>
        <w:t>Томашпільського</w:t>
      </w:r>
      <w:proofErr w:type="spellEnd"/>
      <w:r w:rsidRPr="008E6F69">
        <w:rPr>
          <w:rFonts w:ascii="Times New Roman" w:hAnsi="Times New Roman"/>
          <w:sz w:val="28"/>
          <w:szCs w:val="28"/>
          <w:lang w:val="uk-UA"/>
        </w:rPr>
        <w:t xml:space="preserve"> району”. </w:t>
      </w:r>
      <w:proofErr w:type="spellStart"/>
      <w:r w:rsidRPr="008E6F69">
        <w:rPr>
          <w:rFonts w:ascii="Times New Roman" w:hAnsi="Times New Roman"/>
          <w:sz w:val="28"/>
          <w:szCs w:val="28"/>
          <w:lang w:val="uk-UA"/>
        </w:rPr>
        <w:t>Томашпільською</w:t>
      </w:r>
      <w:proofErr w:type="spellEnd"/>
      <w:r w:rsidRPr="008E6F69">
        <w:rPr>
          <w:rFonts w:ascii="Times New Roman" w:hAnsi="Times New Roman"/>
          <w:sz w:val="28"/>
          <w:szCs w:val="28"/>
          <w:lang w:val="uk-UA"/>
        </w:rPr>
        <w:t xml:space="preserve"> районною радою за фінансової підтримки ЄС було проведено 24 семінари-консультації у 24 селах для більше 1000 представників особистих селянських та фермерських господарств, проведено роботу з поліпшення якості 100га громадських пасовищ на території 4-х сільських рад, проведено тендер і придбано молоковоз ГАЗ 3309 об’ємом 3,5 тони молока, а також розпочато будівельні роботи зі створення міні-цеху з переробки молока. Сума фінансування проекту складає більше як €477 тис. євро в рамках Програми ЄС «Підтримка політики регіонального розвитку в Україні», з яких 90% коштів виділяє Європейський Союз, 10 % - Томашпільська районна рада.</w:t>
      </w:r>
      <w:r w:rsidRPr="002A6DB3">
        <w:rPr>
          <w:lang w:val="uk-UA"/>
        </w:rPr>
        <w:t xml:space="preserve"> </w:t>
      </w:r>
    </w:p>
    <w:p w:rsidR="001E530E" w:rsidRDefault="001E530E" w:rsidP="001F029E">
      <w:pPr>
        <w:spacing w:after="0" w:line="240" w:lineRule="auto"/>
        <w:ind w:firstLine="708"/>
        <w:jc w:val="both"/>
        <w:rPr>
          <w:lang w:val="uk-UA"/>
        </w:rPr>
      </w:pPr>
    </w:p>
    <w:p w:rsidR="00856082" w:rsidRDefault="00856082" w:rsidP="001F029E">
      <w:pPr>
        <w:spacing w:after="0" w:line="240" w:lineRule="auto"/>
        <w:ind w:firstLine="708"/>
        <w:jc w:val="both"/>
        <w:rPr>
          <w:lang w:val="uk-UA"/>
        </w:rPr>
      </w:pPr>
    </w:p>
    <w:p w:rsidR="00856082" w:rsidRDefault="00856082" w:rsidP="001F029E">
      <w:pPr>
        <w:spacing w:after="0" w:line="240" w:lineRule="auto"/>
        <w:ind w:firstLine="708"/>
        <w:jc w:val="both"/>
        <w:rPr>
          <w:lang w:val="uk-UA"/>
        </w:rPr>
      </w:pPr>
    </w:p>
    <w:p w:rsidR="00856082" w:rsidRDefault="00856082" w:rsidP="001F029E">
      <w:pPr>
        <w:spacing w:after="0" w:line="240" w:lineRule="auto"/>
        <w:ind w:firstLine="708"/>
        <w:jc w:val="both"/>
        <w:rPr>
          <w:lang w:val="uk-UA"/>
        </w:rPr>
      </w:pPr>
    </w:p>
    <w:p w:rsidR="00856082" w:rsidRDefault="00856082" w:rsidP="001F029E">
      <w:pPr>
        <w:spacing w:after="0" w:line="240" w:lineRule="auto"/>
        <w:ind w:firstLine="708"/>
        <w:jc w:val="both"/>
        <w:rPr>
          <w:lang w:val="uk-UA"/>
        </w:rPr>
      </w:pPr>
      <w:bookmarkStart w:id="0" w:name="_GoBack"/>
      <w:bookmarkEnd w:id="0"/>
    </w:p>
    <w:p w:rsidR="001E530E" w:rsidRDefault="001E530E" w:rsidP="001F029E">
      <w:pPr>
        <w:spacing w:after="0" w:line="240" w:lineRule="auto"/>
        <w:ind w:firstLine="708"/>
        <w:jc w:val="both"/>
        <w:rPr>
          <w:lang w:val="uk-UA"/>
        </w:rPr>
      </w:pPr>
    </w:p>
    <w:p w:rsidR="001E530E" w:rsidRPr="00583E79" w:rsidRDefault="00583E79" w:rsidP="00583E79">
      <w:pPr>
        <w:spacing w:after="0" w:line="240" w:lineRule="auto"/>
        <w:ind w:firstLine="708"/>
        <w:jc w:val="center"/>
        <w:rPr>
          <w:rFonts w:ascii="Times New Roman" w:hAnsi="Times New Roman"/>
          <w:sz w:val="28"/>
          <w:lang w:val="uk-UA"/>
        </w:rPr>
      </w:pPr>
      <w:r w:rsidRPr="00583E79">
        <w:rPr>
          <w:rFonts w:ascii="Times New Roman" w:hAnsi="Times New Roman"/>
          <w:sz w:val="28"/>
          <w:lang w:val="uk-UA"/>
        </w:rPr>
        <w:lastRenderedPageBreak/>
        <w:t>ВИСНОВОК</w:t>
      </w:r>
    </w:p>
    <w:p w:rsidR="001E530E" w:rsidRDefault="001E530E" w:rsidP="001E530E">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2017 рік ставить перед нами нові завдання і виклики, в першу чергу:</w:t>
      </w:r>
    </w:p>
    <w:p w:rsidR="001E530E" w:rsidRDefault="001E530E" w:rsidP="001E530E">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1.виконання соціальних завдань;</w:t>
      </w:r>
    </w:p>
    <w:p w:rsidR="001E530E" w:rsidRPr="00E12F6D" w:rsidRDefault="001E530E" w:rsidP="001E530E">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2.проведення реформи первинної та вторинної ланок медицини, робота по створенню госпітальних округів (сьогодні в проекті ми відносимось до Тульчинського госпітального округу), організація роботи ЦРЛ, вирішення проблем:</w:t>
      </w:r>
    </w:p>
    <w:p w:rsidR="001E530E" w:rsidRPr="00E12F6D" w:rsidRDefault="001E530E" w:rsidP="001E530E">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п</w:t>
      </w:r>
      <w:r w:rsidRPr="00E12F6D">
        <w:rPr>
          <w:rFonts w:ascii="Times New Roman" w:hAnsi="Times New Roman"/>
          <w:sz w:val="28"/>
          <w:szCs w:val="28"/>
          <w:lang w:val="uk-UA"/>
        </w:rPr>
        <w:t>роведення капітального  ремонту даху  центрального  корпусу та поліклінічного  відді</w:t>
      </w:r>
      <w:r>
        <w:rPr>
          <w:rFonts w:ascii="Times New Roman" w:hAnsi="Times New Roman"/>
          <w:sz w:val="28"/>
          <w:szCs w:val="28"/>
          <w:lang w:val="uk-UA"/>
        </w:rPr>
        <w:t>лення :  виготовлена  проектно</w:t>
      </w:r>
      <w:r w:rsidRPr="00E12F6D">
        <w:rPr>
          <w:rFonts w:ascii="Times New Roman" w:hAnsi="Times New Roman"/>
          <w:sz w:val="28"/>
          <w:szCs w:val="28"/>
          <w:lang w:val="uk-UA"/>
        </w:rPr>
        <w:t>-кошторисна  документація;</w:t>
      </w:r>
    </w:p>
    <w:p w:rsidR="001E530E" w:rsidRPr="00E12F6D" w:rsidRDefault="001E530E" w:rsidP="001E530E">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п</w:t>
      </w:r>
      <w:r w:rsidRPr="00E12F6D">
        <w:rPr>
          <w:rFonts w:ascii="Times New Roman" w:hAnsi="Times New Roman"/>
          <w:sz w:val="28"/>
          <w:szCs w:val="28"/>
          <w:lang w:val="uk-UA"/>
        </w:rPr>
        <w:t>роведення  капітального  ремонту внутрішніх  водопровідних,  каналізаційних мереж .</w:t>
      </w:r>
    </w:p>
    <w:p w:rsidR="001E530E" w:rsidRPr="00E12F6D" w:rsidRDefault="001E530E" w:rsidP="001E530E">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п</w:t>
      </w:r>
      <w:r w:rsidRPr="00E12F6D">
        <w:rPr>
          <w:rFonts w:ascii="Times New Roman" w:hAnsi="Times New Roman"/>
          <w:sz w:val="28"/>
          <w:szCs w:val="28"/>
          <w:lang w:val="uk-UA"/>
        </w:rPr>
        <w:t>роведення  ремонту  дитячого  відділення.</w:t>
      </w:r>
    </w:p>
    <w:p w:rsidR="001E530E" w:rsidRDefault="001E530E" w:rsidP="001E530E">
      <w:pPr>
        <w:spacing w:after="0" w:line="240" w:lineRule="auto"/>
        <w:ind w:firstLine="567"/>
        <w:jc w:val="both"/>
        <w:rPr>
          <w:rFonts w:ascii="Times New Roman" w:hAnsi="Times New Roman"/>
          <w:sz w:val="28"/>
          <w:szCs w:val="28"/>
          <w:lang w:val="uk-UA"/>
        </w:rPr>
      </w:pPr>
      <w:r w:rsidRPr="00E12F6D">
        <w:rPr>
          <w:rFonts w:ascii="Times New Roman" w:hAnsi="Times New Roman"/>
          <w:sz w:val="28"/>
          <w:szCs w:val="28"/>
          <w:lang w:val="uk-UA"/>
        </w:rPr>
        <w:t>-</w:t>
      </w:r>
      <w:r w:rsidRPr="00E12F6D">
        <w:rPr>
          <w:rFonts w:ascii="Times New Roman" w:hAnsi="Times New Roman"/>
          <w:sz w:val="28"/>
          <w:szCs w:val="28"/>
          <w:lang w:val="uk-UA"/>
        </w:rPr>
        <w:tab/>
        <w:t>болюча проблема - територія лікарні, яку необхідно облаштовувати, відремонтувати доріжки, зробити освітлення.</w:t>
      </w:r>
    </w:p>
    <w:p w:rsidR="001E530E" w:rsidRDefault="001E530E" w:rsidP="001E530E">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3.створені </w:t>
      </w:r>
      <w:proofErr w:type="spellStart"/>
      <w:r>
        <w:rPr>
          <w:rFonts w:ascii="Times New Roman" w:hAnsi="Times New Roman"/>
          <w:sz w:val="28"/>
          <w:szCs w:val="28"/>
          <w:lang w:val="uk-UA"/>
        </w:rPr>
        <w:t>Вапнярська</w:t>
      </w:r>
      <w:proofErr w:type="spellEnd"/>
      <w:r>
        <w:rPr>
          <w:rFonts w:ascii="Times New Roman" w:hAnsi="Times New Roman"/>
          <w:sz w:val="28"/>
          <w:szCs w:val="28"/>
          <w:lang w:val="uk-UA"/>
        </w:rPr>
        <w:t xml:space="preserve"> та Томашпільська об’єднанні територіальні громади, що ставить нові завдання по організації роботи галузей освіти, медицини, культури у вирішенні, як питань підпорядкування, так і фінансового забезпечення їх діяльності</w:t>
      </w:r>
    </w:p>
    <w:p w:rsidR="001E530E" w:rsidRDefault="001E530E" w:rsidP="001E530E">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4.ремонт доріг комунальної власності</w:t>
      </w:r>
    </w:p>
    <w:p w:rsidR="001E530E" w:rsidRDefault="001E530E" w:rsidP="001E530E">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5.забезпечення населення якісною питною водою</w:t>
      </w:r>
    </w:p>
    <w:p w:rsidR="001E530E" w:rsidRDefault="001E530E" w:rsidP="001E530E">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6.виконання заходів благоустрою, та багато інших питань.</w:t>
      </w:r>
    </w:p>
    <w:p w:rsidR="00304FC2" w:rsidRDefault="00304FC2" w:rsidP="001E530E">
      <w:pPr>
        <w:spacing w:after="0" w:line="240" w:lineRule="auto"/>
        <w:ind w:firstLine="567"/>
        <w:jc w:val="both"/>
        <w:rPr>
          <w:rFonts w:ascii="Times New Roman" w:hAnsi="Times New Roman"/>
          <w:sz w:val="28"/>
          <w:szCs w:val="28"/>
          <w:lang w:val="uk-UA"/>
        </w:rPr>
      </w:pPr>
    </w:p>
    <w:p w:rsidR="001E530E" w:rsidRDefault="001E530E" w:rsidP="00583E79">
      <w:pPr>
        <w:spacing w:after="0" w:line="240" w:lineRule="auto"/>
        <w:jc w:val="both"/>
        <w:rPr>
          <w:lang w:val="uk-UA"/>
        </w:rPr>
      </w:pPr>
    </w:p>
    <w:p w:rsidR="00FF550E" w:rsidRPr="00FF550E" w:rsidRDefault="00FF550E" w:rsidP="00FF550E">
      <w:pPr>
        <w:spacing w:after="0" w:line="240" w:lineRule="auto"/>
        <w:ind w:right="126" w:firstLine="709"/>
        <w:jc w:val="center"/>
        <w:rPr>
          <w:rFonts w:ascii="Times New Roman" w:hAnsi="Times New Roman"/>
          <w:b/>
          <w:sz w:val="28"/>
          <w:szCs w:val="28"/>
          <w:lang w:val="uk-UA"/>
        </w:rPr>
      </w:pPr>
    </w:p>
    <w:sectPr w:rsidR="00FF550E" w:rsidRPr="00FF550E" w:rsidSect="00EB4B37">
      <w:headerReference w:type="even" r:id="rId56"/>
      <w:headerReference w:type="default" r:id="rId57"/>
      <w:headerReference w:type="first" r:id="rId58"/>
      <w:pgSz w:w="16838" w:h="11906" w:orient="landscape" w:code="9"/>
      <w:pgMar w:top="1701" w:right="851" w:bottom="397" w:left="85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69E" w:rsidRDefault="00E5269E" w:rsidP="000B5A6E">
      <w:pPr>
        <w:spacing w:after="0" w:line="240" w:lineRule="auto"/>
      </w:pPr>
      <w:r>
        <w:separator/>
      </w:r>
    </w:p>
  </w:endnote>
  <w:endnote w:type="continuationSeparator" w:id="0">
    <w:p w:rsidR="00E5269E" w:rsidRDefault="00E5269E" w:rsidP="000B5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69E" w:rsidRDefault="00E5269E" w:rsidP="000B5A6E">
      <w:pPr>
        <w:spacing w:after="0" w:line="240" w:lineRule="auto"/>
      </w:pPr>
      <w:r>
        <w:separator/>
      </w:r>
    </w:p>
  </w:footnote>
  <w:footnote w:type="continuationSeparator" w:id="0">
    <w:p w:rsidR="00E5269E" w:rsidRDefault="00E5269E" w:rsidP="000B5A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7A" w:rsidRDefault="00F5607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7A" w:rsidRDefault="00F5607A">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7A" w:rsidRDefault="00F5607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C53BC"/>
    <w:multiLevelType w:val="hybridMultilevel"/>
    <w:tmpl w:val="AEBCD8E8"/>
    <w:lvl w:ilvl="0" w:tplc="2B0E3DC8">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23565F71"/>
    <w:multiLevelType w:val="hybridMultilevel"/>
    <w:tmpl w:val="3E56F708"/>
    <w:lvl w:ilvl="0" w:tplc="A6DE2C7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2B24F59"/>
    <w:multiLevelType w:val="hybridMultilevel"/>
    <w:tmpl w:val="F530C908"/>
    <w:lvl w:ilvl="0" w:tplc="1E10B0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54126C47"/>
    <w:multiLevelType w:val="multilevel"/>
    <w:tmpl w:val="6EB469CE"/>
    <w:lvl w:ilvl="0">
      <w:start w:val="1"/>
      <w:numFmt w:val="bullet"/>
      <w:lvlText w:val="-"/>
      <w:lvlJc w:val="left"/>
      <w:pPr>
        <w:ind w:left="1050" w:hanging="360"/>
      </w:pPr>
      <w:rPr>
        <w:rFonts w:ascii="Times New Roman" w:hAnsi="Times New Roman" w:cs="Times New Roman" w:hint="default"/>
        <w:color w:val="00000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6962107B"/>
    <w:multiLevelType w:val="hybridMultilevel"/>
    <w:tmpl w:val="3D0444AE"/>
    <w:lvl w:ilvl="0" w:tplc="FF7023A0">
      <w:start w:val="23"/>
      <w:numFmt w:val="bullet"/>
      <w:lvlText w:val="-"/>
      <w:lvlJc w:val="left"/>
      <w:pPr>
        <w:tabs>
          <w:tab w:val="num" w:pos="480"/>
        </w:tabs>
        <w:ind w:left="480" w:hanging="360"/>
      </w:pPr>
      <w:rPr>
        <w:rFonts w:ascii="Times New Roman" w:eastAsia="Times New Roman" w:hAnsi="Times New Roman" w:hint="default"/>
      </w:rPr>
    </w:lvl>
    <w:lvl w:ilvl="1" w:tplc="04190003" w:tentative="1">
      <w:start w:val="1"/>
      <w:numFmt w:val="bullet"/>
      <w:lvlText w:val="o"/>
      <w:lvlJc w:val="left"/>
      <w:pPr>
        <w:tabs>
          <w:tab w:val="num" w:pos="1200"/>
        </w:tabs>
        <w:ind w:left="1200" w:hanging="360"/>
      </w:pPr>
      <w:rPr>
        <w:rFonts w:ascii="Courier New" w:hAnsi="Courier New"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5">
    <w:nsid w:val="6A77368A"/>
    <w:multiLevelType w:val="hybridMultilevel"/>
    <w:tmpl w:val="903AAE14"/>
    <w:lvl w:ilvl="0" w:tplc="3AA418C4">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9D3"/>
    <w:rsid w:val="0000300F"/>
    <w:rsid w:val="00020510"/>
    <w:rsid w:val="00032EF4"/>
    <w:rsid w:val="00036BEB"/>
    <w:rsid w:val="000445A5"/>
    <w:rsid w:val="000470E4"/>
    <w:rsid w:val="000500DC"/>
    <w:rsid w:val="000B0D0E"/>
    <w:rsid w:val="000B5A6E"/>
    <w:rsid w:val="000D24B3"/>
    <w:rsid w:val="000F3403"/>
    <w:rsid w:val="000F70D5"/>
    <w:rsid w:val="0011265B"/>
    <w:rsid w:val="001235CF"/>
    <w:rsid w:val="00126414"/>
    <w:rsid w:val="00154E58"/>
    <w:rsid w:val="0015589F"/>
    <w:rsid w:val="00160621"/>
    <w:rsid w:val="00163725"/>
    <w:rsid w:val="00190F8E"/>
    <w:rsid w:val="00193CE9"/>
    <w:rsid w:val="001B4DF8"/>
    <w:rsid w:val="001D0AD3"/>
    <w:rsid w:val="001E501E"/>
    <w:rsid w:val="001E530E"/>
    <w:rsid w:val="001E666D"/>
    <w:rsid w:val="001F029E"/>
    <w:rsid w:val="001F5DE8"/>
    <w:rsid w:val="00205D8D"/>
    <w:rsid w:val="00223859"/>
    <w:rsid w:val="0023054A"/>
    <w:rsid w:val="002603A1"/>
    <w:rsid w:val="00265253"/>
    <w:rsid w:val="00277FE8"/>
    <w:rsid w:val="00283C4C"/>
    <w:rsid w:val="00283E74"/>
    <w:rsid w:val="002B665E"/>
    <w:rsid w:val="002D180D"/>
    <w:rsid w:val="002E4349"/>
    <w:rsid w:val="002F5052"/>
    <w:rsid w:val="002F63D8"/>
    <w:rsid w:val="00304FC2"/>
    <w:rsid w:val="003173F5"/>
    <w:rsid w:val="00317FEB"/>
    <w:rsid w:val="00325791"/>
    <w:rsid w:val="00342CED"/>
    <w:rsid w:val="00343CC2"/>
    <w:rsid w:val="003446D4"/>
    <w:rsid w:val="003535F0"/>
    <w:rsid w:val="00365F20"/>
    <w:rsid w:val="00375502"/>
    <w:rsid w:val="00375C6E"/>
    <w:rsid w:val="00381F26"/>
    <w:rsid w:val="003B3894"/>
    <w:rsid w:val="003B3C8B"/>
    <w:rsid w:val="003B48D9"/>
    <w:rsid w:val="003C7750"/>
    <w:rsid w:val="003E0B96"/>
    <w:rsid w:val="004000A2"/>
    <w:rsid w:val="00402C60"/>
    <w:rsid w:val="00404A5E"/>
    <w:rsid w:val="00426242"/>
    <w:rsid w:val="0046503D"/>
    <w:rsid w:val="00477F5A"/>
    <w:rsid w:val="00483B30"/>
    <w:rsid w:val="00490363"/>
    <w:rsid w:val="004B4A7A"/>
    <w:rsid w:val="004C1499"/>
    <w:rsid w:val="004C4090"/>
    <w:rsid w:val="004D0A83"/>
    <w:rsid w:val="004E07B9"/>
    <w:rsid w:val="004F03BC"/>
    <w:rsid w:val="00502ADA"/>
    <w:rsid w:val="00524C84"/>
    <w:rsid w:val="00533D32"/>
    <w:rsid w:val="00541E19"/>
    <w:rsid w:val="00564F99"/>
    <w:rsid w:val="00567D39"/>
    <w:rsid w:val="00571BE3"/>
    <w:rsid w:val="00583E79"/>
    <w:rsid w:val="00587805"/>
    <w:rsid w:val="005B2FE6"/>
    <w:rsid w:val="005B715A"/>
    <w:rsid w:val="005C7ACA"/>
    <w:rsid w:val="005D6299"/>
    <w:rsid w:val="005E2A84"/>
    <w:rsid w:val="00603A1A"/>
    <w:rsid w:val="00640D87"/>
    <w:rsid w:val="00641B46"/>
    <w:rsid w:val="0065136C"/>
    <w:rsid w:val="0065445E"/>
    <w:rsid w:val="00670CA0"/>
    <w:rsid w:val="00674951"/>
    <w:rsid w:val="00675C93"/>
    <w:rsid w:val="00690292"/>
    <w:rsid w:val="006B67AA"/>
    <w:rsid w:val="006C4AB1"/>
    <w:rsid w:val="006E4C34"/>
    <w:rsid w:val="006F4CAB"/>
    <w:rsid w:val="00701C34"/>
    <w:rsid w:val="00715F4B"/>
    <w:rsid w:val="00717B5A"/>
    <w:rsid w:val="00726B1D"/>
    <w:rsid w:val="00746C14"/>
    <w:rsid w:val="00747471"/>
    <w:rsid w:val="00751EA0"/>
    <w:rsid w:val="007635E8"/>
    <w:rsid w:val="00776FFE"/>
    <w:rsid w:val="00781D2C"/>
    <w:rsid w:val="007A7364"/>
    <w:rsid w:val="007B03A4"/>
    <w:rsid w:val="007B4277"/>
    <w:rsid w:val="007D1281"/>
    <w:rsid w:val="00806703"/>
    <w:rsid w:val="008109BE"/>
    <w:rsid w:val="008114CC"/>
    <w:rsid w:val="00812BAB"/>
    <w:rsid w:val="00813B49"/>
    <w:rsid w:val="00834979"/>
    <w:rsid w:val="00840364"/>
    <w:rsid w:val="00852E9C"/>
    <w:rsid w:val="00856082"/>
    <w:rsid w:val="00873419"/>
    <w:rsid w:val="008759D3"/>
    <w:rsid w:val="0088310F"/>
    <w:rsid w:val="008845A5"/>
    <w:rsid w:val="008B3340"/>
    <w:rsid w:val="008B3F49"/>
    <w:rsid w:val="008E46FB"/>
    <w:rsid w:val="008E48FA"/>
    <w:rsid w:val="0090254A"/>
    <w:rsid w:val="009151A3"/>
    <w:rsid w:val="009162D2"/>
    <w:rsid w:val="009303BA"/>
    <w:rsid w:val="00931D84"/>
    <w:rsid w:val="00957D0B"/>
    <w:rsid w:val="009609E5"/>
    <w:rsid w:val="00961963"/>
    <w:rsid w:val="0096302B"/>
    <w:rsid w:val="0096308C"/>
    <w:rsid w:val="0097751B"/>
    <w:rsid w:val="00997B90"/>
    <w:rsid w:val="009A35C8"/>
    <w:rsid w:val="009A7560"/>
    <w:rsid w:val="009C7077"/>
    <w:rsid w:val="009E52D8"/>
    <w:rsid w:val="009E630B"/>
    <w:rsid w:val="009F7323"/>
    <w:rsid w:val="00A15E4D"/>
    <w:rsid w:val="00A76BEE"/>
    <w:rsid w:val="00A92E24"/>
    <w:rsid w:val="00AC08C0"/>
    <w:rsid w:val="00AD32AE"/>
    <w:rsid w:val="00AE284F"/>
    <w:rsid w:val="00AE67A7"/>
    <w:rsid w:val="00AF1016"/>
    <w:rsid w:val="00AF2DC5"/>
    <w:rsid w:val="00B06EEC"/>
    <w:rsid w:val="00B13175"/>
    <w:rsid w:val="00B176C3"/>
    <w:rsid w:val="00B21893"/>
    <w:rsid w:val="00B45DD4"/>
    <w:rsid w:val="00B5078E"/>
    <w:rsid w:val="00B558A3"/>
    <w:rsid w:val="00B819ED"/>
    <w:rsid w:val="00B92118"/>
    <w:rsid w:val="00BA20C6"/>
    <w:rsid w:val="00BB0C0E"/>
    <w:rsid w:val="00BB5315"/>
    <w:rsid w:val="00BC1B65"/>
    <w:rsid w:val="00BC237B"/>
    <w:rsid w:val="00BD1A27"/>
    <w:rsid w:val="00BF46E8"/>
    <w:rsid w:val="00C01D5F"/>
    <w:rsid w:val="00C37D07"/>
    <w:rsid w:val="00C41ABF"/>
    <w:rsid w:val="00C45105"/>
    <w:rsid w:val="00C458E6"/>
    <w:rsid w:val="00C74EFC"/>
    <w:rsid w:val="00C80075"/>
    <w:rsid w:val="00C856C2"/>
    <w:rsid w:val="00C85A7D"/>
    <w:rsid w:val="00C87BF8"/>
    <w:rsid w:val="00CA03DE"/>
    <w:rsid w:val="00CB3761"/>
    <w:rsid w:val="00CC32C1"/>
    <w:rsid w:val="00CD0BF1"/>
    <w:rsid w:val="00CD1EDC"/>
    <w:rsid w:val="00CE6F06"/>
    <w:rsid w:val="00CF24DB"/>
    <w:rsid w:val="00D01A80"/>
    <w:rsid w:val="00D17168"/>
    <w:rsid w:val="00D20709"/>
    <w:rsid w:val="00D23577"/>
    <w:rsid w:val="00D31143"/>
    <w:rsid w:val="00D35163"/>
    <w:rsid w:val="00D4183E"/>
    <w:rsid w:val="00D4268A"/>
    <w:rsid w:val="00D47FDA"/>
    <w:rsid w:val="00D51591"/>
    <w:rsid w:val="00D55965"/>
    <w:rsid w:val="00D767F7"/>
    <w:rsid w:val="00D8013D"/>
    <w:rsid w:val="00D93A26"/>
    <w:rsid w:val="00DB4DE0"/>
    <w:rsid w:val="00DD2F9B"/>
    <w:rsid w:val="00DD406B"/>
    <w:rsid w:val="00DE76C1"/>
    <w:rsid w:val="00DE7702"/>
    <w:rsid w:val="00DF4A39"/>
    <w:rsid w:val="00E010BB"/>
    <w:rsid w:val="00E029D5"/>
    <w:rsid w:val="00E04737"/>
    <w:rsid w:val="00E0660A"/>
    <w:rsid w:val="00E3174F"/>
    <w:rsid w:val="00E31920"/>
    <w:rsid w:val="00E33BC8"/>
    <w:rsid w:val="00E35AA1"/>
    <w:rsid w:val="00E5269E"/>
    <w:rsid w:val="00E61783"/>
    <w:rsid w:val="00E662C4"/>
    <w:rsid w:val="00E72A8C"/>
    <w:rsid w:val="00E73EC7"/>
    <w:rsid w:val="00E813C8"/>
    <w:rsid w:val="00EB22A2"/>
    <w:rsid w:val="00EB4B37"/>
    <w:rsid w:val="00ED4CE6"/>
    <w:rsid w:val="00EE6187"/>
    <w:rsid w:val="00EE7787"/>
    <w:rsid w:val="00F07368"/>
    <w:rsid w:val="00F075C2"/>
    <w:rsid w:val="00F34287"/>
    <w:rsid w:val="00F4222E"/>
    <w:rsid w:val="00F44CC6"/>
    <w:rsid w:val="00F5607A"/>
    <w:rsid w:val="00F72F05"/>
    <w:rsid w:val="00F77D31"/>
    <w:rsid w:val="00F8676F"/>
    <w:rsid w:val="00F87FD5"/>
    <w:rsid w:val="00F9098F"/>
    <w:rsid w:val="00F971FE"/>
    <w:rsid w:val="00FB2C19"/>
    <w:rsid w:val="00FB2EEA"/>
    <w:rsid w:val="00FC3588"/>
    <w:rsid w:val="00FD34FF"/>
    <w:rsid w:val="00FE1024"/>
    <w:rsid w:val="00FE3D1F"/>
    <w:rsid w:val="00FE54E6"/>
    <w:rsid w:val="00FF550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759D3"/>
    <w:pPr>
      <w:spacing w:after="200" w:line="276" w:lineRule="auto"/>
    </w:pPr>
    <w:rPr>
      <w:rFonts w:ascii="Calibri" w:hAnsi="Calibri"/>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4"/>
    <w:locked/>
    <w:rsid w:val="008759D3"/>
    <w:rPr>
      <w:sz w:val="25"/>
      <w:szCs w:val="25"/>
      <w:shd w:val="clear" w:color="auto" w:fill="FFFFFF"/>
      <w:lang w:bidi="ar-SA"/>
    </w:rPr>
  </w:style>
  <w:style w:type="paragraph" w:customStyle="1" w:styleId="4">
    <w:name w:val="Основной текст4"/>
    <w:basedOn w:val="a"/>
    <w:link w:val="a3"/>
    <w:rsid w:val="008759D3"/>
    <w:pPr>
      <w:shd w:val="clear" w:color="auto" w:fill="FFFFFF"/>
      <w:spacing w:before="540" w:after="180" w:line="240" w:lineRule="atLeast"/>
    </w:pPr>
    <w:rPr>
      <w:rFonts w:ascii="Times New Roman" w:hAnsi="Times New Roman"/>
      <w:sz w:val="25"/>
      <w:szCs w:val="25"/>
      <w:shd w:val="clear" w:color="auto" w:fill="FFFFFF"/>
      <w:lang w:val="uk-UA" w:eastAsia="uk-UA"/>
    </w:rPr>
  </w:style>
  <w:style w:type="paragraph" w:customStyle="1" w:styleId="1">
    <w:name w:val="Абзац списка1"/>
    <w:basedOn w:val="a"/>
    <w:rsid w:val="008759D3"/>
    <w:pPr>
      <w:spacing w:after="0" w:line="240" w:lineRule="auto"/>
      <w:ind w:left="708"/>
    </w:pPr>
    <w:rPr>
      <w:rFonts w:ascii="Times New Roman" w:hAnsi="Times New Roman"/>
      <w:sz w:val="24"/>
      <w:szCs w:val="24"/>
    </w:rPr>
  </w:style>
  <w:style w:type="paragraph" w:customStyle="1" w:styleId="2">
    <w:name w:val="Абзац списку2"/>
    <w:basedOn w:val="a"/>
    <w:rsid w:val="008759D3"/>
    <w:pPr>
      <w:ind w:left="720"/>
      <w:contextualSpacing/>
    </w:pPr>
    <w:rPr>
      <w:lang w:val="uk-UA" w:eastAsia="uk-UA"/>
    </w:rPr>
  </w:style>
  <w:style w:type="paragraph" w:customStyle="1" w:styleId="10">
    <w:name w:val="Без интервала1"/>
    <w:rsid w:val="008759D3"/>
    <w:rPr>
      <w:rFonts w:ascii="Calibri" w:hAnsi="Calibri"/>
      <w:sz w:val="22"/>
      <w:szCs w:val="22"/>
      <w:lang w:val="ru-RU" w:eastAsia="en-US"/>
    </w:rPr>
  </w:style>
  <w:style w:type="character" w:customStyle="1" w:styleId="FontStyle24">
    <w:name w:val="Font Style24"/>
    <w:rsid w:val="008759D3"/>
    <w:rPr>
      <w:rFonts w:ascii="Times New Roman" w:hAnsi="Times New Roman" w:cs="Times New Roman"/>
      <w:b/>
      <w:bCs/>
      <w:sz w:val="26"/>
      <w:szCs w:val="26"/>
    </w:rPr>
  </w:style>
  <w:style w:type="paragraph" w:customStyle="1" w:styleId="11">
    <w:name w:val="Основной текст1"/>
    <w:basedOn w:val="a"/>
    <w:rsid w:val="006C4AB1"/>
    <w:pPr>
      <w:shd w:val="clear" w:color="auto" w:fill="FFFFFF"/>
      <w:spacing w:after="0" w:line="264" w:lineRule="exact"/>
    </w:pPr>
    <w:rPr>
      <w:rFonts w:ascii="Times New Roman" w:hAnsi="Times New Roman"/>
      <w:sz w:val="19"/>
      <w:szCs w:val="19"/>
    </w:rPr>
  </w:style>
  <w:style w:type="character" w:customStyle="1" w:styleId="85pt0pt">
    <w:name w:val="Основной текст + 8;5 pt;Малые прописные;Интервал 0 pt"/>
    <w:rsid w:val="006C4AB1"/>
    <w:rPr>
      <w:rFonts w:ascii="Times New Roman" w:eastAsia="Times New Roman" w:hAnsi="Times New Roman" w:cs="Times New Roman"/>
      <w:b w:val="0"/>
      <w:bCs w:val="0"/>
      <w:i w:val="0"/>
      <w:iCs w:val="0"/>
      <w:smallCaps/>
      <w:strike w:val="0"/>
      <w:spacing w:val="10"/>
      <w:sz w:val="17"/>
      <w:szCs w:val="17"/>
      <w:shd w:val="clear" w:color="auto" w:fill="FFFFFF"/>
      <w:lang w:bidi="ar-SA"/>
    </w:rPr>
  </w:style>
  <w:style w:type="paragraph" w:styleId="a4">
    <w:name w:val="header"/>
    <w:basedOn w:val="a"/>
    <w:link w:val="a5"/>
    <w:rsid w:val="000B5A6E"/>
    <w:pPr>
      <w:tabs>
        <w:tab w:val="center" w:pos="4819"/>
        <w:tab w:val="right" w:pos="9639"/>
      </w:tabs>
    </w:pPr>
  </w:style>
  <w:style w:type="character" w:customStyle="1" w:styleId="a5">
    <w:name w:val="Верхний колонтитул Знак"/>
    <w:link w:val="a4"/>
    <w:rsid w:val="000B5A6E"/>
    <w:rPr>
      <w:rFonts w:ascii="Calibri" w:hAnsi="Calibri"/>
      <w:sz w:val="22"/>
      <w:szCs w:val="22"/>
      <w:lang w:val="ru-RU" w:eastAsia="ru-RU"/>
    </w:rPr>
  </w:style>
  <w:style w:type="paragraph" w:styleId="a6">
    <w:name w:val="footer"/>
    <w:basedOn w:val="a"/>
    <w:link w:val="a7"/>
    <w:rsid w:val="000B5A6E"/>
    <w:pPr>
      <w:tabs>
        <w:tab w:val="center" w:pos="4819"/>
        <w:tab w:val="right" w:pos="9639"/>
      </w:tabs>
    </w:pPr>
  </w:style>
  <w:style w:type="character" w:customStyle="1" w:styleId="a7">
    <w:name w:val="Нижний колонтитул Знак"/>
    <w:link w:val="a6"/>
    <w:rsid w:val="000B5A6E"/>
    <w:rPr>
      <w:rFonts w:ascii="Calibri" w:hAnsi="Calibri"/>
      <w:sz w:val="22"/>
      <w:szCs w:val="22"/>
      <w:lang w:val="ru-RU" w:eastAsia="ru-RU"/>
    </w:rPr>
  </w:style>
  <w:style w:type="character" w:customStyle="1" w:styleId="apple-converted-space">
    <w:name w:val="apple-converted-space"/>
    <w:rsid w:val="000B5A6E"/>
  </w:style>
  <w:style w:type="paragraph" w:styleId="a8">
    <w:name w:val="Normal (Web)"/>
    <w:basedOn w:val="a"/>
    <w:rsid w:val="000B5A6E"/>
    <w:pPr>
      <w:widowControl w:val="0"/>
      <w:suppressAutoHyphens/>
      <w:spacing w:before="280" w:after="280" w:line="240" w:lineRule="auto"/>
    </w:pPr>
    <w:rPr>
      <w:rFonts w:ascii="Liberation Serif" w:eastAsia="Droid Sans Fallback" w:hAnsi="Liberation Serif" w:cs="FreeSans"/>
      <w:color w:val="00000A"/>
      <w:sz w:val="24"/>
      <w:szCs w:val="24"/>
      <w:lang w:val="uk-UA" w:eastAsia="zh-CN" w:bidi="hi-IN"/>
    </w:rPr>
  </w:style>
  <w:style w:type="character" w:customStyle="1" w:styleId="ListLabel33">
    <w:name w:val="ListLabel 33"/>
    <w:rsid w:val="007D1281"/>
    <w:rPr>
      <w:rFonts w:cs="Times New Roman"/>
      <w:b w:val="0"/>
      <w:bCs w:val="0"/>
      <w:i w:val="0"/>
      <w:iCs w:val="0"/>
      <w:caps w:val="0"/>
      <w:smallCaps w:val="0"/>
      <w:strike w:val="0"/>
      <w:dstrike w:val="0"/>
      <w:color w:val="000000"/>
      <w:spacing w:val="10"/>
      <w:w w:val="100"/>
      <w:sz w:val="28"/>
      <w:szCs w:val="28"/>
      <w:u w:val="none"/>
    </w:rPr>
  </w:style>
  <w:style w:type="paragraph" w:styleId="a9">
    <w:name w:val="List Paragraph"/>
    <w:basedOn w:val="a"/>
    <w:uiPriority w:val="34"/>
    <w:qFormat/>
    <w:rsid w:val="007D1281"/>
    <w:pPr>
      <w:widowControl w:val="0"/>
      <w:suppressAutoHyphens/>
      <w:spacing w:after="0" w:line="240" w:lineRule="auto"/>
      <w:ind w:left="720"/>
      <w:contextualSpacing/>
    </w:pPr>
    <w:rPr>
      <w:rFonts w:ascii="Liberation Serif" w:eastAsia="Droid Sans Fallback" w:hAnsi="Liberation Serif" w:cs="FreeSans"/>
      <w:color w:val="00000A"/>
      <w:sz w:val="24"/>
      <w:szCs w:val="24"/>
      <w:lang w:val="uk-UA" w:eastAsia="zh-CN" w:bidi="hi-IN"/>
    </w:rPr>
  </w:style>
  <w:style w:type="paragraph" w:styleId="aa">
    <w:name w:val="Balloon Text"/>
    <w:basedOn w:val="a"/>
    <w:link w:val="ab"/>
    <w:rsid w:val="00E35AA1"/>
    <w:pPr>
      <w:spacing w:after="0" w:line="240" w:lineRule="auto"/>
    </w:pPr>
    <w:rPr>
      <w:rFonts w:ascii="Tahoma" w:hAnsi="Tahoma" w:cs="Tahoma"/>
      <w:sz w:val="16"/>
      <w:szCs w:val="16"/>
    </w:rPr>
  </w:style>
  <w:style w:type="character" w:customStyle="1" w:styleId="ab">
    <w:name w:val="Текст выноски Знак"/>
    <w:basedOn w:val="a0"/>
    <w:link w:val="aa"/>
    <w:rsid w:val="00E35AA1"/>
    <w:rPr>
      <w:rFonts w:ascii="Tahoma" w:hAnsi="Tahoma" w:cs="Tahoma"/>
      <w:sz w:val="16"/>
      <w:szCs w:val="16"/>
      <w:lang w:val="ru-RU" w:eastAsia="ru-RU"/>
    </w:rPr>
  </w:style>
  <w:style w:type="paragraph" w:customStyle="1" w:styleId="ac">
    <w:name w:val="Основний текст"/>
    <w:basedOn w:val="a"/>
    <w:rsid w:val="00813B49"/>
    <w:pPr>
      <w:widowControl w:val="0"/>
      <w:suppressAutoHyphens/>
      <w:spacing w:after="140" w:line="288" w:lineRule="auto"/>
    </w:pPr>
    <w:rPr>
      <w:rFonts w:ascii="Liberation Serif" w:eastAsia="Droid Sans Fallback" w:hAnsi="Liberation Serif" w:cs="FreeSans"/>
      <w:color w:val="00000A"/>
      <w:sz w:val="24"/>
      <w:szCs w:val="24"/>
      <w:lang w:val="uk-UA" w:eastAsia="zh-CN" w:bidi="hi-IN"/>
    </w:rPr>
  </w:style>
  <w:style w:type="paragraph" w:customStyle="1" w:styleId="ad">
    <w:name w:val="Вміст таблиці"/>
    <w:basedOn w:val="a"/>
    <w:rsid w:val="00490363"/>
    <w:pPr>
      <w:widowControl w:val="0"/>
      <w:suppressAutoHyphens/>
      <w:spacing w:after="0" w:line="240" w:lineRule="auto"/>
    </w:pPr>
    <w:rPr>
      <w:rFonts w:ascii="Liberation Serif" w:eastAsia="Droid Sans Fallback" w:hAnsi="Liberation Serif" w:cs="FreeSans"/>
      <w:color w:val="00000A"/>
      <w:sz w:val="24"/>
      <w:szCs w:val="24"/>
      <w:lang w:val="uk-UA" w:eastAsia="zh-CN" w:bidi="hi-IN"/>
    </w:rPr>
  </w:style>
  <w:style w:type="paragraph" w:styleId="ae">
    <w:name w:val="caption"/>
    <w:basedOn w:val="a"/>
    <w:next w:val="a"/>
    <w:unhideWhenUsed/>
    <w:qFormat/>
    <w:rsid w:val="008B3F49"/>
    <w:pPr>
      <w:spacing w:line="240" w:lineRule="auto"/>
    </w:pPr>
    <w:rPr>
      <w:b/>
      <w:bCs/>
      <w:color w:val="4F81BD" w:themeColor="accent1"/>
      <w:sz w:val="18"/>
      <w:szCs w:val="18"/>
    </w:rPr>
  </w:style>
  <w:style w:type="paragraph" w:customStyle="1" w:styleId="20">
    <w:name w:val="Основной текст (2)"/>
    <w:basedOn w:val="a"/>
    <w:rsid w:val="00533D32"/>
    <w:pPr>
      <w:widowControl w:val="0"/>
      <w:shd w:val="clear" w:color="auto" w:fill="FFFFFF"/>
      <w:suppressAutoHyphens/>
      <w:spacing w:after="0" w:line="365" w:lineRule="exact"/>
      <w:jc w:val="center"/>
    </w:pPr>
    <w:rPr>
      <w:rFonts w:ascii="Liberation Serif" w:eastAsia="Droid Sans Fallback" w:hAnsi="Liberation Serif" w:cs="FreeSans"/>
      <w:b/>
      <w:bCs/>
      <w:color w:val="00000A"/>
      <w:spacing w:val="10"/>
      <w:sz w:val="24"/>
      <w:szCs w:val="24"/>
      <w:lang w:val="uk-UA" w:eastAsia="en-US" w:bidi="hi-IN"/>
    </w:rPr>
  </w:style>
  <w:style w:type="paragraph" w:customStyle="1" w:styleId="3">
    <w:name w:val="Основной текст3"/>
    <w:basedOn w:val="a"/>
    <w:rsid w:val="00FC3588"/>
    <w:pPr>
      <w:widowControl w:val="0"/>
      <w:shd w:val="clear" w:color="auto" w:fill="FFFFFF"/>
      <w:suppressAutoHyphens/>
      <w:spacing w:after="0" w:line="365" w:lineRule="exact"/>
      <w:jc w:val="both"/>
    </w:pPr>
    <w:rPr>
      <w:rFonts w:ascii="Liberation Serif" w:eastAsia="Droid Sans Fallback" w:hAnsi="Liberation Serif" w:cs="FreeSans"/>
      <w:color w:val="00000A"/>
      <w:spacing w:val="10"/>
      <w:sz w:val="24"/>
      <w:szCs w:val="24"/>
      <w:lang w:val="uk-UA" w:eastAsia="en-US" w:bidi="hi-IN"/>
    </w:rPr>
  </w:style>
  <w:style w:type="character" w:customStyle="1" w:styleId="hover1">
    <w:name w:val="hover1"/>
    <w:basedOn w:val="a0"/>
    <w:rsid w:val="00381F26"/>
  </w:style>
  <w:style w:type="paragraph" w:styleId="30">
    <w:name w:val="Body Text Indent 3"/>
    <w:basedOn w:val="a"/>
    <w:link w:val="31"/>
    <w:rsid w:val="00381F26"/>
    <w:pPr>
      <w:widowControl w:val="0"/>
      <w:suppressAutoHyphens/>
      <w:spacing w:after="120" w:line="240" w:lineRule="auto"/>
      <w:ind w:left="283"/>
    </w:pPr>
    <w:rPr>
      <w:rFonts w:ascii="Liberation Serif" w:eastAsia="Droid Sans Fallback" w:hAnsi="Liberation Serif" w:cs="FreeSans"/>
      <w:color w:val="00000A"/>
      <w:sz w:val="16"/>
      <w:szCs w:val="16"/>
      <w:lang w:eastAsia="zh-CN" w:bidi="hi-IN"/>
    </w:rPr>
  </w:style>
  <w:style w:type="character" w:customStyle="1" w:styleId="31">
    <w:name w:val="Основной текст с отступом 3 Знак"/>
    <w:basedOn w:val="a0"/>
    <w:link w:val="30"/>
    <w:rsid w:val="00381F26"/>
    <w:rPr>
      <w:rFonts w:ascii="Liberation Serif" w:eastAsia="Droid Sans Fallback" w:hAnsi="Liberation Serif" w:cs="FreeSans"/>
      <w:color w:val="00000A"/>
      <w:sz w:val="16"/>
      <w:szCs w:val="16"/>
      <w:lang w:val="ru-RU" w:eastAsia="zh-CN" w:bidi="hi-IN"/>
    </w:rPr>
  </w:style>
  <w:style w:type="table" w:styleId="af">
    <w:name w:val="Table Grid"/>
    <w:basedOn w:val="a1"/>
    <w:rsid w:val="00CD1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Indent"/>
    <w:basedOn w:val="a"/>
    <w:link w:val="af1"/>
    <w:rsid w:val="00BC237B"/>
    <w:pPr>
      <w:spacing w:after="120"/>
      <w:ind w:left="283"/>
    </w:pPr>
  </w:style>
  <w:style w:type="character" w:customStyle="1" w:styleId="af1">
    <w:name w:val="Основной текст с отступом Знак"/>
    <w:basedOn w:val="a0"/>
    <w:link w:val="af0"/>
    <w:rsid w:val="00BC237B"/>
    <w:rPr>
      <w:rFonts w:ascii="Calibri" w:hAnsi="Calibri"/>
      <w:sz w:val="22"/>
      <w:szCs w:val="22"/>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759D3"/>
    <w:pPr>
      <w:spacing w:after="200" w:line="276" w:lineRule="auto"/>
    </w:pPr>
    <w:rPr>
      <w:rFonts w:ascii="Calibri" w:hAnsi="Calibri"/>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4"/>
    <w:locked/>
    <w:rsid w:val="008759D3"/>
    <w:rPr>
      <w:sz w:val="25"/>
      <w:szCs w:val="25"/>
      <w:shd w:val="clear" w:color="auto" w:fill="FFFFFF"/>
      <w:lang w:bidi="ar-SA"/>
    </w:rPr>
  </w:style>
  <w:style w:type="paragraph" w:customStyle="1" w:styleId="4">
    <w:name w:val="Основной текст4"/>
    <w:basedOn w:val="a"/>
    <w:link w:val="a3"/>
    <w:rsid w:val="008759D3"/>
    <w:pPr>
      <w:shd w:val="clear" w:color="auto" w:fill="FFFFFF"/>
      <w:spacing w:before="540" w:after="180" w:line="240" w:lineRule="atLeast"/>
    </w:pPr>
    <w:rPr>
      <w:rFonts w:ascii="Times New Roman" w:hAnsi="Times New Roman"/>
      <w:sz w:val="25"/>
      <w:szCs w:val="25"/>
      <w:shd w:val="clear" w:color="auto" w:fill="FFFFFF"/>
      <w:lang w:val="uk-UA" w:eastAsia="uk-UA"/>
    </w:rPr>
  </w:style>
  <w:style w:type="paragraph" w:customStyle="1" w:styleId="1">
    <w:name w:val="Абзац списка1"/>
    <w:basedOn w:val="a"/>
    <w:rsid w:val="008759D3"/>
    <w:pPr>
      <w:spacing w:after="0" w:line="240" w:lineRule="auto"/>
      <w:ind w:left="708"/>
    </w:pPr>
    <w:rPr>
      <w:rFonts w:ascii="Times New Roman" w:hAnsi="Times New Roman"/>
      <w:sz w:val="24"/>
      <w:szCs w:val="24"/>
    </w:rPr>
  </w:style>
  <w:style w:type="paragraph" w:customStyle="1" w:styleId="2">
    <w:name w:val="Абзац списку2"/>
    <w:basedOn w:val="a"/>
    <w:rsid w:val="008759D3"/>
    <w:pPr>
      <w:ind w:left="720"/>
      <w:contextualSpacing/>
    </w:pPr>
    <w:rPr>
      <w:lang w:val="uk-UA" w:eastAsia="uk-UA"/>
    </w:rPr>
  </w:style>
  <w:style w:type="paragraph" w:customStyle="1" w:styleId="10">
    <w:name w:val="Без интервала1"/>
    <w:rsid w:val="008759D3"/>
    <w:rPr>
      <w:rFonts w:ascii="Calibri" w:hAnsi="Calibri"/>
      <w:sz w:val="22"/>
      <w:szCs w:val="22"/>
      <w:lang w:val="ru-RU" w:eastAsia="en-US"/>
    </w:rPr>
  </w:style>
  <w:style w:type="character" w:customStyle="1" w:styleId="FontStyle24">
    <w:name w:val="Font Style24"/>
    <w:rsid w:val="008759D3"/>
    <w:rPr>
      <w:rFonts w:ascii="Times New Roman" w:hAnsi="Times New Roman" w:cs="Times New Roman"/>
      <w:b/>
      <w:bCs/>
      <w:sz w:val="26"/>
      <w:szCs w:val="26"/>
    </w:rPr>
  </w:style>
  <w:style w:type="paragraph" w:customStyle="1" w:styleId="11">
    <w:name w:val="Основной текст1"/>
    <w:basedOn w:val="a"/>
    <w:rsid w:val="006C4AB1"/>
    <w:pPr>
      <w:shd w:val="clear" w:color="auto" w:fill="FFFFFF"/>
      <w:spacing w:after="0" w:line="264" w:lineRule="exact"/>
    </w:pPr>
    <w:rPr>
      <w:rFonts w:ascii="Times New Roman" w:hAnsi="Times New Roman"/>
      <w:sz w:val="19"/>
      <w:szCs w:val="19"/>
    </w:rPr>
  </w:style>
  <w:style w:type="character" w:customStyle="1" w:styleId="85pt0pt">
    <w:name w:val="Основной текст + 8;5 pt;Малые прописные;Интервал 0 pt"/>
    <w:rsid w:val="006C4AB1"/>
    <w:rPr>
      <w:rFonts w:ascii="Times New Roman" w:eastAsia="Times New Roman" w:hAnsi="Times New Roman" w:cs="Times New Roman"/>
      <w:b w:val="0"/>
      <w:bCs w:val="0"/>
      <w:i w:val="0"/>
      <w:iCs w:val="0"/>
      <w:smallCaps/>
      <w:strike w:val="0"/>
      <w:spacing w:val="10"/>
      <w:sz w:val="17"/>
      <w:szCs w:val="17"/>
      <w:shd w:val="clear" w:color="auto" w:fill="FFFFFF"/>
      <w:lang w:bidi="ar-SA"/>
    </w:rPr>
  </w:style>
  <w:style w:type="paragraph" w:styleId="a4">
    <w:name w:val="header"/>
    <w:basedOn w:val="a"/>
    <w:link w:val="a5"/>
    <w:rsid w:val="000B5A6E"/>
    <w:pPr>
      <w:tabs>
        <w:tab w:val="center" w:pos="4819"/>
        <w:tab w:val="right" w:pos="9639"/>
      </w:tabs>
    </w:pPr>
  </w:style>
  <w:style w:type="character" w:customStyle="1" w:styleId="a5">
    <w:name w:val="Верхний колонтитул Знак"/>
    <w:link w:val="a4"/>
    <w:rsid w:val="000B5A6E"/>
    <w:rPr>
      <w:rFonts w:ascii="Calibri" w:hAnsi="Calibri"/>
      <w:sz w:val="22"/>
      <w:szCs w:val="22"/>
      <w:lang w:val="ru-RU" w:eastAsia="ru-RU"/>
    </w:rPr>
  </w:style>
  <w:style w:type="paragraph" w:styleId="a6">
    <w:name w:val="footer"/>
    <w:basedOn w:val="a"/>
    <w:link w:val="a7"/>
    <w:rsid w:val="000B5A6E"/>
    <w:pPr>
      <w:tabs>
        <w:tab w:val="center" w:pos="4819"/>
        <w:tab w:val="right" w:pos="9639"/>
      </w:tabs>
    </w:pPr>
  </w:style>
  <w:style w:type="character" w:customStyle="1" w:styleId="a7">
    <w:name w:val="Нижний колонтитул Знак"/>
    <w:link w:val="a6"/>
    <w:rsid w:val="000B5A6E"/>
    <w:rPr>
      <w:rFonts w:ascii="Calibri" w:hAnsi="Calibri"/>
      <w:sz w:val="22"/>
      <w:szCs w:val="22"/>
      <w:lang w:val="ru-RU" w:eastAsia="ru-RU"/>
    </w:rPr>
  </w:style>
  <w:style w:type="character" w:customStyle="1" w:styleId="apple-converted-space">
    <w:name w:val="apple-converted-space"/>
    <w:rsid w:val="000B5A6E"/>
  </w:style>
  <w:style w:type="paragraph" w:styleId="a8">
    <w:name w:val="Normal (Web)"/>
    <w:basedOn w:val="a"/>
    <w:rsid w:val="000B5A6E"/>
    <w:pPr>
      <w:widowControl w:val="0"/>
      <w:suppressAutoHyphens/>
      <w:spacing w:before="280" w:after="280" w:line="240" w:lineRule="auto"/>
    </w:pPr>
    <w:rPr>
      <w:rFonts w:ascii="Liberation Serif" w:eastAsia="Droid Sans Fallback" w:hAnsi="Liberation Serif" w:cs="FreeSans"/>
      <w:color w:val="00000A"/>
      <w:sz w:val="24"/>
      <w:szCs w:val="24"/>
      <w:lang w:val="uk-UA" w:eastAsia="zh-CN" w:bidi="hi-IN"/>
    </w:rPr>
  </w:style>
  <w:style w:type="character" w:customStyle="1" w:styleId="ListLabel33">
    <w:name w:val="ListLabel 33"/>
    <w:rsid w:val="007D1281"/>
    <w:rPr>
      <w:rFonts w:cs="Times New Roman"/>
      <w:b w:val="0"/>
      <w:bCs w:val="0"/>
      <w:i w:val="0"/>
      <w:iCs w:val="0"/>
      <w:caps w:val="0"/>
      <w:smallCaps w:val="0"/>
      <w:strike w:val="0"/>
      <w:dstrike w:val="0"/>
      <w:color w:val="000000"/>
      <w:spacing w:val="10"/>
      <w:w w:val="100"/>
      <w:sz w:val="28"/>
      <w:szCs w:val="28"/>
      <w:u w:val="none"/>
    </w:rPr>
  </w:style>
  <w:style w:type="paragraph" w:styleId="a9">
    <w:name w:val="List Paragraph"/>
    <w:basedOn w:val="a"/>
    <w:uiPriority w:val="34"/>
    <w:qFormat/>
    <w:rsid w:val="007D1281"/>
    <w:pPr>
      <w:widowControl w:val="0"/>
      <w:suppressAutoHyphens/>
      <w:spacing w:after="0" w:line="240" w:lineRule="auto"/>
      <w:ind w:left="720"/>
      <w:contextualSpacing/>
    </w:pPr>
    <w:rPr>
      <w:rFonts w:ascii="Liberation Serif" w:eastAsia="Droid Sans Fallback" w:hAnsi="Liberation Serif" w:cs="FreeSans"/>
      <w:color w:val="00000A"/>
      <w:sz w:val="24"/>
      <w:szCs w:val="24"/>
      <w:lang w:val="uk-UA" w:eastAsia="zh-CN" w:bidi="hi-IN"/>
    </w:rPr>
  </w:style>
  <w:style w:type="paragraph" w:styleId="aa">
    <w:name w:val="Balloon Text"/>
    <w:basedOn w:val="a"/>
    <w:link w:val="ab"/>
    <w:rsid w:val="00E35AA1"/>
    <w:pPr>
      <w:spacing w:after="0" w:line="240" w:lineRule="auto"/>
    </w:pPr>
    <w:rPr>
      <w:rFonts w:ascii="Tahoma" w:hAnsi="Tahoma" w:cs="Tahoma"/>
      <w:sz w:val="16"/>
      <w:szCs w:val="16"/>
    </w:rPr>
  </w:style>
  <w:style w:type="character" w:customStyle="1" w:styleId="ab">
    <w:name w:val="Текст выноски Знак"/>
    <w:basedOn w:val="a0"/>
    <w:link w:val="aa"/>
    <w:rsid w:val="00E35AA1"/>
    <w:rPr>
      <w:rFonts w:ascii="Tahoma" w:hAnsi="Tahoma" w:cs="Tahoma"/>
      <w:sz w:val="16"/>
      <w:szCs w:val="16"/>
      <w:lang w:val="ru-RU" w:eastAsia="ru-RU"/>
    </w:rPr>
  </w:style>
  <w:style w:type="paragraph" w:customStyle="1" w:styleId="ac">
    <w:name w:val="Основний текст"/>
    <w:basedOn w:val="a"/>
    <w:rsid w:val="00813B49"/>
    <w:pPr>
      <w:widowControl w:val="0"/>
      <w:suppressAutoHyphens/>
      <w:spacing w:after="140" w:line="288" w:lineRule="auto"/>
    </w:pPr>
    <w:rPr>
      <w:rFonts w:ascii="Liberation Serif" w:eastAsia="Droid Sans Fallback" w:hAnsi="Liberation Serif" w:cs="FreeSans"/>
      <w:color w:val="00000A"/>
      <w:sz w:val="24"/>
      <w:szCs w:val="24"/>
      <w:lang w:val="uk-UA" w:eastAsia="zh-CN" w:bidi="hi-IN"/>
    </w:rPr>
  </w:style>
  <w:style w:type="paragraph" w:customStyle="1" w:styleId="ad">
    <w:name w:val="Вміст таблиці"/>
    <w:basedOn w:val="a"/>
    <w:rsid w:val="00490363"/>
    <w:pPr>
      <w:widowControl w:val="0"/>
      <w:suppressAutoHyphens/>
      <w:spacing w:after="0" w:line="240" w:lineRule="auto"/>
    </w:pPr>
    <w:rPr>
      <w:rFonts w:ascii="Liberation Serif" w:eastAsia="Droid Sans Fallback" w:hAnsi="Liberation Serif" w:cs="FreeSans"/>
      <w:color w:val="00000A"/>
      <w:sz w:val="24"/>
      <w:szCs w:val="24"/>
      <w:lang w:val="uk-UA" w:eastAsia="zh-CN" w:bidi="hi-IN"/>
    </w:rPr>
  </w:style>
  <w:style w:type="paragraph" w:styleId="ae">
    <w:name w:val="caption"/>
    <w:basedOn w:val="a"/>
    <w:next w:val="a"/>
    <w:unhideWhenUsed/>
    <w:qFormat/>
    <w:rsid w:val="008B3F49"/>
    <w:pPr>
      <w:spacing w:line="240" w:lineRule="auto"/>
    </w:pPr>
    <w:rPr>
      <w:b/>
      <w:bCs/>
      <w:color w:val="4F81BD" w:themeColor="accent1"/>
      <w:sz w:val="18"/>
      <w:szCs w:val="18"/>
    </w:rPr>
  </w:style>
  <w:style w:type="paragraph" w:customStyle="1" w:styleId="20">
    <w:name w:val="Основной текст (2)"/>
    <w:basedOn w:val="a"/>
    <w:rsid w:val="00533D32"/>
    <w:pPr>
      <w:widowControl w:val="0"/>
      <w:shd w:val="clear" w:color="auto" w:fill="FFFFFF"/>
      <w:suppressAutoHyphens/>
      <w:spacing w:after="0" w:line="365" w:lineRule="exact"/>
      <w:jc w:val="center"/>
    </w:pPr>
    <w:rPr>
      <w:rFonts w:ascii="Liberation Serif" w:eastAsia="Droid Sans Fallback" w:hAnsi="Liberation Serif" w:cs="FreeSans"/>
      <w:b/>
      <w:bCs/>
      <w:color w:val="00000A"/>
      <w:spacing w:val="10"/>
      <w:sz w:val="24"/>
      <w:szCs w:val="24"/>
      <w:lang w:val="uk-UA" w:eastAsia="en-US" w:bidi="hi-IN"/>
    </w:rPr>
  </w:style>
  <w:style w:type="paragraph" w:customStyle="1" w:styleId="3">
    <w:name w:val="Основной текст3"/>
    <w:basedOn w:val="a"/>
    <w:rsid w:val="00FC3588"/>
    <w:pPr>
      <w:widowControl w:val="0"/>
      <w:shd w:val="clear" w:color="auto" w:fill="FFFFFF"/>
      <w:suppressAutoHyphens/>
      <w:spacing w:after="0" w:line="365" w:lineRule="exact"/>
      <w:jc w:val="both"/>
    </w:pPr>
    <w:rPr>
      <w:rFonts w:ascii="Liberation Serif" w:eastAsia="Droid Sans Fallback" w:hAnsi="Liberation Serif" w:cs="FreeSans"/>
      <w:color w:val="00000A"/>
      <w:spacing w:val="10"/>
      <w:sz w:val="24"/>
      <w:szCs w:val="24"/>
      <w:lang w:val="uk-UA" w:eastAsia="en-US" w:bidi="hi-IN"/>
    </w:rPr>
  </w:style>
  <w:style w:type="character" w:customStyle="1" w:styleId="hover1">
    <w:name w:val="hover1"/>
    <w:basedOn w:val="a0"/>
    <w:rsid w:val="00381F26"/>
  </w:style>
  <w:style w:type="paragraph" w:styleId="30">
    <w:name w:val="Body Text Indent 3"/>
    <w:basedOn w:val="a"/>
    <w:link w:val="31"/>
    <w:rsid w:val="00381F26"/>
    <w:pPr>
      <w:widowControl w:val="0"/>
      <w:suppressAutoHyphens/>
      <w:spacing w:after="120" w:line="240" w:lineRule="auto"/>
      <w:ind w:left="283"/>
    </w:pPr>
    <w:rPr>
      <w:rFonts w:ascii="Liberation Serif" w:eastAsia="Droid Sans Fallback" w:hAnsi="Liberation Serif" w:cs="FreeSans"/>
      <w:color w:val="00000A"/>
      <w:sz w:val="16"/>
      <w:szCs w:val="16"/>
      <w:lang w:eastAsia="zh-CN" w:bidi="hi-IN"/>
    </w:rPr>
  </w:style>
  <w:style w:type="character" w:customStyle="1" w:styleId="31">
    <w:name w:val="Основной текст с отступом 3 Знак"/>
    <w:basedOn w:val="a0"/>
    <w:link w:val="30"/>
    <w:rsid w:val="00381F26"/>
    <w:rPr>
      <w:rFonts w:ascii="Liberation Serif" w:eastAsia="Droid Sans Fallback" w:hAnsi="Liberation Serif" w:cs="FreeSans"/>
      <w:color w:val="00000A"/>
      <w:sz w:val="16"/>
      <w:szCs w:val="16"/>
      <w:lang w:val="ru-RU" w:eastAsia="zh-CN" w:bidi="hi-IN"/>
    </w:rPr>
  </w:style>
  <w:style w:type="table" w:styleId="af">
    <w:name w:val="Table Grid"/>
    <w:basedOn w:val="a1"/>
    <w:rsid w:val="00CD1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Indent"/>
    <w:basedOn w:val="a"/>
    <w:link w:val="af1"/>
    <w:rsid w:val="00BC237B"/>
    <w:pPr>
      <w:spacing w:after="120"/>
      <w:ind w:left="283"/>
    </w:pPr>
  </w:style>
  <w:style w:type="character" w:customStyle="1" w:styleId="af1">
    <w:name w:val="Основной текст с отступом Знак"/>
    <w:basedOn w:val="a0"/>
    <w:link w:val="af0"/>
    <w:rsid w:val="00BC237B"/>
    <w:rPr>
      <w:rFonts w:ascii="Calibri" w:hAnsi="Calibri"/>
      <w:sz w:val="22"/>
      <w:szCs w:val="2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39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5.jpeg"/><Relationship Id="rId26" Type="http://schemas.openxmlformats.org/officeDocument/2006/relationships/chart" Target="charts/chart7.xml"/><Relationship Id="rId39" Type="http://schemas.openxmlformats.org/officeDocument/2006/relationships/image" Target="media/image19.jpg"/><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jpe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4.jpg"/><Relationship Id="rId25" Type="http://schemas.openxmlformats.org/officeDocument/2006/relationships/image" Target="media/image11.jpg"/><Relationship Id="rId33" Type="http://schemas.openxmlformats.org/officeDocument/2006/relationships/image" Target="media/image13.jpeg"/><Relationship Id="rId38" Type="http://schemas.openxmlformats.org/officeDocument/2006/relationships/image" Target="media/image18.jpg"/><Relationship Id="rId46" Type="http://schemas.openxmlformats.org/officeDocument/2006/relationships/chart" Target="charts/chart17.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g"/><Relationship Id="rId29" Type="http://schemas.openxmlformats.org/officeDocument/2006/relationships/chart" Target="charts/chart10.xml"/><Relationship Id="rId41" Type="http://schemas.openxmlformats.org/officeDocument/2006/relationships/chart" Target="charts/chart13.xml"/><Relationship Id="rId54"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10.jpg"/><Relationship Id="rId32" Type="http://schemas.openxmlformats.org/officeDocument/2006/relationships/chart" Target="charts/chart12.xml"/><Relationship Id="rId37" Type="http://schemas.openxmlformats.org/officeDocument/2006/relationships/image" Target="media/image17.png"/><Relationship Id="rId40" Type="http://schemas.openxmlformats.org/officeDocument/2006/relationships/image" Target="media/image20.jpg"/><Relationship Id="rId45" Type="http://schemas.openxmlformats.org/officeDocument/2006/relationships/chart" Target="charts/chart16.xml"/><Relationship Id="rId53" Type="http://schemas.openxmlformats.org/officeDocument/2006/relationships/image" Target="media/image28.jpeg"/><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9.jpg"/><Relationship Id="rId28" Type="http://schemas.openxmlformats.org/officeDocument/2006/relationships/chart" Target="charts/chart9.xml"/><Relationship Id="rId36" Type="http://schemas.openxmlformats.org/officeDocument/2006/relationships/image" Target="media/image16.jpg"/><Relationship Id="rId49" Type="http://schemas.openxmlformats.org/officeDocument/2006/relationships/image" Target="media/image24.png"/><Relationship Id="rId57"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image" Target="media/image6.jpeg"/><Relationship Id="rId31" Type="http://schemas.openxmlformats.org/officeDocument/2006/relationships/image" Target="media/image12.png"/><Relationship Id="rId44" Type="http://schemas.openxmlformats.org/officeDocument/2006/relationships/chart" Target="charts/chart15.xml"/><Relationship Id="rId52" Type="http://schemas.openxmlformats.org/officeDocument/2006/relationships/image" Target="media/image27.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1.jpg"/><Relationship Id="rId22" Type="http://schemas.openxmlformats.org/officeDocument/2006/relationships/chart" Target="charts/chart6.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15.png"/><Relationship Id="rId43" Type="http://schemas.openxmlformats.org/officeDocument/2006/relationships/chart" Target="charts/chart14.xml"/><Relationship Id="rId48" Type="http://schemas.openxmlformats.org/officeDocument/2006/relationships/image" Target="media/image23.jp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5;&#1072;&#1096;&#1072;\Desktop\&#1044;&#1110;&#1072;&#1075;&#1088;&#1072;&#1084;&#1080;%20&#1073;&#1102;&#1076;&#1078;&#1077;&#109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55;&#1072;&#1096;&#1072;\Desktop\&#1044;&#1110;&#1072;&#1075;&#1088;&#1072;&#1084;&#1080;%20&#1073;&#1102;&#1076;&#1078;&#1077;&#1090;.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55;&#1072;&#1096;&#1072;\Desktop\&#1044;&#1110;&#1072;&#1075;&#1088;&#1072;&#1084;&#1080;%20&#1073;&#1102;&#1076;&#1078;&#1077;&#109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55;&#1072;&#1096;&#1072;\Desktop\&#1044;&#1110;&#1072;&#1075;&#1088;&#1072;&#1084;&#1080;%20&#1073;&#1102;&#1076;&#1078;&#1077;&#109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55;&#1072;&#1096;&#1072;\Desktop\&#1044;&#1110;&#1072;&#1075;&#1088;&#1072;&#1084;&#1080;%20&#1073;&#1102;&#1076;&#1078;&#1077;&#109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55;&#1072;&#1096;&#1072;\Desktop\&#1044;&#1110;&#1072;&#1075;&#1088;&#1072;&#1084;&#1080;%20&#1073;&#1102;&#1076;&#1078;&#1077;&#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5;&#1072;&#1096;&#1072;\Desktop\&#1044;&#1110;&#1072;&#1075;&#1088;&#1072;&#1084;&#1080;%20&#1073;&#1102;&#1076;&#1078;&#1077;&#109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5;&#1072;&#1096;&#1072;\Desktop\&#1044;&#1110;&#1072;&#1075;&#1088;&#1072;&#1084;&#1080;%20&#1073;&#1102;&#1076;&#1078;&#1077;&#109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5;&#1072;&#1096;&#1072;\Desktop\&#1044;&#1110;&#1072;&#1075;&#1088;&#1072;&#1084;&#1080;%20&#1073;&#1102;&#1076;&#1078;&#1077;&#1090;.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5;&#1072;&#1096;&#1072;\Desktop\&#1044;&#1110;&#1072;&#1075;&#1088;&#1072;&#1084;&#1080;%20&#1073;&#1102;&#1076;&#1078;&#1077;&#1090;.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ALINA\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3200" b="1" i="0" u="none" strike="noStrike" kern="1200" spc="0" baseline="0">
                <a:solidFill>
                  <a:schemeClr val="tx1">
                    <a:lumMod val="65000"/>
                    <a:lumOff val="35000"/>
                  </a:schemeClr>
                </a:solidFill>
                <a:latin typeface="+mn-lt"/>
                <a:ea typeface="+mn-ea"/>
                <a:cs typeface="+mn-cs"/>
              </a:defRPr>
            </a:pPr>
            <a:r>
              <a:rPr lang="ru-RU" sz="1400" b="1"/>
              <a:t> Обсяг фінансування галузей в 2016 році,</a:t>
            </a:r>
            <a:r>
              <a:rPr lang="ru-RU" sz="1400" b="1" baseline="0"/>
              <a:t> тис. грн.</a:t>
            </a:r>
          </a:p>
        </c:rich>
      </c:tx>
      <c:layout>
        <c:manualLayout>
          <c:xMode val="edge"/>
          <c:yMode val="edge"/>
          <c:x val="6.057961504811897E-2"/>
          <c:y val="3.6951653232695024E-2"/>
        </c:manualLayout>
      </c:layout>
      <c:overlay val="0"/>
      <c:spPr>
        <a:noFill/>
        <a:ln>
          <a:noFill/>
        </a:ln>
        <a:effectLst/>
      </c:spPr>
    </c:title>
    <c:autoTitleDeleted val="0"/>
    <c:plotArea>
      <c:layout>
        <c:manualLayout>
          <c:layoutTarget val="inner"/>
          <c:xMode val="edge"/>
          <c:yMode val="edge"/>
          <c:x val="6.8674085430025553E-2"/>
          <c:y val="0.11099789935970132"/>
          <c:w val="0.777781489771601"/>
          <c:h val="0.84831799576513078"/>
        </c:manualLayout>
      </c:layout>
      <c:pieChart>
        <c:varyColors val="1"/>
        <c:ser>
          <c:idx val="0"/>
          <c:order val="0"/>
          <c:tx>
            <c:strRef>
              <c:f>'фінансування галузей'!$G$6</c:f>
              <c:strCache>
                <c:ptCount val="1"/>
                <c:pt idx="0">
                  <c:v> виконання за  2016 рік тис.грн.</c:v>
                </c:pt>
              </c:strCache>
            </c:strRef>
          </c:tx>
          <c:spPr>
            <a:solidFill>
              <a:srgbClr val="FFFF00"/>
            </a:solidFill>
          </c:spPr>
          <c:dPt>
            <c:idx val="0"/>
            <c:bubble3D val="0"/>
            <c:explosion val="3"/>
            <c:spPr>
              <a:solidFill>
                <a:srgbClr val="0070C0"/>
              </a:solidFill>
              <a:ln>
                <a:noFill/>
              </a:ln>
              <a:effectLst/>
            </c:spPr>
            <c:extLst xmlns:c16r2="http://schemas.microsoft.com/office/drawing/2015/06/chart">
              <c:ext xmlns:c16="http://schemas.microsoft.com/office/drawing/2014/chart" uri="{C3380CC4-5D6E-409C-BE32-E72D297353CC}">
                <c16:uniqueId val="{00000005-E65B-4EC8-8925-B3E95576731A}"/>
              </c:ext>
            </c:extLst>
          </c:dPt>
          <c:dPt>
            <c:idx val="1"/>
            <c:bubble3D val="0"/>
            <c:spPr>
              <a:solidFill>
                <a:srgbClr val="4DA21E"/>
              </a:solidFill>
              <a:ln>
                <a:noFill/>
              </a:ln>
              <a:effectLst/>
            </c:spPr>
            <c:extLst xmlns:c16r2="http://schemas.microsoft.com/office/drawing/2015/06/chart">
              <c:ext xmlns:c16="http://schemas.microsoft.com/office/drawing/2014/chart" uri="{C3380CC4-5D6E-409C-BE32-E72D297353CC}">
                <c16:uniqueId val="{00000004-E65B-4EC8-8925-B3E95576731A}"/>
              </c:ext>
            </c:extLst>
          </c:dPt>
          <c:dPt>
            <c:idx val="2"/>
            <c:bubble3D val="0"/>
            <c:explosion val="3"/>
            <c:spPr>
              <a:solidFill>
                <a:srgbClr val="FFFF00"/>
              </a:solidFill>
              <a:ln>
                <a:noFill/>
              </a:ln>
              <a:effectLst/>
            </c:spPr>
            <c:extLst xmlns:c16r2="http://schemas.microsoft.com/office/drawing/2015/06/chart">
              <c:ext xmlns:c16="http://schemas.microsoft.com/office/drawing/2014/chart" uri="{C3380CC4-5D6E-409C-BE32-E72D297353CC}">
                <c16:uniqueId val="{00000003-E65B-4EC8-8925-B3E95576731A}"/>
              </c:ext>
            </c:extLst>
          </c:dPt>
          <c:dPt>
            <c:idx val="3"/>
            <c:bubble3D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6-E65B-4EC8-8925-B3E95576731A}"/>
              </c:ext>
            </c:extLst>
          </c:dPt>
          <c:dPt>
            <c:idx val="4"/>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E65B-4EC8-8925-B3E95576731A}"/>
              </c:ext>
            </c:extLst>
          </c:dPt>
          <c:dLbls>
            <c:dLbl>
              <c:idx val="0"/>
              <c:layout>
                <c:manualLayout>
                  <c:x val="-0.24057020997375328"/>
                  <c:y val="-0.12253234527792467"/>
                </c:manualLayout>
              </c:layout>
              <c:tx>
                <c:rich>
                  <a:bodyPr rot="0" spcFirstLastPara="1" vertOverflow="ellipsis" vert="horz" wrap="square" lIns="38100" tIns="19050" rIns="38100" bIns="19050" anchor="ctr" anchorCtr="1">
                    <a:noAutofit/>
                  </a:bodyPr>
                  <a:lstStyle/>
                  <a:p>
                    <a:pPr>
                      <a:defRPr sz="3200" b="1" i="0" u="none" strike="noStrike" kern="1200" baseline="0">
                        <a:solidFill>
                          <a:schemeClr val="tx1">
                            <a:lumMod val="75000"/>
                            <a:lumOff val="25000"/>
                          </a:schemeClr>
                        </a:solidFill>
                        <a:latin typeface="+mn-lt"/>
                        <a:ea typeface="+mn-ea"/>
                        <a:cs typeface="+mn-cs"/>
                      </a:defRPr>
                    </a:pPr>
                    <a:r>
                      <a:rPr lang="ru-RU" sz="1300"/>
                      <a:t>Освіта ;  </a:t>
                    </a:r>
                  </a:p>
                  <a:p>
                    <a:pPr>
                      <a:defRPr sz="3200" b="1" i="0" u="none" strike="noStrike" kern="1200" baseline="0">
                        <a:solidFill>
                          <a:schemeClr val="tx1">
                            <a:lumMod val="75000"/>
                            <a:lumOff val="25000"/>
                          </a:schemeClr>
                        </a:solidFill>
                        <a:latin typeface="+mn-lt"/>
                        <a:ea typeface="+mn-ea"/>
                        <a:cs typeface="+mn-cs"/>
                      </a:defRPr>
                    </a:pPr>
                    <a:r>
                      <a:rPr lang="ru-RU" sz="1300"/>
                      <a:t>62 926,3   </a:t>
                    </a:r>
                  </a:p>
                </c:rich>
              </c:tx>
              <c:spPr>
                <a:noFill/>
                <a:ln>
                  <a:no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10432389945233629"/>
                      <c:h val="0.11643910072129729"/>
                    </c:manualLayout>
                  </c15:layout>
                </c:ext>
                <c:ext xmlns:c16="http://schemas.microsoft.com/office/drawing/2014/chart" uri="{C3380CC4-5D6E-409C-BE32-E72D297353CC}">
                  <c16:uniqueId val="{00000005-E65B-4EC8-8925-B3E95576731A}"/>
                </c:ext>
              </c:extLst>
            </c:dLbl>
            <c:dLbl>
              <c:idx val="1"/>
              <c:layout>
                <c:manualLayout>
                  <c:x val="5.158923884514436E-2"/>
                  <c:y val="-7.7596377626928364E-2"/>
                </c:manualLayout>
              </c:layout>
              <c:tx>
                <c:rich>
                  <a:bodyPr rot="0" spcFirstLastPara="1" vertOverflow="ellipsis" vert="horz" wrap="square" lIns="38100" tIns="19050" rIns="38100" bIns="19050" anchor="ctr" anchorCtr="1">
                    <a:noAutofit/>
                  </a:bodyPr>
                  <a:lstStyle/>
                  <a:p>
                    <a:pPr>
                      <a:defRPr sz="3200" b="1" i="0" u="none" strike="noStrike" kern="1200" baseline="0">
                        <a:solidFill>
                          <a:schemeClr val="tx1">
                            <a:lumMod val="75000"/>
                            <a:lumOff val="25000"/>
                          </a:schemeClr>
                        </a:solidFill>
                        <a:latin typeface="+mn-lt"/>
                        <a:ea typeface="+mn-ea"/>
                        <a:cs typeface="+mn-cs"/>
                      </a:defRPr>
                    </a:pPr>
                    <a:r>
                      <a:rPr lang="ru-RU" sz="1300"/>
                      <a:t>Охорона здоров’я;  27 268,2   </a:t>
                    </a:r>
                  </a:p>
                </c:rich>
              </c:tx>
              <c:spPr>
                <a:noFill/>
                <a:ln>
                  <a:no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1176561456591088"/>
                      <c:h val="0.15891999591426906"/>
                    </c:manualLayout>
                  </c15:layout>
                </c:ext>
                <c:ext xmlns:c16="http://schemas.microsoft.com/office/drawing/2014/chart" uri="{C3380CC4-5D6E-409C-BE32-E72D297353CC}">
                  <c16:uniqueId val="{00000004-E65B-4EC8-8925-B3E95576731A}"/>
                </c:ext>
              </c:extLst>
            </c:dLbl>
            <c:dLbl>
              <c:idx val="2"/>
              <c:layout>
                <c:manualLayout>
                  <c:x val="0.22623272090988628"/>
                  <c:y val="0.22361397782960643"/>
                </c:manualLayout>
              </c:layout>
              <c:tx>
                <c:rich>
                  <a:bodyPr/>
                  <a:lstStyle/>
                  <a:p>
                    <a:r>
                      <a:rPr lang="ru-RU" sz="1300"/>
                      <a:t>Соціальний захист ;  </a:t>
                    </a:r>
                  </a:p>
                  <a:p>
                    <a:r>
                      <a:rPr lang="ru-RU" sz="1300"/>
                      <a:t>107 422,7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3862855885944759"/>
                      <c:h val="0.20938389811672753"/>
                    </c:manualLayout>
                  </c15:layout>
                </c:ext>
                <c:ext xmlns:c16="http://schemas.microsoft.com/office/drawing/2014/chart" uri="{C3380CC4-5D6E-409C-BE32-E72D297353CC}">
                  <c16:uniqueId val="{00000003-E65B-4EC8-8925-B3E95576731A}"/>
                </c:ext>
              </c:extLst>
            </c:dLbl>
            <c:dLbl>
              <c:idx val="3"/>
              <c:layout>
                <c:manualLayout>
                  <c:x val="8.3465441819772529E-2"/>
                  <c:y val="9.875617534630371E-2"/>
                </c:manualLayout>
              </c:layout>
              <c:tx>
                <c:rich>
                  <a:bodyPr rot="0" spcFirstLastPara="1" vertOverflow="ellipsis" vert="horz" wrap="square" lIns="38100" tIns="19050" rIns="38100" bIns="19050" anchor="ctr" anchorCtr="1">
                    <a:noAutofit/>
                  </a:bodyPr>
                  <a:lstStyle/>
                  <a:p>
                    <a:pPr>
                      <a:defRPr sz="3200" b="1" i="0" u="none" strike="noStrike" kern="1200" baseline="0">
                        <a:solidFill>
                          <a:schemeClr val="tx1">
                            <a:lumMod val="75000"/>
                            <a:lumOff val="25000"/>
                          </a:schemeClr>
                        </a:solidFill>
                        <a:latin typeface="+mn-lt"/>
                        <a:ea typeface="+mn-ea"/>
                        <a:cs typeface="+mn-cs"/>
                      </a:defRPr>
                    </a:pPr>
                    <a:r>
                      <a:rPr lang="ru-RU" sz="1300"/>
                      <a:t>Культура  і мистецтво;  6 639,6   </a:t>
                    </a:r>
                  </a:p>
                </c:rich>
              </c:tx>
              <c:spPr>
                <a:noFill/>
                <a:ln>
                  <a:no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13273770082552705"/>
                      <c:h val="0.1422504382101839"/>
                    </c:manualLayout>
                  </c15:layout>
                </c:ext>
                <c:ext xmlns:c16="http://schemas.microsoft.com/office/drawing/2014/chart" uri="{C3380CC4-5D6E-409C-BE32-E72D297353CC}">
                  <c16:uniqueId val="{00000006-E65B-4EC8-8925-B3E95576731A}"/>
                </c:ext>
              </c:extLst>
            </c:dLbl>
            <c:dLbl>
              <c:idx val="4"/>
              <c:layout>
                <c:manualLayout>
                  <c:x val="0.10252471566054243"/>
                  <c:y val="0.31835757521565589"/>
                </c:manualLayout>
              </c:layout>
              <c:tx>
                <c:rich>
                  <a:bodyPr rot="0" spcFirstLastPara="1" vertOverflow="ellipsis" vert="horz" wrap="square" lIns="38100" tIns="19050" rIns="38100" bIns="19050" anchor="ctr" anchorCtr="1">
                    <a:noAutofit/>
                  </a:bodyPr>
                  <a:lstStyle/>
                  <a:p>
                    <a:pPr>
                      <a:defRPr sz="3200" b="1" i="0" u="none" strike="noStrike" kern="1200" baseline="0">
                        <a:solidFill>
                          <a:schemeClr val="tx1">
                            <a:lumMod val="75000"/>
                            <a:lumOff val="25000"/>
                          </a:schemeClr>
                        </a:solidFill>
                        <a:latin typeface="+mn-lt"/>
                        <a:ea typeface="+mn-ea"/>
                        <a:cs typeface="+mn-cs"/>
                      </a:defRPr>
                    </a:pPr>
                    <a:r>
                      <a:rPr lang="ru-RU" sz="1300"/>
                      <a:t>Фізична культура і спорт ; </a:t>
                    </a:r>
                  </a:p>
                  <a:p>
                    <a:pPr>
                      <a:defRPr sz="3200" b="1" i="0" u="none" strike="noStrike" kern="1200" baseline="0">
                        <a:solidFill>
                          <a:schemeClr val="tx1">
                            <a:lumMod val="75000"/>
                            <a:lumOff val="25000"/>
                          </a:schemeClr>
                        </a:solidFill>
                        <a:latin typeface="+mn-lt"/>
                        <a:ea typeface="+mn-ea"/>
                        <a:cs typeface="+mn-cs"/>
                      </a:defRPr>
                    </a:pPr>
                    <a:r>
                      <a:rPr lang="ru-RU" sz="1300"/>
                      <a:t> 1 294,5   </a:t>
                    </a:r>
                  </a:p>
                </c:rich>
              </c:tx>
              <c:spPr>
                <a:noFill/>
                <a:ln>
                  <a:no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0311380710693616"/>
                      <c:h val="0.14247895661933838"/>
                    </c:manualLayout>
                  </c15:layout>
                </c:ext>
                <c:ext xmlns:c16="http://schemas.microsoft.com/office/drawing/2014/chart" uri="{C3380CC4-5D6E-409C-BE32-E72D297353CC}">
                  <c16:uniqueId val="{00000007-E65B-4EC8-8925-B3E95576731A}"/>
                </c:ext>
              </c:extLst>
            </c:dLbl>
            <c:spPr>
              <a:noFill/>
              <a:ln>
                <a:noFill/>
              </a:ln>
              <a:effectLst/>
            </c:spPr>
            <c:txPr>
              <a:bodyPr rot="0" spcFirstLastPara="1" vertOverflow="ellipsis" vert="horz" wrap="square" lIns="38100" tIns="19050" rIns="38100" bIns="19050" anchor="ctr" anchorCtr="1">
                <a:spAutoFit/>
              </a:bodyPr>
              <a:lstStyle/>
              <a:p>
                <a:pPr>
                  <a:defRPr sz="3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'фінансування галузей'!$B$7:$B$11</c:f>
              <c:strCache>
                <c:ptCount val="5"/>
                <c:pt idx="0">
                  <c:v>Освіта </c:v>
                </c:pt>
                <c:pt idx="1">
                  <c:v>Охорона здоров’я</c:v>
                </c:pt>
                <c:pt idx="2">
                  <c:v>Соціальний захист </c:v>
                </c:pt>
                <c:pt idx="3">
                  <c:v>Культура  і мистецтво</c:v>
                </c:pt>
                <c:pt idx="4">
                  <c:v>Фізична культура і спорт </c:v>
                </c:pt>
              </c:strCache>
            </c:strRef>
          </c:cat>
          <c:val>
            <c:numRef>
              <c:f>'фінансування галузей'!$G$7:$G$11</c:f>
              <c:numCache>
                <c:formatCode>_-* #,##0.0\ _₽_-;\-* #,##0.0\ _₽_-;_-* "-"??\ _₽_-;_-@_-</c:formatCode>
                <c:ptCount val="5"/>
                <c:pt idx="0">
                  <c:v>62926.3</c:v>
                </c:pt>
                <c:pt idx="1">
                  <c:v>27268.2</c:v>
                </c:pt>
                <c:pt idx="2">
                  <c:v>107422.7</c:v>
                </c:pt>
                <c:pt idx="3">
                  <c:v>6639.6</c:v>
                </c:pt>
                <c:pt idx="4">
                  <c:v>1294.5</c:v>
                </c:pt>
              </c:numCache>
            </c:numRef>
          </c:val>
          <c:extLst xmlns:c16r2="http://schemas.microsoft.com/office/drawing/2015/06/chart">
            <c:ext xmlns:c16="http://schemas.microsoft.com/office/drawing/2014/chart" uri="{C3380CC4-5D6E-409C-BE32-E72D297353CC}">
              <c16:uniqueId val="{00000000-E65B-4EC8-8925-B3E95576731A}"/>
            </c:ext>
          </c:extLst>
        </c:ser>
        <c:dLbls>
          <c:showLegendKey val="0"/>
          <c:showVal val="0"/>
          <c:showCatName val="0"/>
          <c:showSerName val="0"/>
          <c:showPercent val="0"/>
          <c:showBubbleSize val="0"/>
          <c:showLeaderLines val="1"/>
        </c:dLbls>
        <c:firstSliceAng val="5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Спрямування додатково отриманих доходів на освіту, тис. грн. у Томашпільському районі</a:t>
            </a:r>
          </a:p>
        </c:rich>
      </c:tx>
      <c:overlay val="0"/>
      <c:spPr>
        <a:noFill/>
        <a:ln w="25400">
          <a:noFill/>
        </a:ln>
      </c:spPr>
    </c:title>
    <c:autoTitleDeleted val="0"/>
    <c:plotArea>
      <c:layout>
        <c:manualLayout>
          <c:layoutTarget val="inner"/>
          <c:xMode val="edge"/>
          <c:yMode val="edge"/>
          <c:x val="0.20444457181944187"/>
          <c:y val="0.14210727969348658"/>
          <c:w val="0.77171141355199491"/>
          <c:h val="0.76901046851902144"/>
        </c:manualLayout>
      </c:layout>
      <c:barChart>
        <c:barDir val="bar"/>
        <c:grouping val="clustered"/>
        <c:varyColors val="0"/>
        <c:ser>
          <c:idx val="0"/>
          <c:order val="0"/>
          <c:spPr>
            <a:solidFill>
              <a:srgbClr val="7030A0"/>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'Дод освіта'!$A$5:$A$7</c:f>
              <c:strCache>
                <c:ptCount val="3"/>
                <c:pt idx="0">
                  <c:v>2014 рік</c:v>
                </c:pt>
                <c:pt idx="1">
                  <c:v>2015 рік</c:v>
                </c:pt>
                <c:pt idx="2">
                  <c:v>2016 рік</c:v>
                </c:pt>
              </c:strCache>
            </c:strRef>
          </c:cat>
          <c:val>
            <c:numRef>
              <c:f>'Дод освіта'!$B$5:$B$7</c:f>
              <c:numCache>
                <c:formatCode>General</c:formatCode>
                <c:ptCount val="3"/>
                <c:pt idx="0">
                  <c:v>431.8</c:v>
                </c:pt>
                <c:pt idx="1">
                  <c:v>1723.7</c:v>
                </c:pt>
                <c:pt idx="2">
                  <c:v>883.4</c:v>
                </c:pt>
              </c:numCache>
            </c:numRef>
          </c:val>
          <c:extLst xmlns:c16r2="http://schemas.microsoft.com/office/drawing/2015/06/chart">
            <c:ext xmlns:c16="http://schemas.microsoft.com/office/drawing/2014/chart" uri="{C3380CC4-5D6E-409C-BE32-E72D297353CC}">
              <c16:uniqueId val="{00000000-CE10-406A-80E2-072431764EF3}"/>
            </c:ext>
          </c:extLst>
        </c:ser>
        <c:dLbls>
          <c:showLegendKey val="0"/>
          <c:showVal val="0"/>
          <c:showCatName val="0"/>
          <c:showSerName val="0"/>
          <c:showPercent val="0"/>
          <c:showBubbleSize val="0"/>
        </c:dLbls>
        <c:gapWidth val="182"/>
        <c:axId val="40323712"/>
        <c:axId val="40325504"/>
      </c:barChart>
      <c:catAx>
        <c:axId val="40323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RU"/>
          </a:p>
        </c:txPr>
        <c:crossAx val="40325504"/>
        <c:crosses val="autoZero"/>
        <c:auto val="1"/>
        <c:lblAlgn val="ctr"/>
        <c:lblOffset val="100"/>
        <c:noMultiLvlLbl val="0"/>
      </c:catAx>
      <c:valAx>
        <c:axId val="40325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032371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Навчальні заклади району</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6111504115892447E-5"/>
          <c:y val="0.27424124041050141"/>
          <c:w val="0.71440718387358937"/>
          <c:h val="0.72064166143756458"/>
        </c:manualLayout>
      </c:layout>
      <c:pie3DChart>
        <c:varyColors val="1"/>
        <c:ser>
          <c:idx val="0"/>
          <c:order val="0"/>
          <c:tx>
            <c:strRef>
              <c:f>Лист1!$B$1</c:f>
              <c:strCache>
                <c:ptCount val="1"/>
                <c:pt idx="0">
                  <c:v>Навчальні заклади району</c:v>
                </c:pt>
              </c:strCache>
            </c:strRef>
          </c:tx>
          <c:dPt>
            <c:idx val="0"/>
            <c:bubble3D val="0"/>
            <c:explosion val="9"/>
            <c:spPr>
              <a:solidFill>
                <a:srgbClr val="00B050"/>
              </a:solidFill>
            </c:spPr>
          </c:dPt>
          <c:dPt>
            <c:idx val="1"/>
            <c:bubble3D val="0"/>
            <c:explosion val="26"/>
            <c:spPr>
              <a:solidFill>
                <a:srgbClr val="00B0F0"/>
              </a:solidFill>
            </c:spPr>
          </c:dPt>
          <c:dPt>
            <c:idx val="2"/>
            <c:bubble3D val="0"/>
            <c:spPr>
              <a:solidFill>
                <a:srgbClr val="7030A0"/>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ЗНЗ І-Ііступенів</c:v>
                </c:pt>
                <c:pt idx="1">
                  <c:v>ЗНЗ І-ІІІ ступенів</c:v>
                </c:pt>
                <c:pt idx="2">
                  <c:v>НВК</c:v>
                </c:pt>
              </c:strCache>
            </c:strRef>
          </c:cat>
          <c:val>
            <c:numRef>
              <c:f>Лист1!$B$2:$B$4</c:f>
              <c:numCache>
                <c:formatCode>General</c:formatCode>
                <c:ptCount val="3"/>
                <c:pt idx="0">
                  <c:v>6</c:v>
                </c:pt>
                <c:pt idx="1">
                  <c:v>15</c:v>
                </c:pt>
                <c:pt idx="2">
                  <c:v>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011756837950141"/>
          <c:y val="0.36791166528348479"/>
          <c:w val="0.34652490773678674"/>
          <c:h val="0.41054429892921485"/>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витрачено</a:t>
            </a:r>
            <a:r>
              <a:rPr lang="uk-UA" baseline="0"/>
              <a:t> на </a:t>
            </a:r>
            <a:r>
              <a:rPr lang="uk-UA"/>
              <a:t>медичне обладнання, грн.</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gradFill>
          <a:gsLst>
            <a:gs pos="0">
              <a:schemeClr val="accent2">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a:noFill/>
        </a:ln>
        <a:effectLst/>
        <a:sp3d/>
      </c:spPr>
    </c:sideWall>
    <c:backWall>
      <c:thickness val="0"/>
      <c:spPr>
        <a:gradFill>
          <a:gsLst>
            <a:gs pos="0">
              <a:schemeClr val="accent2">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solidFill>
                <a:schemeClr val="accent1"/>
              </a:solidFill>
            </a:ln>
            <a:effectLst/>
            <a:sp3d>
              <a:contourClr>
                <a:schemeClr val="accent1"/>
              </a:contourClr>
            </a:sp3d>
          </c:spPr>
          <c:invertIfNegative val="0"/>
          <c:dPt>
            <c:idx val="0"/>
            <c:invertIfNegative val="0"/>
            <c:bubble3D val="0"/>
            <c:spPr>
              <a:solidFill>
                <a:schemeClr val="accent1"/>
              </a:solidFill>
              <a:ln>
                <a:solidFill>
                  <a:schemeClr val="accent2">
                    <a:lumMod val="40000"/>
                    <a:lumOff val="60000"/>
                  </a:schemeClr>
                </a:solidFill>
              </a:ln>
              <a:effectLst/>
              <a:sp3d>
                <a:contourClr>
                  <a:schemeClr val="accent2">
                    <a:lumMod val="40000"/>
                    <a:lumOff val="60000"/>
                  </a:schemeClr>
                </a:contourClr>
              </a:sp3d>
            </c:spPr>
          </c:dPt>
          <c:dPt>
            <c:idx val="1"/>
            <c:invertIfNegative val="0"/>
            <c:bubble3D val="0"/>
            <c:spPr>
              <a:solidFill>
                <a:schemeClr val="accent1"/>
              </a:solidFill>
              <a:ln>
                <a:solidFill>
                  <a:schemeClr val="accent2"/>
                </a:solidFill>
              </a:ln>
              <a:effectLst/>
              <a:sp3d>
                <a:contourClr>
                  <a:schemeClr val="accent2"/>
                </a:contourClr>
              </a:sp3d>
            </c:spPr>
          </c:dPt>
          <c:dPt>
            <c:idx val="2"/>
            <c:invertIfNegative val="0"/>
            <c:bubble3D val="0"/>
            <c:spPr>
              <a:solidFill>
                <a:schemeClr val="accent1"/>
              </a:solidFill>
              <a:ln>
                <a:solidFill>
                  <a:schemeClr val="accent2">
                    <a:lumMod val="75000"/>
                  </a:schemeClr>
                </a:solidFill>
              </a:ln>
              <a:effectLst/>
              <a:sp3d>
                <a:contourClr>
                  <a:schemeClr val="accent2">
                    <a:lumMod val="75000"/>
                  </a:schemeClr>
                </a:contourClr>
              </a:sp3d>
            </c:spPr>
          </c:dPt>
          <c:dLbls>
            <c:dLbl>
              <c:idx val="0"/>
              <c:layout>
                <c:manualLayout>
                  <c:x val="1.9399332086888058E-2"/>
                  <c:y val="0"/>
                </c:manualLayout>
              </c:layout>
              <c:tx>
                <c:rich>
                  <a:bodyPr/>
                  <a:lstStyle/>
                  <a:p>
                    <a:r>
                      <a:rPr lang="en-US"/>
                      <a:t>93</a:t>
                    </a:r>
                    <a:r>
                      <a:rPr lang="uk-UA"/>
                      <a:t> </a:t>
                    </a:r>
                    <a:r>
                      <a:rPr lang="en-US"/>
                      <a:t>357</a:t>
                    </a:r>
                  </a:p>
                </c:rich>
              </c:tx>
              <c:showLegendKey val="0"/>
              <c:showVal val="1"/>
              <c:showCatName val="0"/>
              <c:showSerName val="0"/>
              <c:showPercent val="0"/>
              <c:showBubbleSize val="0"/>
            </c:dLbl>
            <c:dLbl>
              <c:idx val="1"/>
              <c:tx>
                <c:rich>
                  <a:bodyPr/>
                  <a:lstStyle/>
                  <a:p>
                    <a:r>
                      <a:rPr lang="en-US"/>
                      <a:t>155</a:t>
                    </a:r>
                    <a:r>
                      <a:rPr lang="uk-UA"/>
                      <a:t> </a:t>
                    </a:r>
                    <a:r>
                      <a:rPr lang="en-US"/>
                      <a:t>507</a:t>
                    </a:r>
                  </a:p>
                </c:rich>
              </c:tx>
              <c:showLegendKey val="0"/>
              <c:showVal val="1"/>
              <c:showCatName val="0"/>
              <c:showSerName val="0"/>
              <c:showPercent val="0"/>
              <c:showBubbleSize val="0"/>
            </c:dLbl>
            <c:dLbl>
              <c:idx val="2"/>
              <c:tx>
                <c:rich>
                  <a:bodyPr/>
                  <a:lstStyle/>
                  <a:p>
                    <a:r>
                      <a:rPr lang="en-US"/>
                      <a:t>228</a:t>
                    </a:r>
                    <a:r>
                      <a:rPr lang="uk-UA"/>
                      <a:t> </a:t>
                    </a:r>
                    <a:r>
                      <a:rPr lang="en-US"/>
                      <a:t>223</a:t>
                    </a:r>
                  </a:p>
                </c:rich>
              </c:tx>
              <c:showLegendKey val="0"/>
              <c:showVal val="1"/>
              <c:showCatName val="0"/>
              <c:showSerName val="0"/>
              <c:showPercent val="0"/>
              <c:showBubbleSize val="0"/>
            </c:dLbl>
            <c:txPr>
              <a:bodyPr/>
              <a:lstStyle/>
              <a:p>
                <a:pPr>
                  <a:defRPr sz="1400"/>
                </a:pPr>
                <a:endParaRPr lang="ru-RU"/>
              </a:p>
            </c:txPr>
            <c:showLegendKey val="0"/>
            <c:showVal val="1"/>
            <c:showCatName val="0"/>
            <c:showSerName val="0"/>
            <c:showPercent val="0"/>
            <c:showBubbleSize val="0"/>
            <c:showLeaderLines val="0"/>
          </c:dLbls>
          <c:cat>
            <c:numRef>
              <c:f>Лист1!$A$2:$A$5</c:f>
              <c:numCache>
                <c:formatCode>General</c:formatCode>
                <c:ptCount val="4"/>
                <c:pt idx="0">
                  <c:v>2014</c:v>
                </c:pt>
                <c:pt idx="1">
                  <c:v>2015</c:v>
                </c:pt>
                <c:pt idx="2">
                  <c:v>2016</c:v>
                </c:pt>
              </c:numCache>
            </c:numRef>
          </c:cat>
          <c:val>
            <c:numRef>
              <c:f>Лист1!$B$2:$B$5</c:f>
              <c:numCache>
                <c:formatCode>General</c:formatCode>
                <c:ptCount val="4"/>
                <c:pt idx="0">
                  <c:v>93357</c:v>
                </c:pt>
                <c:pt idx="1">
                  <c:v>155507</c:v>
                </c:pt>
                <c:pt idx="2">
                  <c:v>228223</c:v>
                </c:pt>
              </c:numCache>
            </c:numRef>
          </c:val>
        </c:ser>
        <c:ser>
          <c:idx val="1"/>
          <c:order val="1"/>
          <c:tx>
            <c:strRef>
              <c:f>Лист1!$C$1</c:f>
              <c:strCache>
                <c:ptCount val="1"/>
                <c:pt idx="0">
                  <c:v>Ряд 2</c:v>
                </c:pt>
              </c:strCache>
            </c:strRef>
          </c:tx>
          <c:spPr>
            <a:solidFill>
              <a:schemeClr val="accent2"/>
            </a:solidFill>
            <a:ln>
              <a:noFill/>
            </a:ln>
            <a:effectLst/>
            <a:sp3d/>
          </c:spPr>
          <c:invertIfNegative val="0"/>
          <c:cat>
            <c:numRef>
              <c:f>Лист1!$A$2:$A$5</c:f>
              <c:numCache>
                <c:formatCode>General</c:formatCode>
                <c:ptCount val="4"/>
                <c:pt idx="0">
                  <c:v>2014</c:v>
                </c:pt>
                <c:pt idx="1">
                  <c:v>2015</c:v>
                </c:pt>
                <c:pt idx="2">
                  <c:v>2016</c:v>
                </c:pt>
              </c:numCache>
            </c:numRef>
          </c:cat>
          <c:val>
            <c:numRef>
              <c:f>Лист1!$C$2:$C$5</c:f>
              <c:numCache>
                <c:formatCode>General</c:formatCode>
                <c:ptCount val="4"/>
              </c:numCache>
            </c:numRef>
          </c:val>
        </c:ser>
        <c:ser>
          <c:idx val="2"/>
          <c:order val="2"/>
          <c:tx>
            <c:strRef>
              <c:f>Лист1!$D$1</c:f>
              <c:strCache>
                <c:ptCount val="1"/>
                <c:pt idx="0">
                  <c:v>Ряд 3</c:v>
                </c:pt>
              </c:strCache>
            </c:strRef>
          </c:tx>
          <c:spPr>
            <a:solidFill>
              <a:schemeClr val="accent3"/>
            </a:solidFill>
            <a:ln>
              <a:noFill/>
            </a:ln>
            <a:effectLst/>
            <a:sp3d/>
          </c:spPr>
          <c:invertIfNegative val="0"/>
          <c:cat>
            <c:numRef>
              <c:f>Лист1!$A$2:$A$5</c:f>
              <c:numCache>
                <c:formatCode>General</c:formatCode>
                <c:ptCount val="4"/>
                <c:pt idx="0">
                  <c:v>2014</c:v>
                </c:pt>
                <c:pt idx="1">
                  <c:v>2015</c:v>
                </c:pt>
                <c:pt idx="2">
                  <c:v>2016</c:v>
                </c:pt>
              </c:numCache>
            </c:num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40432000"/>
        <c:axId val="40433536"/>
        <c:axId val="0"/>
      </c:bar3DChart>
      <c:catAx>
        <c:axId val="40432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40433536"/>
        <c:crosses val="autoZero"/>
        <c:auto val="1"/>
        <c:lblAlgn val="ctr"/>
        <c:lblOffset val="100"/>
        <c:noMultiLvlLbl val="0"/>
      </c:catAx>
      <c:valAx>
        <c:axId val="4043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40432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Спрямування додатково отриманих доходів на культуру і мистецтво, тис. грн. у Томашпільському</a:t>
            </a:r>
            <a:r>
              <a:rPr lang="ru-RU" b="1" baseline="0">
                <a:solidFill>
                  <a:sysClr val="windowText" lastClr="000000"/>
                </a:solidFill>
              </a:rPr>
              <a:t> районі</a:t>
            </a:r>
            <a:endParaRPr lang="ru-RU" b="1">
              <a:solidFill>
                <a:sysClr val="windowText" lastClr="000000"/>
              </a:solidFill>
            </a:endParaRPr>
          </a:p>
        </c:rich>
      </c:tx>
      <c:overlay val="0"/>
      <c:spPr>
        <a:noFill/>
        <a:ln w="25400">
          <a:noFill/>
        </a:ln>
      </c:spPr>
    </c:title>
    <c:autoTitleDeleted val="0"/>
    <c:plotArea>
      <c:layout>
        <c:manualLayout>
          <c:layoutTarget val="inner"/>
          <c:xMode val="edge"/>
          <c:yMode val="edge"/>
          <c:x val="0.20444457181944187"/>
          <c:y val="0.14210727969348658"/>
          <c:w val="0.77171141355199491"/>
          <c:h val="0.76901046851902144"/>
        </c:manualLayout>
      </c:layout>
      <c:barChart>
        <c:barDir val="bar"/>
        <c:grouping val="clustered"/>
        <c:varyColors val="0"/>
        <c:ser>
          <c:idx val="0"/>
          <c:order val="0"/>
          <c:spPr>
            <a:solidFill>
              <a:srgbClr val="00FF00"/>
            </a:solidFill>
            <a:ln w="12700">
              <a:solidFill>
                <a:srgbClr val="FF0000"/>
              </a:solidFill>
              <a:prstDash val="solid"/>
            </a:ln>
          </c:spPr>
          <c:invertIfNegative val="0"/>
          <c:dLbls>
            <c:spPr>
              <a:noFill/>
              <a:ln w="25400">
                <a:noFill/>
              </a:ln>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'Дод культ'!$A$5:$A$7</c:f>
              <c:strCache>
                <c:ptCount val="3"/>
                <c:pt idx="0">
                  <c:v>2014 рік</c:v>
                </c:pt>
                <c:pt idx="1">
                  <c:v>2015 рік</c:v>
                </c:pt>
                <c:pt idx="2">
                  <c:v>2016 рік</c:v>
                </c:pt>
              </c:strCache>
            </c:strRef>
          </c:cat>
          <c:val>
            <c:numRef>
              <c:f>'Дод культ'!$B$5:$B$7</c:f>
              <c:numCache>
                <c:formatCode>General</c:formatCode>
                <c:ptCount val="3"/>
                <c:pt idx="0">
                  <c:v>5.6</c:v>
                </c:pt>
                <c:pt idx="1">
                  <c:v>385.8</c:v>
                </c:pt>
                <c:pt idx="2" formatCode="0.0">
                  <c:v>413.7</c:v>
                </c:pt>
              </c:numCache>
            </c:numRef>
          </c:val>
          <c:extLst xmlns:c16r2="http://schemas.microsoft.com/office/drawing/2015/06/chart">
            <c:ext xmlns:c16="http://schemas.microsoft.com/office/drawing/2014/chart" uri="{C3380CC4-5D6E-409C-BE32-E72D297353CC}">
              <c16:uniqueId val="{00000000-3BB7-4152-B857-8C4FD47AC126}"/>
            </c:ext>
          </c:extLst>
        </c:ser>
        <c:dLbls>
          <c:showLegendKey val="0"/>
          <c:showVal val="0"/>
          <c:showCatName val="0"/>
          <c:showSerName val="0"/>
          <c:showPercent val="0"/>
          <c:showBubbleSize val="0"/>
        </c:dLbls>
        <c:gapWidth val="182"/>
        <c:axId val="66197760"/>
        <c:axId val="66207744"/>
      </c:barChart>
      <c:catAx>
        <c:axId val="66197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RU"/>
          </a:p>
        </c:txPr>
        <c:crossAx val="66207744"/>
        <c:crosses val="autoZero"/>
        <c:auto val="1"/>
        <c:lblAlgn val="ctr"/>
        <c:lblOffset val="100"/>
        <c:noMultiLvlLbl val="0"/>
      </c:catAx>
      <c:valAx>
        <c:axId val="66207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619776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400" b="0" i="0" u="none" strike="noStrike" baseline="0">
                <a:solidFill>
                  <a:sysClr val="windowText" lastClr="000000"/>
                </a:solidFill>
                <a:effectLst/>
                <a:latin typeface="Times New Roman" panose="02020603050405020304" pitchFamily="18" charset="0"/>
                <a:cs typeface="Times New Roman" panose="02020603050405020304" pitchFamily="18" charset="0"/>
              </a:rPr>
              <a:t>Зміцнення матеріально - технічної бази закладів культури</a:t>
            </a:r>
            <a:r>
              <a:rPr lang="uk-UA" sz="1400" b="0"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uk-UA">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Лист1!$A$3</c:f>
              <c:strCache>
                <c:ptCount val="1"/>
                <c:pt idx="0">
                  <c:v>2015</c:v>
                </c:pt>
              </c:strCache>
            </c:strRef>
          </c:tx>
          <c:spPr>
            <a:solidFill>
              <a:schemeClr val="accent1"/>
            </a:solidFill>
            <a:ln>
              <a:noFill/>
            </a:ln>
            <a:effectLst/>
          </c:spPr>
          <c:invertIfNegative val="0"/>
          <c:dLbls>
            <c:txPr>
              <a:bodyPr/>
              <a:lstStyle/>
              <a:p>
                <a:pPr>
                  <a:defRPr sz="1100"/>
                </a:pPr>
                <a:endParaRPr lang="ru-RU"/>
              </a:p>
            </c:txPr>
            <c:showLegendKey val="0"/>
            <c:showVal val="1"/>
            <c:showCatName val="0"/>
            <c:showSerName val="0"/>
            <c:showPercent val="0"/>
            <c:showBubbleSize val="0"/>
            <c:showLeaderLines val="0"/>
          </c:dLbls>
          <c:cat>
            <c:strRef>
              <c:f>Лист1!$B$1:$E$2</c:f>
              <c:strCache>
                <c:ptCount val="2"/>
                <c:pt idx="0">
                  <c:v>придбання </c:v>
                </c:pt>
                <c:pt idx="1">
                  <c:v>ремонти</c:v>
                </c:pt>
              </c:strCache>
            </c:strRef>
          </c:cat>
          <c:val>
            <c:numRef>
              <c:f>Лист1!$B$3:$E$3</c:f>
              <c:numCache>
                <c:formatCode>General</c:formatCode>
                <c:ptCount val="4"/>
                <c:pt idx="0">
                  <c:v>209.3</c:v>
                </c:pt>
                <c:pt idx="1">
                  <c:v>960.3</c:v>
                </c:pt>
              </c:numCache>
            </c:numRef>
          </c:val>
        </c:ser>
        <c:ser>
          <c:idx val="1"/>
          <c:order val="1"/>
          <c:tx>
            <c:strRef>
              <c:f>Лист1!$A$4</c:f>
              <c:strCache>
                <c:ptCount val="1"/>
                <c:pt idx="0">
                  <c:v>2016</c:v>
                </c:pt>
              </c:strCache>
            </c:strRef>
          </c:tx>
          <c:spPr>
            <a:solidFill>
              <a:schemeClr val="accent2"/>
            </a:solidFill>
            <a:ln>
              <a:noFill/>
            </a:ln>
            <a:effectLst/>
          </c:spPr>
          <c:invertIfNegative val="0"/>
          <c:dLbls>
            <c:txPr>
              <a:bodyPr/>
              <a:lstStyle/>
              <a:p>
                <a:pPr>
                  <a:defRPr sz="1100"/>
                </a:pPr>
                <a:endParaRPr lang="ru-RU"/>
              </a:p>
            </c:txPr>
            <c:showLegendKey val="0"/>
            <c:showVal val="1"/>
            <c:showCatName val="0"/>
            <c:showSerName val="0"/>
            <c:showPercent val="0"/>
            <c:showBubbleSize val="0"/>
            <c:showLeaderLines val="0"/>
          </c:dLbls>
          <c:cat>
            <c:strRef>
              <c:f>Лист1!$B$1:$E$2</c:f>
              <c:strCache>
                <c:ptCount val="2"/>
                <c:pt idx="0">
                  <c:v>придбання </c:v>
                </c:pt>
                <c:pt idx="1">
                  <c:v>ремонти</c:v>
                </c:pt>
              </c:strCache>
            </c:strRef>
          </c:cat>
          <c:val>
            <c:numRef>
              <c:f>Лист1!$B$4:$E$4</c:f>
              <c:numCache>
                <c:formatCode>General</c:formatCode>
                <c:ptCount val="4"/>
                <c:pt idx="0">
                  <c:v>545.6</c:v>
                </c:pt>
                <c:pt idx="1">
                  <c:v>1328.1</c:v>
                </c:pt>
              </c:numCache>
            </c:numRef>
          </c:val>
        </c:ser>
        <c:dLbls>
          <c:showLegendKey val="0"/>
          <c:showVal val="0"/>
          <c:showCatName val="0"/>
          <c:showSerName val="0"/>
          <c:showPercent val="0"/>
          <c:showBubbleSize val="0"/>
        </c:dLbls>
        <c:gapWidth val="219"/>
        <c:overlap val="-27"/>
        <c:axId val="66241664"/>
        <c:axId val="66243200"/>
      </c:barChart>
      <c:catAx>
        <c:axId val="6624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243200"/>
        <c:crosses val="autoZero"/>
        <c:auto val="1"/>
        <c:lblAlgn val="ctr"/>
        <c:lblOffset val="100"/>
        <c:noMultiLvlLbl val="0"/>
      </c:catAx>
      <c:valAx>
        <c:axId val="66243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624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Спрямування додатково отриманих доходів на фізичну культуру, тис. грн. у Томашпільському районі</a:t>
            </a:r>
          </a:p>
        </c:rich>
      </c:tx>
      <c:overlay val="0"/>
      <c:spPr>
        <a:noFill/>
        <a:ln w="25400">
          <a:noFill/>
        </a:ln>
      </c:spPr>
    </c:title>
    <c:autoTitleDeleted val="0"/>
    <c:plotArea>
      <c:layout>
        <c:manualLayout>
          <c:layoutTarget val="inner"/>
          <c:xMode val="edge"/>
          <c:yMode val="edge"/>
          <c:x val="0.20444457181944187"/>
          <c:y val="0.14210727969348658"/>
          <c:w val="0.77171141355199491"/>
          <c:h val="0.76901046851902144"/>
        </c:manualLayout>
      </c:layout>
      <c:barChart>
        <c:barDir val="bar"/>
        <c:grouping val="clustered"/>
        <c:varyColors val="0"/>
        <c:ser>
          <c:idx val="0"/>
          <c:order val="0"/>
          <c:spPr>
            <a:solidFill>
              <a:srgbClr val="FFFF66"/>
            </a:solidFill>
            <a:ln w="12700">
              <a:solidFill>
                <a:srgbClr val="FF0000"/>
              </a:solidFill>
              <a:prstDash val="solid"/>
            </a:ln>
          </c:spPr>
          <c:invertIfNegative val="0"/>
          <c:dLbls>
            <c:spPr>
              <a:noFill/>
              <a:ln w="25400">
                <a:noFill/>
              </a:ln>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'Дод фіз культ'!$A$6:$A$7</c:f>
              <c:strCache>
                <c:ptCount val="2"/>
                <c:pt idx="0">
                  <c:v>2015 рік</c:v>
                </c:pt>
                <c:pt idx="1">
                  <c:v>2016 рік</c:v>
                </c:pt>
              </c:strCache>
            </c:strRef>
          </c:cat>
          <c:val>
            <c:numRef>
              <c:f>'Дод фіз культ'!$B$6:$B$7</c:f>
              <c:numCache>
                <c:formatCode>0.0</c:formatCode>
                <c:ptCount val="2"/>
                <c:pt idx="0" formatCode="General">
                  <c:v>30</c:v>
                </c:pt>
                <c:pt idx="1">
                  <c:v>130</c:v>
                </c:pt>
              </c:numCache>
            </c:numRef>
          </c:val>
          <c:extLst xmlns:c16r2="http://schemas.microsoft.com/office/drawing/2015/06/chart">
            <c:ext xmlns:c16="http://schemas.microsoft.com/office/drawing/2014/chart" uri="{C3380CC4-5D6E-409C-BE32-E72D297353CC}">
              <c16:uniqueId val="{00000000-FBCC-4DE3-90D4-848983F04F1E}"/>
            </c:ext>
          </c:extLst>
        </c:ser>
        <c:dLbls>
          <c:showLegendKey val="0"/>
          <c:showVal val="0"/>
          <c:showCatName val="0"/>
          <c:showSerName val="0"/>
          <c:showPercent val="0"/>
          <c:showBubbleSize val="0"/>
        </c:dLbls>
        <c:gapWidth val="182"/>
        <c:axId val="66260352"/>
        <c:axId val="66270336"/>
      </c:barChart>
      <c:catAx>
        <c:axId val="66260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RU"/>
          </a:p>
        </c:txPr>
        <c:crossAx val="66270336"/>
        <c:crosses val="autoZero"/>
        <c:auto val="1"/>
        <c:lblAlgn val="ctr"/>
        <c:lblOffset val="100"/>
        <c:noMultiLvlLbl val="0"/>
      </c:catAx>
      <c:valAx>
        <c:axId val="66270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626035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'Пасажирські перев'!$B$5</c:f>
              <c:strCache>
                <c:ptCount val="1"/>
                <c:pt idx="0">
                  <c:v>Пасажирські перевезення автомобільним транспортом, тис. пас.</c:v>
                </c:pt>
              </c:strCache>
            </c:strRef>
          </c:tx>
          <c:spPr>
            <a:solidFill>
              <a:srgbClr val="0070C0"/>
            </a:solidFill>
            <a:ln>
              <a:solidFill>
                <a:srgbClr val="F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'Пасажирські перев'!$A$6:$A$8</c:f>
              <c:strCache>
                <c:ptCount val="3"/>
                <c:pt idx="0">
                  <c:v>2014 рік</c:v>
                </c:pt>
                <c:pt idx="1">
                  <c:v>2015 рік</c:v>
                </c:pt>
                <c:pt idx="2">
                  <c:v>2016 рік</c:v>
                </c:pt>
              </c:strCache>
            </c:strRef>
          </c:cat>
          <c:val>
            <c:numRef>
              <c:f>'Пасажирські перев'!$B$6:$B$8</c:f>
              <c:numCache>
                <c:formatCode>0.0</c:formatCode>
                <c:ptCount val="3"/>
                <c:pt idx="0">
                  <c:v>552.20000000000005</c:v>
                </c:pt>
                <c:pt idx="1">
                  <c:v>601.70000000000005</c:v>
                </c:pt>
                <c:pt idx="2">
                  <c:v>738.8</c:v>
                </c:pt>
              </c:numCache>
            </c:numRef>
          </c:val>
          <c:extLst xmlns:c16r2="http://schemas.microsoft.com/office/drawing/2015/06/chart">
            <c:ext xmlns:c16="http://schemas.microsoft.com/office/drawing/2014/chart" uri="{C3380CC4-5D6E-409C-BE32-E72D297353CC}">
              <c16:uniqueId val="{00000000-B8AB-4E88-9073-71245A38C2FC}"/>
            </c:ext>
          </c:extLst>
        </c:ser>
        <c:dLbls>
          <c:showLegendKey val="0"/>
          <c:showVal val="0"/>
          <c:showCatName val="0"/>
          <c:showSerName val="0"/>
          <c:showPercent val="0"/>
          <c:showBubbleSize val="0"/>
        </c:dLbls>
        <c:gapWidth val="219"/>
        <c:overlap val="-27"/>
        <c:axId val="66287872"/>
        <c:axId val="66297856"/>
      </c:barChart>
      <c:catAx>
        <c:axId val="6628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crossAx val="66297856"/>
        <c:crosses val="autoZero"/>
        <c:auto val="1"/>
        <c:lblAlgn val="ctr"/>
        <c:lblOffset val="100"/>
        <c:noMultiLvlLbl val="0"/>
      </c:catAx>
      <c:valAx>
        <c:axId val="66297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28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'Виробн цукру'!$B$5</c:f>
              <c:strCache>
                <c:ptCount val="1"/>
                <c:pt idx="0">
                  <c:v>Виробнийтво цукру, тис. т.</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'Виробн цукру'!$A$6:$A$8</c:f>
              <c:strCache>
                <c:ptCount val="3"/>
                <c:pt idx="0">
                  <c:v>2014 рік</c:v>
                </c:pt>
                <c:pt idx="1">
                  <c:v>2015 рік</c:v>
                </c:pt>
                <c:pt idx="2">
                  <c:v>2016 рік</c:v>
                </c:pt>
              </c:strCache>
            </c:strRef>
          </c:cat>
          <c:val>
            <c:numRef>
              <c:f>'Виробн цукру'!$B$6:$B$8</c:f>
              <c:numCache>
                <c:formatCode>0.0</c:formatCode>
                <c:ptCount val="3"/>
                <c:pt idx="0">
                  <c:v>41.499000000000002</c:v>
                </c:pt>
                <c:pt idx="1">
                  <c:v>30.931000000000001</c:v>
                </c:pt>
                <c:pt idx="2">
                  <c:v>40.664000000000001</c:v>
                </c:pt>
              </c:numCache>
            </c:numRef>
          </c:val>
          <c:extLst xmlns:c16r2="http://schemas.microsoft.com/office/drawing/2015/06/chart">
            <c:ext xmlns:c16="http://schemas.microsoft.com/office/drawing/2014/chart" uri="{C3380CC4-5D6E-409C-BE32-E72D297353CC}">
              <c16:uniqueId val="{00000000-2B0D-4AA3-B672-91D673350229}"/>
            </c:ext>
          </c:extLst>
        </c:ser>
        <c:dLbls>
          <c:showLegendKey val="0"/>
          <c:showVal val="0"/>
          <c:showCatName val="0"/>
          <c:showSerName val="0"/>
          <c:showPercent val="0"/>
          <c:showBubbleSize val="0"/>
        </c:dLbls>
        <c:gapWidth val="219"/>
        <c:overlap val="-27"/>
        <c:axId val="66396544"/>
        <c:axId val="66398080"/>
      </c:barChart>
      <c:catAx>
        <c:axId val="6639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crossAx val="66398080"/>
        <c:crosses val="autoZero"/>
        <c:auto val="1"/>
        <c:lblAlgn val="ctr"/>
        <c:lblOffset val="100"/>
        <c:noMultiLvlLbl val="0"/>
      </c:catAx>
      <c:valAx>
        <c:axId val="663980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396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300" b="1">
                <a:solidFill>
                  <a:sysClr val="windowText" lastClr="000000"/>
                </a:solidFill>
              </a:rPr>
              <a:t>Порівняльний аналіз доходів загального фонду місцевих бюджетів за 2014 - 2016 роки у Томашпільському районі</a:t>
            </a:r>
          </a:p>
        </c:rich>
      </c:tx>
      <c:layout>
        <c:manualLayout>
          <c:xMode val="edge"/>
          <c:yMode val="edge"/>
          <c:x val="0.14221196783022191"/>
          <c:y val="0"/>
        </c:manualLayout>
      </c:layout>
      <c:overlay val="0"/>
      <c:spPr>
        <a:noFill/>
        <a:ln w="25400">
          <a:noFill/>
        </a:ln>
      </c:spPr>
    </c:title>
    <c:autoTitleDeleted val="0"/>
    <c:plotArea>
      <c:layout>
        <c:manualLayout>
          <c:layoutTarget val="inner"/>
          <c:xMode val="edge"/>
          <c:yMode val="edge"/>
          <c:x val="0.24321941743692563"/>
          <c:y val="0.13524052453037563"/>
          <c:w val="0.70951452069092824"/>
          <c:h val="0.70972997303935692"/>
        </c:manualLayout>
      </c:layout>
      <c:barChart>
        <c:barDir val="col"/>
        <c:grouping val="clustered"/>
        <c:varyColors val="0"/>
        <c:ser>
          <c:idx val="0"/>
          <c:order val="0"/>
          <c:tx>
            <c:strRef>
              <c:f>Загальни!$A$6</c:f>
              <c:strCache>
                <c:ptCount val="1"/>
                <c:pt idx="0">
                  <c:v>Фактичні надходження загального фонду тис. грн.</c:v>
                </c:pt>
              </c:strCache>
            </c:strRef>
          </c:tx>
          <c:spPr>
            <a:solidFill>
              <a:srgbClr val="5B9BD5"/>
            </a:solidFill>
            <a:ln w="25400">
              <a:noFill/>
            </a:ln>
          </c:spPr>
          <c:invertIfNegative val="0"/>
          <c:dLbls>
            <c:dLbl>
              <c:idx val="2"/>
              <c:layout>
                <c:manualLayout>
                  <c:x val="8.7239582249170167E-2"/>
                  <c:y val="7.3464921945930697E-2"/>
                </c:manualLayout>
              </c:layout>
              <c:tx>
                <c:rich>
                  <a:bodyPr/>
                  <a:lstStyle/>
                  <a:p>
                    <a:r>
                      <a:rPr lang="en-US" sz="1800"/>
                      <a:t>74702,6</a:t>
                    </a:r>
                  </a:p>
                </c:rich>
              </c:tx>
              <c:dLblPos val="outEnd"/>
              <c:showLegendKey val="0"/>
              <c:showVal val="1"/>
              <c:showCatName val="0"/>
              <c:showSerName val="0"/>
              <c:showPercent val="0"/>
              <c:showBubbleSize val="0"/>
            </c:dLbl>
            <c:spPr>
              <a:noFill/>
              <a:ln w="25400">
                <a:noFill/>
              </a:ln>
            </c:spPr>
            <c:txPr>
              <a:bodyPr rot="0" spcFirstLastPara="1" vertOverflow="ellipsis" vert="horz" wrap="square" lIns="38100" tIns="19050" rIns="38100" bIns="19050" anchor="ctr" anchorCtr="1">
                <a:spAutoFit/>
              </a:bodyPr>
              <a:lstStyle/>
              <a:p>
                <a:pPr>
                  <a:defRPr sz="18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Загальни!$B$5:$D$5</c:f>
              <c:strCache>
                <c:ptCount val="3"/>
                <c:pt idx="0">
                  <c:v>2014 рік</c:v>
                </c:pt>
                <c:pt idx="1">
                  <c:v>2015 рік</c:v>
                </c:pt>
                <c:pt idx="2">
                  <c:v>2016 рік</c:v>
                </c:pt>
              </c:strCache>
            </c:strRef>
          </c:cat>
          <c:val>
            <c:numRef>
              <c:f>Загальни!$B$6:$D$6</c:f>
              <c:numCache>
                <c:formatCode>0.0</c:formatCode>
                <c:ptCount val="3"/>
                <c:pt idx="0">
                  <c:v>32041.995999999999</c:v>
                </c:pt>
                <c:pt idx="1">
                  <c:v>46703.743000000002</c:v>
                </c:pt>
                <c:pt idx="2">
                  <c:v>74702.600000000006</c:v>
                </c:pt>
              </c:numCache>
            </c:numRef>
          </c:val>
          <c:extLst xmlns:c16r2="http://schemas.microsoft.com/office/drawing/2015/06/chart">
            <c:ext xmlns:c16="http://schemas.microsoft.com/office/drawing/2014/chart" uri="{C3380CC4-5D6E-409C-BE32-E72D297353CC}">
              <c16:uniqueId val="{00000000-E146-4871-B679-1C253D14E524}"/>
            </c:ext>
          </c:extLst>
        </c:ser>
        <c:ser>
          <c:idx val="1"/>
          <c:order val="1"/>
          <c:tx>
            <c:strRef>
              <c:f>Загальни!$A$7</c:f>
              <c:strCache>
                <c:ptCount val="1"/>
                <c:pt idx="0">
                  <c:v>Районний бюджет</c:v>
                </c:pt>
              </c:strCache>
            </c:strRef>
          </c:tx>
          <c:spPr>
            <a:solidFill>
              <a:srgbClr val="FFFF00"/>
            </a:solidFill>
            <a:ln w="25400">
              <a:noFill/>
            </a:ln>
          </c:spPr>
          <c:invertIfNegative val="0"/>
          <c:dLbls>
            <c:dLbl>
              <c:idx val="0"/>
              <c:layout>
                <c:manualLayout>
                  <c:x val="3.3485938981763802E-2"/>
                  <c:y val="-6.630061534279849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146-4871-B679-1C253D14E524}"/>
                </c:ext>
              </c:extLst>
            </c:dLbl>
            <c:dLbl>
              <c:idx val="1"/>
              <c:layout>
                <c:manualLayout>
                  <c:x val="1.5347722033308404E-2"/>
                  <c:y val="-2.21002051142667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146-4871-B679-1C253D14E524}"/>
                </c:ext>
              </c:extLst>
            </c:dLbl>
            <c:dLbl>
              <c:idx val="2"/>
              <c:layout>
                <c:manualLayout>
                  <c:x val="4.3252671184778241E-2"/>
                  <c:y val="-8.1033149317119286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146-4871-B679-1C253D14E524}"/>
                </c:ext>
              </c:extLst>
            </c:dLbl>
            <c:spPr>
              <a:noFill/>
              <a:ln w="25400">
                <a:noFill/>
              </a:ln>
            </c:spPr>
            <c:txPr>
              <a:bodyPr rot="0" spcFirstLastPara="1" vertOverflow="ellipsis" vert="horz" wrap="square" lIns="38100" tIns="19050" rIns="38100" bIns="19050" anchor="ctr" anchorCtr="1">
                <a:spAutoFit/>
              </a:bodyPr>
              <a:lstStyle/>
              <a:p>
                <a:pPr>
                  <a:defRPr sz="2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Загальни!$B$5:$D$5</c:f>
              <c:strCache>
                <c:ptCount val="3"/>
                <c:pt idx="0">
                  <c:v>2014 рік</c:v>
                </c:pt>
                <c:pt idx="1">
                  <c:v>2015 рік</c:v>
                </c:pt>
                <c:pt idx="2">
                  <c:v>2016 рік</c:v>
                </c:pt>
              </c:strCache>
            </c:strRef>
          </c:cat>
          <c:val>
            <c:numRef>
              <c:f>Загальни!$B$7:$D$7</c:f>
              <c:numCache>
                <c:formatCode>0.0</c:formatCode>
                <c:ptCount val="3"/>
                <c:pt idx="0">
                  <c:v>16248.456</c:v>
                </c:pt>
                <c:pt idx="1">
                  <c:v>25633.200000000001</c:v>
                </c:pt>
                <c:pt idx="2">
                  <c:v>45424.800000000003</c:v>
                </c:pt>
              </c:numCache>
            </c:numRef>
          </c:val>
          <c:extLst xmlns:c16r2="http://schemas.microsoft.com/office/drawing/2015/06/chart">
            <c:ext xmlns:c16="http://schemas.microsoft.com/office/drawing/2014/chart" uri="{C3380CC4-5D6E-409C-BE32-E72D297353CC}">
              <c16:uniqueId val="{00000004-E146-4871-B679-1C253D14E524}"/>
            </c:ext>
          </c:extLst>
        </c:ser>
        <c:dLbls>
          <c:showLegendKey val="0"/>
          <c:showVal val="1"/>
          <c:showCatName val="0"/>
          <c:showSerName val="0"/>
          <c:showPercent val="0"/>
          <c:showBubbleSize val="0"/>
        </c:dLbls>
        <c:gapWidth val="219"/>
        <c:axId val="38050816"/>
        <c:axId val="39326464"/>
      </c:barChart>
      <c:catAx>
        <c:axId val="3805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crossAx val="39326464"/>
        <c:crosses val="autoZero"/>
        <c:auto val="1"/>
        <c:lblAlgn val="ctr"/>
        <c:lblOffset val="100"/>
        <c:noMultiLvlLbl val="0"/>
      </c:catAx>
      <c:valAx>
        <c:axId val="3932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ru-RU" sz="1100">
                    <a:solidFill>
                      <a:sysClr val="windowText" lastClr="000000"/>
                    </a:solidFill>
                  </a:rPr>
                  <a:t>Фактичні надходження загального фонду тис. грн.</a:t>
                </a:r>
              </a:p>
            </c:rich>
          </c:tx>
          <c:layout>
            <c:manualLayout>
              <c:xMode val="edge"/>
              <c:yMode val="edge"/>
              <c:x val="3.6161233568941957E-2"/>
              <c:y val="0.15668723624971828"/>
            </c:manualLayout>
          </c:layout>
          <c:overlay val="0"/>
          <c:spPr>
            <a:noFill/>
            <a:ln w="25400">
              <a:noFill/>
            </a:ln>
          </c:spPr>
        </c:title>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8050816"/>
        <c:crosses val="autoZero"/>
        <c:crossBetween val="between"/>
      </c:valAx>
      <c:spPr>
        <a:noFill/>
        <a:ln w="25400">
          <a:noFill/>
        </a:ln>
      </c:spPr>
    </c:plotArea>
    <c:legend>
      <c:legendPos val="r"/>
      <c:layout>
        <c:manualLayout>
          <c:xMode val="edge"/>
          <c:yMode val="edge"/>
          <c:x val="0.10020247867104407"/>
          <c:y val="0.93301580725398603"/>
          <c:w val="0.80971699936197228"/>
          <c:h val="5.2631660922019728E-2"/>
        </c:manualLayout>
      </c:layout>
      <c:overlay val="0"/>
      <c:spPr>
        <a:noFill/>
        <a:ln w="25400">
          <a:noFill/>
        </a:ln>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Додаткові</a:t>
            </a:r>
            <a:r>
              <a:rPr lang="ru-RU" b="1" baseline="0">
                <a:solidFill>
                  <a:sysClr val="windowText" lastClr="000000"/>
                </a:solidFill>
              </a:rPr>
              <a:t> надходження в 2014 - 2016 роках у Томашпільському районі</a:t>
            </a:r>
            <a:endParaRPr lang="ru-RU" b="1">
              <a:solidFill>
                <a:sysClr val="windowText" lastClr="000000"/>
              </a:solidFill>
            </a:endParaRPr>
          </a:p>
        </c:rich>
      </c:tx>
      <c:overlay val="0"/>
      <c:spPr>
        <a:noFill/>
        <a:ln w="25400">
          <a:noFill/>
        </a:ln>
      </c:spPr>
    </c:title>
    <c:autoTitleDeleted val="0"/>
    <c:plotArea>
      <c:layout>
        <c:manualLayout>
          <c:layoutTarget val="inner"/>
          <c:xMode val="edge"/>
          <c:yMode val="edge"/>
          <c:x val="0.21363636363636362"/>
          <c:y val="0.16810344827586207"/>
          <c:w val="0.76590909090909087"/>
          <c:h val="0.71551724137931039"/>
        </c:manualLayout>
      </c:layout>
      <c:barChart>
        <c:barDir val="col"/>
        <c:grouping val="clustered"/>
        <c:varyColors val="0"/>
        <c:ser>
          <c:idx val="0"/>
          <c:order val="0"/>
          <c:spPr>
            <a:solidFill>
              <a:srgbClr val="FFC000"/>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Додаткові!$B$2:$D$2</c:f>
              <c:strCache>
                <c:ptCount val="3"/>
                <c:pt idx="0">
                  <c:v>2014 рік</c:v>
                </c:pt>
                <c:pt idx="1">
                  <c:v>2015 рік</c:v>
                </c:pt>
                <c:pt idx="2">
                  <c:v>2016 рік</c:v>
                </c:pt>
              </c:strCache>
            </c:strRef>
          </c:cat>
          <c:val>
            <c:numRef>
              <c:f>Додаткові!$B$3:$D$3</c:f>
              <c:numCache>
                <c:formatCode>General</c:formatCode>
                <c:ptCount val="3"/>
                <c:pt idx="0">
                  <c:v>1342.2</c:v>
                </c:pt>
                <c:pt idx="1">
                  <c:v>7120.2</c:v>
                </c:pt>
                <c:pt idx="2">
                  <c:v>11061.6</c:v>
                </c:pt>
              </c:numCache>
            </c:numRef>
          </c:val>
          <c:extLst xmlns:c16r2="http://schemas.microsoft.com/office/drawing/2015/06/chart">
            <c:ext xmlns:c16="http://schemas.microsoft.com/office/drawing/2014/chart" uri="{C3380CC4-5D6E-409C-BE32-E72D297353CC}">
              <c16:uniqueId val="{00000000-042B-4B2B-A9F1-DF015B197598}"/>
            </c:ext>
          </c:extLst>
        </c:ser>
        <c:dLbls>
          <c:showLegendKey val="0"/>
          <c:showVal val="0"/>
          <c:showCatName val="0"/>
          <c:showSerName val="0"/>
          <c:showPercent val="0"/>
          <c:showBubbleSize val="0"/>
        </c:dLbls>
        <c:gapWidth val="219"/>
        <c:overlap val="-27"/>
        <c:axId val="39347328"/>
        <c:axId val="39348864"/>
      </c:barChart>
      <c:catAx>
        <c:axId val="3934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crossAx val="39348864"/>
        <c:crosses val="autoZero"/>
        <c:auto val="1"/>
        <c:lblAlgn val="ctr"/>
        <c:lblOffset val="100"/>
        <c:noMultiLvlLbl val="0"/>
      </c:catAx>
      <c:valAx>
        <c:axId val="39348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ru-RU" sz="1800" b="1">
                    <a:solidFill>
                      <a:sysClr val="windowText" lastClr="000000"/>
                    </a:solidFill>
                  </a:rPr>
                  <a:t>Додаткові надходження  тис. грн.</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3934732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4000" b="1" i="0" u="none" strike="noStrike" kern="1200" spc="0" baseline="0">
                <a:solidFill>
                  <a:schemeClr val="tx1">
                    <a:lumMod val="65000"/>
                    <a:lumOff val="35000"/>
                  </a:schemeClr>
                </a:solidFill>
                <a:latin typeface="+mn-lt"/>
                <a:ea typeface="+mn-ea"/>
                <a:cs typeface="+mn-cs"/>
              </a:defRPr>
            </a:pPr>
            <a:r>
              <a:rPr lang="ru-RU" sz="1400" b="1"/>
              <a:t>Обсяг фінансування галузей тис. грн. </a:t>
            </a:r>
          </a:p>
        </c:rich>
      </c:tx>
      <c:layout>
        <c:manualLayout>
          <c:xMode val="edge"/>
          <c:yMode val="edge"/>
          <c:x val="0.27121869505552781"/>
          <c:y val="5.6694361084637594E-2"/>
        </c:manualLayout>
      </c:layout>
      <c:overlay val="0"/>
      <c:spPr>
        <a:noFill/>
        <a:ln>
          <a:noFill/>
        </a:ln>
        <a:effectLst/>
      </c:spPr>
    </c:title>
    <c:autoTitleDeleted val="0"/>
    <c:view3D>
      <c:rotX val="0"/>
      <c:rotY val="0"/>
      <c:depthPercent val="20"/>
      <c:rAngAx val="0"/>
      <c:perspective val="180"/>
    </c:view3D>
    <c:floor>
      <c:thickness val="0"/>
      <c:spPr>
        <a:noFill/>
        <a:ln>
          <a:noFill/>
        </a:ln>
        <a:effectLst/>
        <a:sp3d/>
      </c:spPr>
    </c:floor>
    <c:sideWall>
      <c:thickness val="0"/>
      <c:spPr>
        <a:noFill/>
        <a:ln w="25400">
          <a:noFill/>
        </a:ln>
        <a:effectLst/>
        <a:sp3d/>
      </c:spPr>
    </c:sideWall>
    <c:backWall>
      <c:thickness val="0"/>
      <c:spPr>
        <a:noFill/>
        <a:ln w="25400">
          <a:noFill/>
        </a:ln>
        <a:effectLst/>
        <a:scene3d>
          <a:camera prst="orthographicFront"/>
          <a:lightRig rig="threePt" dir="t"/>
        </a:scene3d>
        <a:sp3d/>
      </c:spPr>
    </c:backWall>
    <c:plotArea>
      <c:layout>
        <c:manualLayout>
          <c:layoutTarget val="inner"/>
          <c:xMode val="edge"/>
          <c:yMode val="edge"/>
          <c:x val="5.0618534658183334E-3"/>
          <c:y val="3.4353797318853116E-4"/>
          <c:w val="0.99493814653418167"/>
          <c:h val="0.8607807209452295"/>
        </c:manualLayout>
      </c:layout>
      <c:bar3DChart>
        <c:barDir val="col"/>
        <c:grouping val="standard"/>
        <c:varyColors val="0"/>
        <c:ser>
          <c:idx val="0"/>
          <c:order val="0"/>
          <c:tx>
            <c:strRef>
              <c:f>'фінансування галузей'!$C$5</c:f>
              <c:strCache>
                <c:ptCount val="1"/>
                <c:pt idx="0">
                  <c:v>2014 рік</c:v>
                </c:pt>
              </c:strCache>
            </c:strRef>
          </c:tx>
          <c:spPr>
            <a:solidFill>
              <a:srgbClr val="FF0000"/>
            </a:solidFill>
            <a:ln>
              <a:noFill/>
            </a:ln>
            <a:effectLst/>
            <a:sp3d/>
          </c:spPr>
          <c:invertIfNegative val="0"/>
          <c:dLbls>
            <c:dLbl>
              <c:idx val="0"/>
              <c:layout>
                <c:manualLayout>
                  <c:x val="-6.67927502626907E-2"/>
                  <c:y val="1.7350253310770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FF43-4592-88AF-2A5EE3BF07BB}"/>
                </c:ext>
              </c:extLst>
            </c:dLbl>
            <c:dLbl>
              <c:idx val="1"/>
              <c:layout>
                <c:manualLayout>
                  <c:x val="-4.3399113080461404E-2"/>
                  <c:y val="-7.773983436042313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FF43-4592-88AF-2A5EE3BF07BB}"/>
                </c:ext>
              </c:extLst>
            </c:dLbl>
            <c:dLbl>
              <c:idx val="2"/>
              <c:layout>
                <c:manualLayout>
                  <c:x val="7.3702792516707666E-2"/>
                  <c:y val="2.66531997470944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FF43-4592-88AF-2A5EE3BF07BB}"/>
                </c:ext>
              </c:extLst>
            </c:dLbl>
            <c:dLbl>
              <c:idx val="3"/>
              <c:layout>
                <c:manualLayout>
                  <c:x val="-7.238563837783818E-2"/>
                  <c:y val="3.0888427624999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F43-4592-88AF-2A5EE3BF07BB}"/>
                </c:ext>
              </c:extLst>
            </c:dLbl>
            <c:dLbl>
              <c:idx val="4"/>
              <c:layout>
                <c:manualLayout>
                  <c:x val="-7.3897568132942765E-2"/>
                  <c:y val="2.2307532019291719E-2"/>
                </c:manualLayout>
              </c:layout>
              <c:spPr>
                <a:noFill/>
                <a:ln>
                  <a:noFill/>
                </a:ln>
                <a:effectLst/>
              </c:spPr>
              <c:txPr>
                <a:bodyPr rot="0" spcFirstLastPara="1" vertOverflow="ellipsis" vert="horz" wrap="square" lIns="38100" tIns="19050" rIns="38100" bIns="19050" anchor="ctr" anchorCtr="1">
                  <a:noAutofit/>
                </a:bodyPr>
                <a:lstStyle/>
                <a:p>
                  <a:pPr>
                    <a:defRPr sz="13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5148185933313826E-2"/>
                      <c:h val="4.2650689340786974E-2"/>
                    </c:manualLayout>
                  </c15:layout>
                </c:ext>
                <c:ext xmlns:c16="http://schemas.microsoft.com/office/drawing/2014/chart" uri="{C3380CC4-5D6E-409C-BE32-E72D297353CC}">
                  <c16:uniqueId val="{00000009-FF43-4592-88AF-2A5EE3BF07BB}"/>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'фінансування галузей'!$B$7:$B$11</c:f>
              <c:strCache>
                <c:ptCount val="5"/>
                <c:pt idx="0">
                  <c:v>Освіта </c:v>
                </c:pt>
                <c:pt idx="1">
                  <c:v>Охорона здоров’я</c:v>
                </c:pt>
                <c:pt idx="2">
                  <c:v>Соціальний захист </c:v>
                </c:pt>
                <c:pt idx="3">
                  <c:v>Культура  і мистецтво</c:v>
                </c:pt>
                <c:pt idx="4">
                  <c:v>Фізична культура і спорт </c:v>
                </c:pt>
              </c:strCache>
            </c:strRef>
          </c:cat>
          <c:val>
            <c:numRef>
              <c:f>'фінансування галузей'!$C$7:$C$11</c:f>
              <c:numCache>
                <c:formatCode>General</c:formatCode>
                <c:ptCount val="5"/>
                <c:pt idx="0">
                  <c:v>50350.2</c:v>
                </c:pt>
                <c:pt idx="1">
                  <c:v>8129.4</c:v>
                </c:pt>
                <c:pt idx="2">
                  <c:v>47417.5</c:v>
                </c:pt>
                <c:pt idx="3">
                  <c:v>5178.6000000000004</c:v>
                </c:pt>
                <c:pt idx="4">
                  <c:v>887.7</c:v>
                </c:pt>
              </c:numCache>
            </c:numRef>
          </c:val>
          <c:extLst xmlns:c16r2="http://schemas.microsoft.com/office/drawing/2015/06/chart">
            <c:ext xmlns:c16="http://schemas.microsoft.com/office/drawing/2014/chart" uri="{C3380CC4-5D6E-409C-BE32-E72D297353CC}">
              <c16:uniqueId val="{00000000-FF43-4592-88AF-2A5EE3BF07BB}"/>
            </c:ext>
          </c:extLst>
        </c:ser>
        <c:ser>
          <c:idx val="1"/>
          <c:order val="1"/>
          <c:tx>
            <c:strRef>
              <c:f>'фінансування галузей'!$E$5</c:f>
              <c:strCache>
                <c:ptCount val="1"/>
                <c:pt idx="0">
                  <c:v>2015 рік</c:v>
                </c:pt>
              </c:strCache>
            </c:strRef>
          </c:tx>
          <c:spPr>
            <a:solidFill>
              <a:srgbClr val="FFFF00"/>
            </a:solidFill>
            <a:ln>
              <a:noFill/>
            </a:ln>
            <a:effectLst/>
            <a:sp3d/>
          </c:spPr>
          <c:invertIfNegative val="0"/>
          <c:dLbls>
            <c:dLbl>
              <c:idx val="0"/>
              <c:layout>
                <c:manualLayout>
                  <c:x val="-7.3556640335784518E-2"/>
                  <c:y val="2.09462592054705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FF43-4592-88AF-2A5EE3BF07BB}"/>
                </c:ext>
              </c:extLst>
            </c:dLbl>
            <c:dLbl>
              <c:idx val="1"/>
              <c:layout>
                <c:manualLayout>
                  <c:x val="-4.9873051424199517E-2"/>
                  <c:y val="-1.72755187467604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F43-4592-88AF-2A5EE3BF07BB}"/>
                </c:ext>
              </c:extLst>
            </c:dLbl>
            <c:dLbl>
              <c:idx val="2"/>
              <c:layout>
                <c:manualLayout>
                  <c:x val="7.1912886347253444E-2"/>
                  <c:y val="1.73502764907561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FF43-4592-88AF-2A5EE3BF07BB}"/>
                </c:ext>
              </c:extLst>
            </c:dLbl>
            <c:dLbl>
              <c:idx val="3"/>
              <c:layout>
                <c:manualLayout>
                  <c:x val="-7.1788959121665954E-2"/>
                  <c:y val="2.8786392717421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F43-4592-88AF-2A5EE3BF07BB}"/>
                </c:ext>
              </c:extLst>
            </c:dLbl>
            <c:dLbl>
              <c:idx val="4"/>
              <c:layout>
                <c:manualLayout>
                  <c:x val="-6.9118424702170972E-2"/>
                  <c:y val="1.78215782669402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FF43-4592-88AF-2A5EE3BF07BB}"/>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'фінансування галузей'!$E$7:$E$11</c:f>
              <c:numCache>
                <c:formatCode>General</c:formatCode>
                <c:ptCount val="5"/>
                <c:pt idx="0">
                  <c:v>61711.6</c:v>
                </c:pt>
                <c:pt idx="1">
                  <c:v>16729.5</c:v>
                </c:pt>
                <c:pt idx="2">
                  <c:v>57741.9</c:v>
                </c:pt>
                <c:pt idx="3">
                  <c:v>6359.4</c:v>
                </c:pt>
                <c:pt idx="4">
                  <c:v>1108.4000000000001</c:v>
                </c:pt>
              </c:numCache>
            </c:numRef>
          </c:val>
          <c:extLst xmlns:c16r2="http://schemas.microsoft.com/office/drawing/2015/06/chart">
            <c:ext xmlns:c16="http://schemas.microsoft.com/office/drawing/2014/chart" uri="{C3380CC4-5D6E-409C-BE32-E72D297353CC}">
              <c16:uniqueId val="{00000001-FF43-4592-88AF-2A5EE3BF07BB}"/>
            </c:ext>
          </c:extLst>
        </c:ser>
        <c:ser>
          <c:idx val="2"/>
          <c:order val="2"/>
          <c:tx>
            <c:strRef>
              <c:f>'фінансування галузей'!$G$5</c:f>
              <c:strCache>
                <c:ptCount val="1"/>
                <c:pt idx="0">
                  <c:v>2016 рік</c:v>
                </c:pt>
              </c:strCache>
            </c:strRef>
          </c:tx>
          <c:spPr>
            <a:solidFill>
              <a:schemeClr val="accent6"/>
            </a:solidFill>
            <a:ln>
              <a:noFill/>
            </a:ln>
            <a:effectLst/>
            <a:sp3d/>
          </c:spPr>
          <c:invertIfNegative val="0"/>
          <c:dLbls>
            <c:dLbl>
              <c:idx val="0"/>
              <c:layout>
                <c:manualLayout>
                  <c:x val="-4.2023708317266456E-2"/>
                  <c:y val="-1.29705643148452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F43-4592-88AF-2A5EE3BF07BB}"/>
                </c:ext>
              </c:extLst>
            </c:dLbl>
            <c:dLbl>
              <c:idx val="1"/>
              <c:layout>
                <c:manualLayout>
                  <c:x val="-6.148207686398696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FF43-4592-88AF-2A5EE3BF07BB}"/>
                </c:ext>
              </c:extLst>
            </c:dLbl>
            <c:dLbl>
              <c:idx val="2"/>
              <c:layout>
                <c:manualLayout>
                  <c:x val="7.5492698686161888E-2"/>
                  <c:y val="1.6232904703292701E-2"/>
                </c:manualLayout>
              </c:layout>
              <c:tx>
                <c:rich>
                  <a:bodyPr/>
                  <a:lstStyle/>
                  <a:p>
                    <a:r>
                      <a:rPr lang="en-US" sz="1300"/>
                      <a:t> 107 422,7   </a:t>
                    </a:r>
                    <a:endParaRPr lang="en-US" sz="1200"/>
                  </a:p>
                </c:rich>
              </c:tx>
              <c:showLegendKey val="0"/>
              <c:showVal val="1"/>
              <c:showCatName val="0"/>
              <c:showSerName val="0"/>
              <c:showPercent val="0"/>
              <c:showBubbleSize val="0"/>
            </c:dLbl>
            <c:dLbl>
              <c:idx val="3"/>
              <c:layout>
                <c:manualLayout>
                  <c:x val="-7.5323586612910998E-2"/>
                  <c:y val="1.09654967085748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F43-4592-88AF-2A5EE3BF07BB}"/>
                </c:ext>
              </c:extLst>
            </c:dLbl>
            <c:dLbl>
              <c:idx val="4"/>
              <c:layout>
                <c:manualLayout>
                  <c:x val="-6.6403122949359461E-2"/>
                  <c:y val="4.398502286736282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FF43-4592-88AF-2A5EE3BF07BB}"/>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'фінансування галузей'!$G$7:$G$11</c:f>
              <c:numCache>
                <c:formatCode>_-* #,##0.0\ _₽_-;\-* #,##0.0\ _₽_-;_-* "-"??\ _₽_-;_-@_-</c:formatCode>
                <c:ptCount val="5"/>
                <c:pt idx="0">
                  <c:v>62926.3</c:v>
                </c:pt>
                <c:pt idx="1">
                  <c:v>27268.2</c:v>
                </c:pt>
                <c:pt idx="2">
                  <c:v>107422.7</c:v>
                </c:pt>
                <c:pt idx="3">
                  <c:v>6639.6</c:v>
                </c:pt>
                <c:pt idx="4">
                  <c:v>1294.5</c:v>
                </c:pt>
              </c:numCache>
            </c:numRef>
          </c:val>
          <c:extLst xmlns:c16r2="http://schemas.microsoft.com/office/drawing/2015/06/chart">
            <c:ext xmlns:c16="http://schemas.microsoft.com/office/drawing/2014/chart" uri="{C3380CC4-5D6E-409C-BE32-E72D297353CC}">
              <c16:uniqueId val="{00000002-FF43-4592-88AF-2A5EE3BF07BB}"/>
            </c:ext>
          </c:extLst>
        </c:ser>
        <c:dLbls>
          <c:showLegendKey val="0"/>
          <c:showVal val="0"/>
          <c:showCatName val="0"/>
          <c:showSerName val="0"/>
          <c:showPercent val="0"/>
          <c:showBubbleSize val="0"/>
        </c:dLbls>
        <c:gapWidth val="169"/>
        <c:gapDepth val="242"/>
        <c:shape val="box"/>
        <c:axId val="39371904"/>
        <c:axId val="39373440"/>
        <c:axId val="39583744"/>
      </c:bar3DChart>
      <c:catAx>
        <c:axId val="3937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720000" spcFirstLastPara="1" vertOverflow="ellipsis" wrap="square" anchor="t" anchorCtr="0"/>
          <a:lstStyle/>
          <a:p>
            <a:pPr>
              <a:defRPr sz="1100" b="1" i="0" u="none" strike="noStrike" kern="1200" baseline="0">
                <a:solidFill>
                  <a:sysClr val="windowText" lastClr="000000"/>
                </a:solidFill>
                <a:latin typeface="+mn-lt"/>
                <a:ea typeface="+mn-ea"/>
                <a:cs typeface="+mn-cs"/>
              </a:defRPr>
            </a:pPr>
            <a:endParaRPr lang="ru-RU"/>
          </a:p>
        </c:txPr>
        <c:crossAx val="39373440"/>
        <c:crosses val="autoZero"/>
        <c:auto val="1"/>
        <c:lblAlgn val="ctr"/>
        <c:lblOffset val="100"/>
        <c:tickLblSkip val="1"/>
        <c:noMultiLvlLbl val="0"/>
      </c:catAx>
      <c:valAx>
        <c:axId val="393734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9371904"/>
        <c:crosses val="autoZero"/>
        <c:crossBetween val="between"/>
      </c:valAx>
      <c:serAx>
        <c:axId val="39583744"/>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39373440"/>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327436971475779"/>
          <c:y val="4.8479100705370447E-2"/>
        </c:manualLayout>
      </c:layout>
      <c:overlay val="0"/>
      <c:txPr>
        <a:bodyPr/>
        <a:lstStyle/>
        <a:p>
          <a:pPr>
            <a:defRPr sz="1400"/>
          </a:pPr>
          <a:endParaRPr lang="ru-RU"/>
        </a:p>
      </c:txPr>
    </c:title>
    <c:autoTitleDeleted val="0"/>
    <c:plotArea>
      <c:layout>
        <c:manualLayout>
          <c:layoutTarget val="inner"/>
          <c:xMode val="edge"/>
          <c:yMode val="edge"/>
          <c:x val="2.0640933565257823E-2"/>
          <c:y val="0.16929668843896056"/>
          <c:w val="0.51003568529678578"/>
          <c:h val="0.79660916381746294"/>
        </c:manualLayout>
      </c:layout>
      <c:pieChart>
        <c:varyColors val="1"/>
        <c:ser>
          <c:idx val="0"/>
          <c:order val="0"/>
          <c:tx>
            <c:strRef>
              <c:f>Лист1!$B$1</c:f>
              <c:strCache>
                <c:ptCount val="1"/>
                <c:pt idx="0">
                  <c:v>Фінансування галузей з додаткових надходжень тис. грн.</c:v>
                </c:pt>
              </c:strCache>
            </c:strRef>
          </c:tx>
          <c:spPr>
            <a:solidFill>
              <a:srgbClr val="FFFF00"/>
            </a:solidFill>
          </c:spPr>
          <c:explosion val="8"/>
          <c:dPt>
            <c:idx val="0"/>
            <c:bubble3D val="0"/>
            <c:spPr>
              <a:solidFill>
                <a:srgbClr val="00B050"/>
              </a:solidFill>
            </c:spPr>
          </c:dPt>
          <c:dPt>
            <c:idx val="2"/>
            <c:bubble3D val="0"/>
            <c:spPr>
              <a:solidFill>
                <a:srgbClr val="FF0000"/>
              </a:solidFill>
            </c:spPr>
          </c:dPt>
          <c:dPt>
            <c:idx val="3"/>
            <c:bubble3D val="0"/>
            <c:spPr>
              <a:solidFill>
                <a:srgbClr val="7030A0"/>
              </a:solidFill>
            </c:spPr>
          </c:dPt>
          <c:dPt>
            <c:idx val="4"/>
            <c:bubble3D val="0"/>
            <c:spPr>
              <a:solidFill>
                <a:srgbClr val="00B0F0"/>
              </a:solidFill>
            </c:spPr>
          </c:dPt>
          <c:dLbls>
            <c:dLbl>
              <c:idx val="4"/>
              <c:layout>
                <c:manualLayout>
                  <c:x val="8.1251063794456711E-3"/>
                  <c:y val="7.6815089122855257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1"/>
          </c:dLbls>
          <c:cat>
            <c:strRef>
              <c:f>Лист1!$A$2:$A$6</c:f>
              <c:strCache>
                <c:ptCount val="5"/>
                <c:pt idx="0">
                  <c:v>Освіта</c:v>
                </c:pt>
                <c:pt idx="1">
                  <c:v>Охорона здоров'я</c:v>
                </c:pt>
                <c:pt idx="2">
                  <c:v>Соціальний захист</c:v>
                </c:pt>
                <c:pt idx="3">
                  <c:v>Культура</c:v>
                </c:pt>
                <c:pt idx="4">
                  <c:v>Фізична культура</c:v>
                </c:pt>
              </c:strCache>
            </c:strRef>
          </c:cat>
          <c:val>
            <c:numRef>
              <c:f>Лист1!$B$2:$B$6</c:f>
              <c:numCache>
                <c:formatCode>General</c:formatCode>
                <c:ptCount val="5"/>
                <c:pt idx="0">
                  <c:v>883.4</c:v>
                </c:pt>
                <c:pt idx="1">
                  <c:v>2781.3</c:v>
                </c:pt>
                <c:pt idx="2">
                  <c:v>600</c:v>
                </c:pt>
                <c:pt idx="3">
                  <c:v>413.7</c:v>
                </c:pt>
                <c:pt idx="4">
                  <c:v>130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1521651590191084"/>
          <c:y val="0.36139154625437109"/>
          <c:w val="0.34355599038333912"/>
          <c:h val="0.53744169872527514"/>
        </c:manualLayout>
      </c:layout>
      <c:overlay val="0"/>
      <c:txPr>
        <a:bodyPr/>
        <a:lstStyle/>
        <a:p>
          <a:pPr>
            <a:defRPr sz="1400"/>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Спрямування додатково отриманих доходів на соціальний захист , тис. грн. у Томашпільському районі</a:t>
            </a:r>
          </a:p>
        </c:rich>
      </c:tx>
      <c:overlay val="0"/>
      <c:spPr>
        <a:noFill/>
        <a:ln w="25400">
          <a:noFill/>
        </a:ln>
      </c:spPr>
    </c:title>
    <c:autoTitleDeleted val="0"/>
    <c:plotArea>
      <c:layout>
        <c:manualLayout>
          <c:layoutTarget val="inner"/>
          <c:xMode val="edge"/>
          <c:yMode val="edge"/>
          <c:x val="0.20444457181944187"/>
          <c:y val="0.14210727969348658"/>
          <c:w val="0.77171141355199491"/>
          <c:h val="0.76901046851902144"/>
        </c:manualLayout>
      </c:layout>
      <c:barChart>
        <c:barDir val="bar"/>
        <c:grouping val="clustered"/>
        <c:varyColors val="0"/>
        <c:ser>
          <c:idx val="0"/>
          <c:order val="0"/>
          <c:spPr>
            <a:solidFill>
              <a:srgbClr val="FF0000"/>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'Дод соц захист'!$A$5:$A$7</c:f>
              <c:strCache>
                <c:ptCount val="3"/>
                <c:pt idx="0">
                  <c:v>2014 рік</c:v>
                </c:pt>
                <c:pt idx="1">
                  <c:v>2015 рік</c:v>
                </c:pt>
                <c:pt idx="2">
                  <c:v>2016 рік</c:v>
                </c:pt>
              </c:strCache>
            </c:strRef>
          </c:cat>
          <c:val>
            <c:numRef>
              <c:f>'Дод соц захист'!$B$5:$B$7</c:f>
              <c:numCache>
                <c:formatCode>General</c:formatCode>
                <c:ptCount val="3"/>
                <c:pt idx="0">
                  <c:v>13.9</c:v>
                </c:pt>
                <c:pt idx="1">
                  <c:v>101.9</c:v>
                </c:pt>
                <c:pt idx="2" formatCode="0.0">
                  <c:v>600</c:v>
                </c:pt>
              </c:numCache>
            </c:numRef>
          </c:val>
          <c:extLst xmlns:c16r2="http://schemas.microsoft.com/office/drawing/2015/06/chart">
            <c:ext xmlns:c16="http://schemas.microsoft.com/office/drawing/2014/chart" uri="{C3380CC4-5D6E-409C-BE32-E72D297353CC}">
              <c16:uniqueId val="{00000000-E488-43AF-8531-89B31BFE761D}"/>
            </c:ext>
          </c:extLst>
        </c:ser>
        <c:dLbls>
          <c:showLegendKey val="0"/>
          <c:showVal val="0"/>
          <c:showCatName val="0"/>
          <c:showSerName val="0"/>
          <c:showPercent val="0"/>
          <c:showBubbleSize val="0"/>
        </c:dLbls>
        <c:gapWidth val="182"/>
        <c:axId val="39614336"/>
        <c:axId val="39615872"/>
      </c:barChart>
      <c:catAx>
        <c:axId val="39614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RU"/>
          </a:p>
        </c:txPr>
        <c:crossAx val="39615872"/>
        <c:crosses val="autoZero"/>
        <c:auto val="1"/>
        <c:lblAlgn val="ctr"/>
        <c:lblOffset val="100"/>
        <c:noMultiLvlLbl val="0"/>
      </c:catAx>
      <c:valAx>
        <c:axId val="39615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961433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Сума виплаченої допомоги по безробіттю</a:t>
            </a:r>
          </a:p>
        </c:rich>
      </c:tx>
      <c:overlay val="0"/>
    </c:title>
    <c:autoTitleDeleted val="0"/>
    <c:plotArea>
      <c:layout/>
      <c:areaChart>
        <c:grouping val="standard"/>
        <c:varyColors val="0"/>
        <c:ser>
          <c:idx val="0"/>
          <c:order val="0"/>
          <c:tx>
            <c:strRef>
              <c:f>Лист1!$B$1</c:f>
              <c:strCache>
                <c:ptCount val="1"/>
                <c:pt idx="0">
                  <c:v>Сума виплаченої допомоги по безробіттю</c:v>
                </c:pt>
              </c:strCache>
            </c:strRef>
          </c:tx>
          <c:spPr>
            <a:solidFill>
              <a:srgbClr val="1CD4CB"/>
            </a:solidFill>
          </c:spPr>
          <c:dLbls>
            <c:dLbl>
              <c:idx val="0"/>
              <c:layout>
                <c:manualLayout>
                  <c:x val="9.0980460775736363E-2"/>
                  <c:y val="-0.28100031888537297"/>
                </c:manualLayout>
              </c:layout>
              <c:tx>
                <c:rich>
                  <a:bodyPr/>
                  <a:lstStyle/>
                  <a:p>
                    <a:r>
                      <a:rPr lang="en-US"/>
                      <a:t>10,3</a:t>
                    </a:r>
                    <a:r>
                      <a:rPr lang="uk-UA"/>
                      <a:t>млн.грн</a:t>
                    </a:r>
                    <a:endParaRPr lang="en-US"/>
                  </a:p>
                </c:rich>
              </c:tx>
              <c:showLegendKey val="0"/>
              <c:showVal val="1"/>
              <c:showCatName val="0"/>
              <c:showSerName val="0"/>
              <c:showPercent val="0"/>
              <c:showBubbleSize val="0"/>
            </c:dLbl>
            <c:dLbl>
              <c:idx val="1"/>
              <c:layout>
                <c:manualLayout>
                  <c:x val="-1.1677573636628755E-2"/>
                  <c:y val="-0.12817131503421886"/>
                </c:manualLayout>
              </c:layout>
              <c:tx>
                <c:rich>
                  <a:bodyPr/>
                  <a:lstStyle/>
                  <a:p>
                    <a:r>
                      <a:rPr lang="en-US"/>
                      <a:t>7,9</a:t>
                    </a:r>
                    <a:r>
                      <a:rPr lang="uk-UA"/>
                      <a:t> млн.</a:t>
                    </a:r>
                    <a:r>
                      <a:rPr lang="uk-UA" baseline="0"/>
                      <a:t> грн</a:t>
                    </a:r>
                    <a:endParaRPr lang="en-US"/>
                  </a:p>
                </c:rich>
              </c:tx>
              <c:showLegendKey val="0"/>
              <c:showVal val="1"/>
              <c:showCatName val="0"/>
              <c:showSerName val="0"/>
              <c:showPercent val="0"/>
              <c:showBubbleSize val="0"/>
            </c:dLbl>
            <c:dLbl>
              <c:idx val="2"/>
              <c:layout>
                <c:manualLayout>
                  <c:x val="-4.1830037911927673E-2"/>
                  <c:y val="-0.29758186768709988"/>
                </c:manualLayout>
              </c:layout>
              <c:tx>
                <c:rich>
                  <a:bodyPr/>
                  <a:lstStyle/>
                  <a:p>
                    <a:r>
                      <a:rPr lang="en-US"/>
                      <a:t>13</a:t>
                    </a:r>
                    <a:r>
                      <a:rPr lang="uk-UA"/>
                      <a:t> млн.грн</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2014 рік</c:v>
                </c:pt>
                <c:pt idx="1">
                  <c:v>2015 рік</c:v>
                </c:pt>
                <c:pt idx="2">
                  <c:v>2016 рік</c:v>
                </c:pt>
              </c:strCache>
            </c:strRef>
          </c:cat>
          <c:val>
            <c:numRef>
              <c:f>Лист1!$B$2:$B$4</c:f>
              <c:numCache>
                <c:formatCode>General</c:formatCode>
                <c:ptCount val="3"/>
                <c:pt idx="0">
                  <c:v>10.3</c:v>
                </c:pt>
                <c:pt idx="1">
                  <c:v>7.9</c:v>
                </c:pt>
                <c:pt idx="2">
                  <c:v>13</c:v>
                </c:pt>
              </c:numCache>
            </c:numRef>
          </c:val>
        </c:ser>
        <c:dLbls>
          <c:showLegendKey val="0"/>
          <c:showVal val="0"/>
          <c:showCatName val="0"/>
          <c:showSerName val="0"/>
          <c:showPercent val="0"/>
          <c:showBubbleSize val="0"/>
        </c:dLbls>
        <c:axId val="40127872"/>
        <c:axId val="40129664"/>
      </c:areaChart>
      <c:catAx>
        <c:axId val="40127872"/>
        <c:scaling>
          <c:orientation val="minMax"/>
        </c:scaling>
        <c:delete val="0"/>
        <c:axPos val="b"/>
        <c:numFmt formatCode="m/d/yyyy" sourceLinked="1"/>
        <c:majorTickMark val="out"/>
        <c:minorTickMark val="none"/>
        <c:tickLblPos val="nextTo"/>
        <c:crossAx val="40129664"/>
        <c:crosses val="autoZero"/>
        <c:auto val="1"/>
        <c:lblAlgn val="ctr"/>
        <c:lblOffset val="100"/>
        <c:noMultiLvlLbl val="0"/>
      </c:catAx>
      <c:valAx>
        <c:axId val="40129664"/>
        <c:scaling>
          <c:orientation val="minMax"/>
        </c:scaling>
        <c:delete val="0"/>
        <c:axPos val="l"/>
        <c:majorGridlines/>
        <c:numFmt formatCode="General" sourceLinked="1"/>
        <c:majorTickMark val="out"/>
        <c:minorTickMark val="none"/>
        <c:tickLblPos val="nextTo"/>
        <c:crossAx val="40127872"/>
        <c:crosses val="autoZero"/>
        <c:crossBetween val="midCat"/>
      </c:valAx>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Кількість звернень громадян</a:t>
            </a:r>
          </a:p>
        </c:rich>
      </c:tx>
      <c:overlay val="0"/>
    </c:title>
    <c:autoTitleDeleted val="0"/>
    <c:plotArea>
      <c:layout/>
      <c:barChart>
        <c:barDir val="col"/>
        <c:grouping val="clustered"/>
        <c:varyColors val="0"/>
        <c:ser>
          <c:idx val="0"/>
          <c:order val="0"/>
          <c:tx>
            <c:strRef>
              <c:f>Лист1!$B$1</c:f>
              <c:strCache>
                <c:ptCount val="1"/>
                <c:pt idx="0">
                  <c:v>Кількість звернень громадян</c:v>
                </c:pt>
              </c:strCache>
            </c:strRef>
          </c:tx>
          <c:spPr>
            <a:solidFill>
              <a:srgbClr val="92D050"/>
            </a:solidFill>
            <a:ln>
              <a:solidFill>
                <a:schemeClr val="bg2">
                  <a:lumMod val="75000"/>
                </a:schemeClr>
              </a:solidFill>
            </a:ln>
          </c:spPr>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2014 рік</c:v>
                </c:pt>
                <c:pt idx="1">
                  <c:v>2015 рік</c:v>
                </c:pt>
                <c:pt idx="2">
                  <c:v>2016 рік</c:v>
                </c:pt>
              </c:strCache>
            </c:strRef>
          </c:cat>
          <c:val>
            <c:numRef>
              <c:f>Лист1!$B$2:$B$4</c:f>
              <c:numCache>
                <c:formatCode>General</c:formatCode>
                <c:ptCount val="3"/>
                <c:pt idx="0">
                  <c:v>281</c:v>
                </c:pt>
                <c:pt idx="1">
                  <c:v>392</c:v>
                </c:pt>
                <c:pt idx="2">
                  <c:v>767</c:v>
                </c:pt>
              </c:numCache>
            </c:numRef>
          </c:val>
        </c:ser>
        <c:dLbls>
          <c:showLegendKey val="0"/>
          <c:showVal val="0"/>
          <c:showCatName val="0"/>
          <c:showSerName val="0"/>
          <c:showPercent val="0"/>
          <c:showBubbleSize val="0"/>
        </c:dLbls>
        <c:gapWidth val="150"/>
        <c:axId val="40142336"/>
        <c:axId val="40143872"/>
      </c:barChart>
      <c:catAx>
        <c:axId val="40142336"/>
        <c:scaling>
          <c:orientation val="minMax"/>
        </c:scaling>
        <c:delete val="0"/>
        <c:axPos val="b"/>
        <c:majorTickMark val="out"/>
        <c:minorTickMark val="none"/>
        <c:tickLblPos val="nextTo"/>
        <c:crossAx val="40143872"/>
        <c:crosses val="autoZero"/>
        <c:auto val="1"/>
        <c:lblAlgn val="ctr"/>
        <c:lblOffset val="100"/>
        <c:noMultiLvlLbl val="0"/>
      </c:catAx>
      <c:valAx>
        <c:axId val="40143872"/>
        <c:scaling>
          <c:orientation val="minMax"/>
        </c:scaling>
        <c:delete val="0"/>
        <c:axPos val="l"/>
        <c:majorGridlines/>
        <c:numFmt formatCode="General" sourceLinked="1"/>
        <c:majorTickMark val="out"/>
        <c:minorTickMark val="none"/>
        <c:tickLblPos val="nextTo"/>
        <c:crossAx val="4014233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i="0"/>
              <a:t>Матеріальна допомога за зверненнями </a:t>
            </a:r>
          </a:p>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i="0"/>
              <a:t>громадян до голови районної державної </a:t>
            </a:r>
          </a:p>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i="0"/>
              <a:t>адміністрації, грн.</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bg1"/>
          </a:solidFill>
        </a:ln>
        <a:effectLst/>
        <a:sp3d>
          <a:contourClr>
            <a:schemeClr val="bg1"/>
          </a:contourClr>
        </a:sp3d>
      </c:spPr>
    </c:sideWall>
    <c:back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bg1"/>
          </a:solidFill>
        </a:ln>
        <a:effectLst/>
        <a:sp3d>
          <a:contourClr>
            <a:schemeClr val="bg1"/>
          </a:contourClr>
        </a:sp3d>
      </c:spPr>
    </c:backWall>
    <c:plotArea>
      <c:layout/>
      <c:bar3DChart>
        <c:barDir val="col"/>
        <c:grouping val="clustered"/>
        <c:varyColors val="0"/>
        <c:ser>
          <c:idx val="0"/>
          <c:order val="0"/>
          <c:tx>
            <c:strRef>
              <c:f>Лист1!$A$2</c:f>
              <c:strCache>
                <c:ptCount val="1"/>
                <c:pt idx="0">
                  <c:v>Матеріальна допомога за зверненнями громадян до голови районної державної адміністрації, грн.</c:v>
                </c:pt>
              </c:strCache>
            </c:strRef>
          </c:tx>
          <c:spPr>
            <a:solidFill>
              <a:srgbClr val="00B050"/>
            </a:solidFill>
            <a:ln>
              <a:noFill/>
            </a:ln>
            <a:effectLst/>
            <a:sp3d/>
          </c:spPr>
          <c:invertIfNegative val="0"/>
          <c:dLbls>
            <c:dLbl>
              <c:idx val="0"/>
              <c:layout>
                <c:manualLayout>
                  <c:x val="1.6666666666666666E-2"/>
                  <c:y val="-4.166666666666675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666E-2"/>
                  <c:y val="-4.629629629629638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788E-2"/>
                  <c:y val="-4.166666666666666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2014 рік</c:v>
                </c:pt>
                <c:pt idx="1">
                  <c:v>2015 рік</c:v>
                </c:pt>
                <c:pt idx="2">
                  <c:v>2016 рік</c:v>
                </c:pt>
              </c:strCache>
            </c:strRef>
          </c:cat>
          <c:val>
            <c:numRef>
              <c:f>Лист1!$B$2:$D$2</c:f>
              <c:numCache>
                <c:formatCode>General</c:formatCode>
                <c:ptCount val="3"/>
                <c:pt idx="0">
                  <c:v>7100</c:v>
                </c:pt>
                <c:pt idx="1">
                  <c:v>11800</c:v>
                </c:pt>
                <c:pt idx="2">
                  <c:v>25800</c:v>
                </c:pt>
              </c:numCache>
            </c:numRef>
          </c:val>
          <c:shape val="cylinder"/>
        </c:ser>
        <c:dLbls>
          <c:showLegendKey val="0"/>
          <c:showVal val="0"/>
          <c:showCatName val="0"/>
          <c:showSerName val="0"/>
          <c:showPercent val="0"/>
          <c:showBubbleSize val="0"/>
        </c:dLbls>
        <c:gapWidth val="100"/>
        <c:gapDepth val="100"/>
        <c:shape val="box"/>
        <c:axId val="40162048"/>
        <c:axId val="40163584"/>
        <c:axId val="0"/>
      </c:bar3DChart>
      <c:catAx>
        <c:axId val="40162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163584"/>
        <c:crosses val="autoZero"/>
        <c:auto val="1"/>
        <c:lblAlgn val="ctr"/>
        <c:lblOffset val="100"/>
        <c:noMultiLvlLbl val="0"/>
      </c:catAx>
      <c:valAx>
        <c:axId val="4016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162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54093-C4F3-4C36-A5F2-70E20E8D7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Pages>
  <Words>7227</Words>
  <Characters>41197</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ОХОРОНА ЗДОРОВ’Я</vt:lpstr>
    </vt:vector>
  </TitlesOfParts>
  <Company>Home</Company>
  <LinksUpToDate>false</LinksUpToDate>
  <CharactersWithSpaces>48328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ОХОРОНА ЗДОРОВ’Я</dc:title>
  <dc:subject/>
  <dc:creator>Admin</dc:creator>
  <cp:keywords/>
  <dc:description/>
  <cp:lastModifiedBy>Паша</cp:lastModifiedBy>
  <cp:revision>2</cp:revision>
  <cp:lastPrinted>2017-03-29T13:21:00Z</cp:lastPrinted>
  <dcterms:created xsi:type="dcterms:W3CDTF">2017-03-27T11:11:00Z</dcterms:created>
  <dcterms:modified xsi:type="dcterms:W3CDTF">2017-03-29T13:21:00Z</dcterms:modified>
</cp:coreProperties>
</file>