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67" w:rsidRPr="005C34F7" w:rsidRDefault="00454967" w:rsidP="003D6D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C34F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68935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DCE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 </w:t>
      </w:r>
      <w:r w:rsidRPr="005C34F7">
        <w:rPr>
          <w:rFonts w:ascii="Times New Roman" w:hAnsi="Times New Roman"/>
          <w:b/>
          <w:color w:val="000000"/>
          <w:sz w:val="26"/>
          <w:szCs w:val="26"/>
        </w:rPr>
        <w:t xml:space="preserve">У  К  </w:t>
      </w:r>
      <w:proofErr w:type="gramStart"/>
      <w:r w:rsidRPr="005C34F7">
        <w:rPr>
          <w:rFonts w:ascii="Times New Roman" w:hAnsi="Times New Roman"/>
          <w:b/>
          <w:color w:val="000000"/>
          <w:sz w:val="26"/>
          <w:szCs w:val="26"/>
        </w:rPr>
        <w:t>Р</w:t>
      </w:r>
      <w:proofErr w:type="gramEnd"/>
      <w:r w:rsidRPr="005C34F7">
        <w:rPr>
          <w:rFonts w:ascii="Times New Roman" w:hAnsi="Times New Roman"/>
          <w:b/>
          <w:color w:val="000000"/>
          <w:sz w:val="26"/>
          <w:szCs w:val="26"/>
        </w:rPr>
        <w:t xml:space="preserve"> А  Ї  Н  А</w:t>
      </w:r>
    </w:p>
    <w:p w:rsidR="00454967" w:rsidRPr="005C34F7" w:rsidRDefault="00454967" w:rsidP="003D6DCE">
      <w:pPr>
        <w:pStyle w:val="1"/>
        <w:spacing w:before="0"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C34F7">
        <w:rPr>
          <w:rFonts w:ascii="Times New Roman" w:hAnsi="Times New Roman" w:cs="Times New Roman"/>
          <w:color w:val="000000"/>
          <w:sz w:val="26"/>
          <w:szCs w:val="26"/>
        </w:rPr>
        <w:t>ТОМАШПІЛЬСЬКА РАЙОННА РАДА</w:t>
      </w:r>
    </w:p>
    <w:p w:rsidR="00454967" w:rsidRPr="005C34F7" w:rsidRDefault="00454967" w:rsidP="003D6DCE">
      <w:pPr>
        <w:pStyle w:val="8"/>
        <w:spacing w:before="0" w:after="0" w:line="240" w:lineRule="auto"/>
        <w:ind w:firstLine="567"/>
        <w:jc w:val="center"/>
        <w:rPr>
          <w:b/>
          <w:i w:val="0"/>
          <w:color w:val="000000"/>
          <w:sz w:val="26"/>
          <w:szCs w:val="26"/>
        </w:rPr>
      </w:pPr>
      <w:r w:rsidRPr="005C34F7">
        <w:rPr>
          <w:b/>
          <w:i w:val="0"/>
          <w:color w:val="000000"/>
          <w:sz w:val="26"/>
          <w:szCs w:val="26"/>
        </w:rPr>
        <w:t xml:space="preserve">В І Н </w:t>
      </w:r>
      <w:proofErr w:type="spellStart"/>
      <w:proofErr w:type="gramStart"/>
      <w:r w:rsidRPr="005C34F7">
        <w:rPr>
          <w:b/>
          <w:i w:val="0"/>
          <w:color w:val="000000"/>
          <w:sz w:val="26"/>
          <w:szCs w:val="26"/>
        </w:rPr>
        <w:t>Н</w:t>
      </w:r>
      <w:proofErr w:type="spellEnd"/>
      <w:proofErr w:type="gramEnd"/>
      <w:r w:rsidRPr="005C34F7">
        <w:rPr>
          <w:b/>
          <w:i w:val="0"/>
          <w:color w:val="000000"/>
          <w:sz w:val="26"/>
          <w:szCs w:val="26"/>
        </w:rPr>
        <w:t xml:space="preserve"> И Ц Ь К О Ї  </w:t>
      </w:r>
      <w:r w:rsidR="003D6DCE">
        <w:rPr>
          <w:b/>
          <w:i w:val="0"/>
          <w:color w:val="000000"/>
          <w:sz w:val="26"/>
          <w:szCs w:val="26"/>
          <w:lang w:val="uk-UA"/>
        </w:rPr>
        <w:t xml:space="preserve">  </w:t>
      </w:r>
      <w:r>
        <w:rPr>
          <w:b/>
          <w:i w:val="0"/>
          <w:color w:val="000000"/>
          <w:sz w:val="26"/>
          <w:szCs w:val="26"/>
          <w:lang w:val="uk-UA"/>
        </w:rPr>
        <w:t xml:space="preserve"> </w:t>
      </w:r>
      <w:r w:rsidRPr="005C34F7">
        <w:rPr>
          <w:b/>
          <w:i w:val="0"/>
          <w:color w:val="000000"/>
          <w:sz w:val="26"/>
          <w:szCs w:val="26"/>
        </w:rPr>
        <w:t>О Б Л А С Т І</w:t>
      </w:r>
    </w:p>
    <w:p w:rsidR="00454967" w:rsidRDefault="00454967" w:rsidP="0045496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5C34F7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                                      </w:t>
      </w:r>
    </w:p>
    <w:p w:rsidR="00454967" w:rsidRPr="005A5085" w:rsidRDefault="00454967" w:rsidP="00454967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454967" w:rsidRPr="000D0D65" w:rsidRDefault="00454967" w:rsidP="00454967">
      <w:pPr>
        <w:ind w:firstLine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10E6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РІШЕННЯ №</w:t>
      </w:r>
    </w:p>
    <w:p w:rsidR="005371C8" w:rsidRPr="00D11347" w:rsidRDefault="00454967" w:rsidP="005371C8">
      <w:pPr>
        <w:ind w:firstLine="142"/>
        <w:rPr>
          <w:rFonts w:ascii="Times New Roman" w:hAnsi="Times New Roman"/>
          <w:sz w:val="28"/>
          <w:szCs w:val="28"/>
          <w:lang w:val="uk-UA"/>
        </w:rPr>
      </w:pPr>
      <w:r w:rsidRPr="00454967">
        <w:rPr>
          <w:rFonts w:ascii="Times New Roman" w:hAnsi="Times New Roman"/>
          <w:sz w:val="28"/>
          <w:szCs w:val="28"/>
          <w:lang w:val="uk-UA"/>
        </w:rPr>
        <w:t xml:space="preserve">від </w:t>
      </w:r>
      <w:bookmarkStart w:id="0" w:name="_GoBack"/>
      <w:bookmarkEnd w:id="0"/>
      <w:r w:rsidR="005371C8">
        <w:rPr>
          <w:rFonts w:ascii="Times New Roman" w:hAnsi="Times New Roman"/>
          <w:sz w:val="28"/>
          <w:szCs w:val="28"/>
          <w:lang w:val="uk-UA"/>
        </w:rPr>
        <w:t>20</w:t>
      </w:r>
      <w:r w:rsidRPr="00D11347">
        <w:rPr>
          <w:rFonts w:ascii="Times New Roman" w:hAnsi="Times New Roman"/>
          <w:sz w:val="28"/>
          <w:szCs w:val="28"/>
          <w:lang w:val="uk-UA"/>
        </w:rPr>
        <w:t xml:space="preserve"> червня </w:t>
      </w:r>
      <w:r w:rsidRPr="00454967">
        <w:rPr>
          <w:rFonts w:ascii="Times New Roman" w:hAnsi="Times New Roman"/>
          <w:sz w:val="28"/>
          <w:szCs w:val="28"/>
          <w:lang w:val="uk-UA"/>
        </w:rPr>
        <w:t>201</w:t>
      </w:r>
      <w:r w:rsidRPr="00D11347">
        <w:rPr>
          <w:rFonts w:ascii="Times New Roman" w:hAnsi="Times New Roman"/>
          <w:sz w:val="28"/>
          <w:szCs w:val="28"/>
          <w:lang w:val="uk-UA"/>
        </w:rPr>
        <w:t>9</w:t>
      </w:r>
      <w:r w:rsidRPr="00454967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D11347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D11347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D11347">
        <w:rPr>
          <w:sz w:val="28"/>
          <w:szCs w:val="28"/>
          <w:lang w:val="uk-UA"/>
        </w:rPr>
        <w:t xml:space="preserve">   </w:t>
      </w:r>
      <w:r w:rsidRPr="00D11347">
        <w:rPr>
          <w:rFonts w:ascii="Times New Roman" w:hAnsi="Times New Roman"/>
          <w:sz w:val="28"/>
          <w:szCs w:val="28"/>
          <w:lang w:val="uk-UA"/>
        </w:rPr>
        <w:t>36 сесія 7 скликання</w:t>
      </w:r>
    </w:p>
    <w:p w:rsidR="00454967" w:rsidRPr="00454967" w:rsidRDefault="00454967" w:rsidP="00454967">
      <w:pPr>
        <w:spacing w:after="0"/>
        <w:ind w:firstLine="142"/>
        <w:jc w:val="center"/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454967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Про виготовлення звіту з експертної </w:t>
      </w:r>
    </w:p>
    <w:p w:rsidR="00454967" w:rsidRPr="00454967" w:rsidRDefault="00454967" w:rsidP="00454967">
      <w:pPr>
        <w:spacing w:after="0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54967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грошової оцінки земельної ділянки</w:t>
      </w:r>
    </w:p>
    <w:p w:rsidR="00454967" w:rsidRPr="00454967" w:rsidRDefault="00454967" w:rsidP="005C20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Відповідно до 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34 пункту 1 статті 26 Закону України «Про місцеве самоврядування в Україні», статтями 12, 39, </w:t>
      </w:r>
      <w:r w:rsidR="005C20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122, 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127, 128 Земельного Кодексу України, </w:t>
      </w:r>
      <w:r w:rsidR="0020444C"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враховуючи 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свідоцтво про право власності на нерухоме майно, заяву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ФОП</w:t>
      </w:r>
      <w:proofErr w:type="spellEnd"/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20444C"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20444C"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Шпотак</w:t>
      </w:r>
      <w:proofErr w:type="spellEnd"/>
      <w:r w:rsidR="0020444C"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Леонід Іванович</w:t>
      </w:r>
      <w:r w:rsidR="005C20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договору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оренди земельної ділянки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площею </w:t>
      </w:r>
      <w:r w:rsidR="0020444C"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12,7557</w:t>
      </w:r>
      <w:r w:rsidR="0020444C"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га </w:t>
      </w:r>
      <w:proofErr w:type="spellStart"/>
      <w:r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вул.Польова</w:t>
      </w:r>
      <w:proofErr w:type="spellEnd"/>
      <w:r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,1, с,</w:t>
      </w:r>
      <w:proofErr w:type="spellStart"/>
      <w:r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Рожнятівка</w:t>
      </w:r>
      <w:proofErr w:type="spellEnd"/>
      <w:r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proofErr w:type="spellStart"/>
      <w:r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Томашпільський</w:t>
      </w:r>
      <w:proofErr w:type="spellEnd"/>
      <w:r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район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20444C" w:rsidRPr="0020444C">
        <w:rPr>
          <w:rFonts w:ascii="Times New Roman" w:hAnsi="Times New Roman" w:cs="Times New Roman"/>
          <w:sz w:val="28"/>
          <w:szCs w:val="28"/>
          <w:lang w:val="uk-UA"/>
        </w:rPr>
        <w:t>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районна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рада </w:t>
      </w:r>
      <w:r w:rsidRPr="004549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ВИРІШИЛА:</w:t>
      </w:r>
    </w:p>
    <w:p w:rsidR="00D547A8" w:rsidRPr="00D547A8" w:rsidRDefault="005371C8" w:rsidP="00D547A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Томашпільській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районній раді</w:t>
      </w:r>
      <w:r w:rsidR="00454967" w:rsidRPr="005371C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замовити та виготовити експертну грошову оцінку земельної ділянки, що знаходиться за адресою: </w:t>
      </w:r>
      <w:proofErr w:type="spellStart"/>
      <w:r w:rsidR="00454967" w:rsidRPr="005371C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вул.</w:t>
      </w:r>
      <w:r w:rsid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Польова</w:t>
      </w:r>
      <w:proofErr w:type="spellEnd"/>
      <w:r w:rsid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,1, с,</w:t>
      </w:r>
      <w:proofErr w:type="spellStart"/>
      <w:r w:rsid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Рожнятівка</w:t>
      </w:r>
      <w:proofErr w:type="spellEnd"/>
      <w:r w:rsid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proofErr w:type="spellStart"/>
      <w:r w:rsid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Томашпільський</w:t>
      </w:r>
      <w:proofErr w:type="spellEnd"/>
      <w:r w:rsid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район,</w:t>
      </w:r>
      <w:r w:rsidR="00454967" w:rsidRPr="005371C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площею </w:t>
      </w:r>
      <w:r w:rsid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12,7557</w:t>
      </w:r>
      <w:r w:rsidR="00454967"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549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га, яка </w:t>
      </w:r>
      <w:proofErr w:type="spellStart"/>
      <w:r w:rsidR="004549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пропонується</w:t>
      </w:r>
      <w:proofErr w:type="spellEnd"/>
      <w:r w:rsidR="004549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продажу</w:t>
      </w:r>
      <w:r w:rsidR="00454967"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54967"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="00454967"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метою </w:t>
      </w:r>
      <w:proofErr w:type="spellStart"/>
      <w:r w:rsidR="00454967"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визначення</w:t>
      </w:r>
      <w:proofErr w:type="spellEnd"/>
      <w:r w:rsidR="00454967"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54967"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ймовірної</w:t>
      </w:r>
      <w:proofErr w:type="spellEnd"/>
      <w:r w:rsidR="00454967"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54967"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ціни</w:t>
      </w:r>
      <w:proofErr w:type="spellEnd"/>
      <w:r w:rsidR="00454967"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продажу </w:t>
      </w:r>
      <w:proofErr w:type="spellStart"/>
      <w:r w:rsidR="00454967"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земельної</w:t>
      </w:r>
      <w:proofErr w:type="spellEnd"/>
      <w:r w:rsidR="00454967"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54967"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ділянки</w:t>
      </w:r>
      <w:proofErr w:type="spellEnd"/>
      <w:r w:rsidR="00454967"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54967" w:rsidRPr="000C0EFE" w:rsidRDefault="0020444C" w:rsidP="00D547A8">
      <w:pPr>
        <w:pStyle w:val="a6"/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Звіт</w:t>
      </w:r>
      <w:proofErr w:type="spellEnd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експертну</w:t>
      </w:r>
      <w:proofErr w:type="spellEnd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грошову</w:t>
      </w:r>
      <w:proofErr w:type="spellEnd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оцінку</w:t>
      </w:r>
      <w:proofErr w:type="spellEnd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затвердити</w:t>
      </w:r>
      <w:proofErr w:type="spellEnd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</w:t>
      </w:r>
      <w:r w:rsidR="005371C8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черговій</w:t>
      </w:r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сесії</w:t>
      </w:r>
      <w:proofErr w:type="spellEnd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районної ради</w:t>
      </w:r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ради</w:t>
      </w:r>
      <w:proofErr w:type="spellEnd"/>
      <w:proofErr w:type="gramEnd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врахувати</w:t>
      </w:r>
      <w:proofErr w:type="spellEnd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визначенні</w:t>
      </w:r>
      <w:proofErr w:type="spellEnd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вартості</w:t>
      </w:r>
      <w:proofErr w:type="spellEnd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земельн</w:t>
      </w:r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ої</w:t>
      </w:r>
      <w:proofErr w:type="spellEnd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ділян</w:t>
      </w:r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ки</w:t>
      </w:r>
      <w:proofErr w:type="spellEnd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як</w:t>
      </w:r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 </w:t>
      </w:r>
      <w:proofErr w:type="spellStart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підлягає</w:t>
      </w:r>
      <w:proofErr w:type="spellEnd"/>
      <w:r w:rsidR="00454967" w:rsidRPr="00D547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продажу.</w:t>
      </w:r>
    </w:p>
    <w:p w:rsidR="0020444C" w:rsidRPr="00D547A8" w:rsidRDefault="00D547A8" w:rsidP="00D547A8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0E64FA" w:rsidRPr="00F9381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E64FA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E64FA" w:rsidRPr="00F93815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2A2C69" w:rsidRPr="000E64FA" w:rsidRDefault="0020444C" w:rsidP="000E6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2044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Голова районної ради                                                Д.</w:t>
      </w:r>
      <w:proofErr w:type="spellStart"/>
      <w:r w:rsidRPr="002044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Коритчук</w:t>
      </w:r>
      <w:proofErr w:type="spellEnd"/>
    </w:p>
    <w:sectPr w:rsidR="002A2C69" w:rsidRPr="000E64FA" w:rsidSect="00D547A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56CDB"/>
    <w:multiLevelType w:val="multilevel"/>
    <w:tmpl w:val="B1E4F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369AA"/>
    <w:multiLevelType w:val="multilevel"/>
    <w:tmpl w:val="F412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66513"/>
    <w:multiLevelType w:val="multilevel"/>
    <w:tmpl w:val="AEFC9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967"/>
    <w:rsid w:val="00024097"/>
    <w:rsid w:val="00057F76"/>
    <w:rsid w:val="000C0EFE"/>
    <w:rsid w:val="000E64FA"/>
    <w:rsid w:val="0020444C"/>
    <w:rsid w:val="0028639E"/>
    <w:rsid w:val="002A2C69"/>
    <w:rsid w:val="00343EB1"/>
    <w:rsid w:val="003D6DCE"/>
    <w:rsid w:val="00454967"/>
    <w:rsid w:val="005371C8"/>
    <w:rsid w:val="005C209D"/>
    <w:rsid w:val="007C45DD"/>
    <w:rsid w:val="007D39EF"/>
    <w:rsid w:val="008B0A35"/>
    <w:rsid w:val="009F54BA"/>
    <w:rsid w:val="00B67B88"/>
    <w:rsid w:val="00C64352"/>
    <w:rsid w:val="00D547A8"/>
    <w:rsid w:val="00ED0B52"/>
    <w:rsid w:val="00EF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69"/>
  </w:style>
  <w:style w:type="paragraph" w:styleId="1">
    <w:name w:val="heading 1"/>
    <w:basedOn w:val="a"/>
    <w:next w:val="a"/>
    <w:link w:val="10"/>
    <w:qFormat/>
    <w:rsid w:val="004549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45496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4967"/>
    <w:rPr>
      <w:i/>
      <w:iCs/>
    </w:rPr>
  </w:style>
  <w:style w:type="character" w:customStyle="1" w:styleId="10">
    <w:name w:val="Заголовок 1 Знак"/>
    <w:basedOn w:val="a0"/>
    <w:link w:val="1"/>
    <w:rsid w:val="004549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45496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454967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D54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9</cp:revision>
  <cp:lastPrinted>2019-06-05T08:03:00Z</cp:lastPrinted>
  <dcterms:created xsi:type="dcterms:W3CDTF">2019-05-14T05:46:00Z</dcterms:created>
  <dcterms:modified xsi:type="dcterms:W3CDTF">2019-06-14T05:28:00Z</dcterms:modified>
</cp:coreProperties>
</file>