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A" w:rsidRDefault="00D8458A" w:rsidP="00D8458A">
      <w:pPr>
        <w:pStyle w:val="a3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4" o:title=""/>
          </v:shape>
          <o:OLEObject Type="Embed" ProgID="Word.Picture.8" ShapeID="_x0000_i1025" DrawAspect="Content" ObjectID="_1542112710" r:id="rId5"/>
        </w:object>
      </w:r>
    </w:p>
    <w:p w:rsidR="00D8458A" w:rsidRDefault="00D8458A" w:rsidP="00D8458A">
      <w:pPr>
        <w:pStyle w:val="a3"/>
        <w:rPr>
          <w:sz w:val="32"/>
        </w:rPr>
      </w:pPr>
      <w:r>
        <w:rPr>
          <w:sz w:val="32"/>
        </w:rPr>
        <w:t>Україна</w:t>
      </w:r>
    </w:p>
    <w:p w:rsidR="00D8458A" w:rsidRDefault="00D8458A" w:rsidP="00D8458A">
      <w:pPr>
        <w:pStyle w:val="1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ТОМАШПІЛЬСЬКА РАЙОННА РАДА</w:t>
      </w:r>
    </w:p>
    <w:p w:rsidR="00D8458A" w:rsidRDefault="00D8458A" w:rsidP="00D845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8458A" w:rsidRDefault="00D8458A" w:rsidP="00D8458A">
      <w:pPr>
        <w:spacing w:after="0" w:line="240" w:lineRule="auto"/>
        <w:jc w:val="center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Президія районної ради 7 скликання</w:t>
      </w:r>
    </w:p>
    <w:p w:rsidR="00D8458A" w:rsidRDefault="00D8458A" w:rsidP="00D8458A">
      <w:pPr>
        <w:rPr>
          <w:lang w:val="uk-UA"/>
        </w:rPr>
      </w:pPr>
      <w:r>
        <w:rPr>
          <w:noProof/>
          <w:lang w:eastAsia="ru-RU"/>
        </w:rPr>
        <w:pict>
          <v:line id="Прямая соединительная линия 1" o:spid="_x0000_s1026" style="position:absolute;z-index:251658240;visibility:visibl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<v:stroke linestyle="thickThin"/>
          </v:line>
        </w:pict>
      </w:r>
    </w:p>
    <w:p w:rsidR="00D8458A" w:rsidRPr="005147E4" w:rsidRDefault="00D8458A" w:rsidP="00D8458A">
      <w:pPr>
        <w:pStyle w:val="2"/>
        <w:rPr>
          <w:rFonts w:ascii="Times New Roman" w:hAnsi="Times New Roman"/>
          <w:sz w:val="24"/>
          <w:lang w:val="en-US"/>
        </w:rPr>
      </w:pPr>
      <w:r w:rsidRPr="005147E4">
        <w:rPr>
          <w:rFonts w:ascii="Times New Roman" w:hAnsi="Times New Roman"/>
          <w:sz w:val="24"/>
        </w:rPr>
        <w:t>ПРОТОКОЛ  №8</w:t>
      </w:r>
    </w:p>
    <w:p w:rsidR="00D8458A" w:rsidRPr="005147E4" w:rsidRDefault="00D8458A" w:rsidP="00D8458A">
      <w:pPr>
        <w:jc w:val="right"/>
        <w:rPr>
          <w:rFonts w:ascii="Times New Roman" w:hAnsi="Times New Roman"/>
          <w:sz w:val="24"/>
          <w:szCs w:val="24"/>
          <w:u w:val="single"/>
          <w:lang w:val="uk-UA"/>
        </w:rPr>
      </w:pPr>
      <w:r w:rsidRPr="005147E4">
        <w:rPr>
          <w:rFonts w:ascii="Times New Roman" w:hAnsi="Times New Roman"/>
          <w:sz w:val="24"/>
          <w:szCs w:val="24"/>
          <w:u w:val="single"/>
          <w:lang w:val="uk-UA"/>
        </w:rPr>
        <w:t>30 листопада 2016 року</w:t>
      </w:r>
    </w:p>
    <w:p w:rsidR="00D8458A" w:rsidRPr="005147E4" w:rsidRDefault="00D8458A" w:rsidP="00D8458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sz w:val="24"/>
          <w:szCs w:val="24"/>
          <w:lang w:val="uk-UA"/>
        </w:rPr>
        <w:t>Присутні члени президії районної ради:</w:t>
      </w:r>
    </w:p>
    <w:p w:rsidR="00D8458A" w:rsidRPr="005147E4" w:rsidRDefault="00D8458A" w:rsidP="00D8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Коритчук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Д.І.,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Закорченний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О.Г.,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Нароган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Л.А.,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Милимуха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В.М., Гаврилюк В.А., Кісь С.М.,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Куржос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С.Г.,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Ставнійчук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В.А. Бойко М.Д.,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Загроцький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М.Й.</w:t>
      </w:r>
    </w:p>
    <w:p w:rsidR="00D8458A" w:rsidRPr="005147E4" w:rsidRDefault="00D8458A" w:rsidP="00D8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sz w:val="24"/>
          <w:szCs w:val="24"/>
          <w:lang w:val="uk-UA"/>
        </w:rPr>
        <w:t>Відсутні</w:t>
      </w:r>
      <w:r w:rsidRPr="005147E4">
        <w:rPr>
          <w:rFonts w:ascii="Times New Roman" w:hAnsi="Times New Roman"/>
          <w:sz w:val="24"/>
          <w:szCs w:val="24"/>
          <w:lang w:val="uk-UA"/>
        </w:rPr>
        <w:t xml:space="preserve">: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Затирка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В.І.</w:t>
      </w:r>
    </w:p>
    <w:p w:rsidR="00D8458A" w:rsidRPr="005147E4" w:rsidRDefault="00D8458A" w:rsidP="00D8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b/>
          <w:sz w:val="24"/>
          <w:szCs w:val="24"/>
          <w:lang w:val="uk-UA"/>
        </w:rPr>
        <w:t>Запрошені</w:t>
      </w:r>
      <w:r w:rsidRPr="005147E4">
        <w:rPr>
          <w:rFonts w:ascii="Times New Roman" w:hAnsi="Times New Roman"/>
          <w:sz w:val="24"/>
          <w:szCs w:val="24"/>
          <w:lang w:val="uk-UA"/>
        </w:rPr>
        <w:t>: Стратій В.О. – керуючий справами виконавчого апарату районної ради.</w:t>
      </w:r>
    </w:p>
    <w:p w:rsidR="00D8458A" w:rsidRPr="005147E4" w:rsidRDefault="00D8458A" w:rsidP="00D8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8458A" w:rsidRPr="005147E4" w:rsidRDefault="00D8458A" w:rsidP="00D8458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Відкриває і веде засідання голова районної ради </w:t>
      </w:r>
      <w:proofErr w:type="spellStart"/>
      <w:r w:rsidRPr="005147E4">
        <w:rPr>
          <w:rFonts w:ascii="Times New Roman" w:hAnsi="Times New Roman"/>
          <w:bCs/>
          <w:color w:val="000000"/>
          <w:sz w:val="24"/>
          <w:szCs w:val="24"/>
          <w:lang w:val="uk-UA"/>
        </w:rPr>
        <w:t>Коритчук</w:t>
      </w:r>
      <w:proofErr w:type="spellEnd"/>
      <w:r w:rsidRPr="005147E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Д.І.</w:t>
      </w:r>
    </w:p>
    <w:p w:rsidR="00D8458A" w:rsidRPr="005147E4" w:rsidRDefault="00D8458A" w:rsidP="005147E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8458A" w:rsidRPr="005147E4" w:rsidRDefault="00D8458A" w:rsidP="005147E4">
      <w:pPr>
        <w:shd w:val="clear" w:color="auto" w:fill="FFFFFF"/>
        <w:autoSpaceDE w:val="0"/>
        <w:autoSpaceDN w:val="0"/>
        <w:adjustRightInd w:val="0"/>
        <w:spacing w:after="0" w:line="240" w:lineRule="auto"/>
        <w:ind w:firstLineChars="207" w:firstLine="499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  <w:bookmarkStart w:id="0" w:name="_GoBack"/>
      <w:bookmarkEnd w:id="0"/>
      <w:r w:rsidRPr="005147E4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Порядок </w:t>
      </w:r>
      <w:proofErr w:type="spellStart"/>
      <w:r w:rsidRPr="005147E4">
        <w:rPr>
          <w:rFonts w:ascii="Times New Roman" w:hAnsi="Times New Roman"/>
          <w:b/>
          <w:bCs/>
          <w:color w:val="000000"/>
          <w:sz w:val="24"/>
          <w:szCs w:val="24"/>
        </w:rPr>
        <w:t>денний</w:t>
      </w:r>
      <w:proofErr w:type="spellEnd"/>
      <w:r w:rsidRPr="005147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>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1. </w:t>
      </w:r>
      <w:r w:rsidRPr="005147E4">
        <w:rPr>
          <w:rFonts w:ascii="Times New Roman" w:hAnsi="Times New Roman"/>
          <w:sz w:val="24"/>
          <w:szCs w:val="24"/>
          <w:lang w:val="uk-UA"/>
        </w:rPr>
        <w:t xml:space="preserve">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Томашпільському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районіна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2016 рік.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47E4">
        <w:rPr>
          <w:rFonts w:ascii="Times New Roman" w:hAnsi="Times New Roman"/>
          <w:sz w:val="24"/>
          <w:szCs w:val="24"/>
          <w:lang w:val="uk-UA"/>
        </w:rPr>
        <w:t xml:space="preserve">2. Про програму відшкодування компенсації за перевезення окремих пільгових категорій громадян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району залізничним транспортом на 2016 рік.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3. Про районну програму забезпечення житлом сімей загиблих військовослужбовців, які брали безпосередню участь в антитерористичній операції на 2016 рік.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4. 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№9.</w:t>
      </w:r>
    </w:p>
    <w:p w:rsidR="00D8458A" w:rsidRPr="005147E4" w:rsidRDefault="00D8458A" w:rsidP="00D84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5. Про внесення змін до рішення 2 сесії районної ради 7 скликання від 7 грудня 2015 року №10 «Про районний бюджет на 2016 рік».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sz w:val="24"/>
          <w:szCs w:val="24"/>
          <w:lang w:val="uk-UA"/>
        </w:rPr>
        <w:t>6. Про затвердження звіту про виконання районного бюджету за 9 місяців 2016 року.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sz w:val="24"/>
          <w:szCs w:val="24"/>
          <w:lang w:val="uk-UA"/>
        </w:rPr>
        <w:t>7. Про обслуговування населення Томашпільської селищної ради районними закладами культури в 2017 році.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sz w:val="24"/>
          <w:szCs w:val="24"/>
          <w:lang w:val="uk-UA"/>
        </w:rPr>
        <w:t xml:space="preserve">8. 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5147E4">
        <w:rPr>
          <w:rFonts w:ascii="Times New Roman" w:hAnsi="Times New Roman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sz w:val="24"/>
          <w:szCs w:val="24"/>
          <w:lang w:val="uk-UA"/>
        </w:rPr>
        <w:t xml:space="preserve"> району.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9. Про надання згоди на прийняття до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спільноївласності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 територіальних громад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майнаструктурного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підрозділу комунального закладу «Вінницький обласний наркологічний диспансер «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Соціотерапія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».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sz w:val="24"/>
          <w:szCs w:val="24"/>
          <w:lang w:val="uk-UA"/>
        </w:rPr>
        <w:t>10. Про надання згоди на прийняття майна до спільної власності територіальних громад району.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sz w:val="24"/>
          <w:szCs w:val="24"/>
          <w:lang w:val="uk-UA"/>
        </w:rPr>
        <w:t>11. Про дозвіл на передачу в оренду приміщення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5147E4">
        <w:rPr>
          <w:rFonts w:ascii="Times New Roman" w:hAnsi="Times New Roman"/>
          <w:sz w:val="24"/>
          <w:szCs w:val="24"/>
          <w:lang w:val="uk-UA"/>
        </w:rPr>
        <w:t>12. Про надання дозволу на передачу в оренду приміщення для розміщення підрозділу Вінницького обласного центру екстреної медичної допомоги та медицини катастроф.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47E4">
        <w:rPr>
          <w:rFonts w:ascii="Times New Roman" w:hAnsi="Times New Roman"/>
          <w:sz w:val="24"/>
          <w:szCs w:val="24"/>
          <w:lang w:val="uk-UA"/>
        </w:rPr>
        <w:t>13. Про розпорядження голови районної ради.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14. Про затвердження технічної документації із нормативної грошової оцінки земельних ділянок, що надаються в оренду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ПрАТ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«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Зернопродукт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МХП» для ведення товарного сільськогосподарського виробництва, за межами населеного пункту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с.Липівка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Липівської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 xml:space="preserve">15. Про затвердження технічної документації із нормативної грошової оцінки земельної ділянки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гр.Волошенюк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Ольги Тимофіївни для ведення товарного сільськогосподарського виробництва на території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Колоденської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ради, за межами населеного пункту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с.Колоденка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16. Про затвердження технічної документації із нормативної грошової оцінки земельної ділянки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гр.Будяк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Олени Дем’янівни для ведення товарного сільськогосподарського виробництва на території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Нетребівської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ради, за межами населеного пункту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с.Нетребівка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D8458A" w:rsidRPr="005147E4" w:rsidRDefault="00D8458A" w:rsidP="00D845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17. Про затвердження технічної документації із нормативної грошової оцінки земельних ділянок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гр.Козерецького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Йосипа Адамовича та гр.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Козерецької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Лідії Михайлівни для ведення товарного сільськогосподарського виробництва, за межами населеного пункту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с.Паланка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, на території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Паланської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 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18. Про затвердження технічної документації із нормативної грошової оцінки земельної ділянки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гр.Марунчак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Андрія Івановича для ведення товарного сільськогосподарського виробництва на території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Пеньківської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ради, за межами населеного пункту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с.Пеньківка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19. Про затвердження технічної документації із нормативної грошової оцінки земельної ділянки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гр.Осипенка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Миколи Івановича для ведення товарного сільськогосподарського виробництва на території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Стінянської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ради, за межами населеного пункту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с.Стіна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20. Про затвердження технічних документацій із нормативної грошової оцінки земельних ділянок, що перебувають у власності громадян для ведення товарного сільськогосподарського виробництва на території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Рожнятівської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ради, за межами населеного пункту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с.Рожнятівка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21. Про затвердження технічної документації із нормативної грошової оцінки земельної ділянки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гр.Зализюк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Ганни Павлівни для ведення товарного сільськогосподарського виробництва на території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Комаргородської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ради, за межами населеного пункту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с.Комаргород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22. Про затвердження технічної документації із нормативної грошової оцінки земельної ділянки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гр.Босого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Василя Євдокимовича для ведення товарного сільськогосподарського виробництва на території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Горишківської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ради, за межами населеного пункту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с.Горишківка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</w:t>
      </w:r>
    </w:p>
    <w:p w:rsidR="00D8458A" w:rsidRPr="005147E4" w:rsidRDefault="00D8458A" w:rsidP="00D8458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23. Про затвердження технічної документації із нормативної грошової оцінки земельної ділянки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гр.Ярмійчука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Миколи Євсейовича для ведення особистого селянського господарства на території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Стінянської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ради, за межами населеного пункту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с.Стіна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4"/>
          <w:szCs w:val="24"/>
          <w:lang w:val="uk-UA"/>
        </w:rPr>
        <w:t xml:space="preserve"> району, Вінницької області.  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en-US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proofErr w:type="spellStart"/>
      <w:r w:rsidRPr="005147E4">
        <w:rPr>
          <w:rFonts w:ascii="Times New Roman" w:hAnsi="Times New Roman"/>
          <w:sz w:val="23"/>
          <w:szCs w:val="23"/>
          <w:lang w:val="uk-UA"/>
        </w:rPr>
        <w:t>Томашпільському</w:t>
      </w:r>
      <w:proofErr w:type="spellEnd"/>
      <w:r w:rsidRPr="005147E4">
        <w:rPr>
          <w:rFonts w:ascii="Times New Roman" w:hAnsi="Times New Roman"/>
          <w:sz w:val="23"/>
          <w:szCs w:val="23"/>
          <w:lang w:val="uk-UA"/>
        </w:rPr>
        <w:t xml:space="preserve">  </w:t>
      </w:r>
      <w:proofErr w:type="spellStart"/>
      <w:r w:rsidRPr="005147E4">
        <w:rPr>
          <w:rFonts w:ascii="Times New Roman" w:hAnsi="Times New Roman"/>
          <w:sz w:val="23"/>
          <w:szCs w:val="23"/>
          <w:lang w:val="uk-UA"/>
        </w:rPr>
        <w:t>районіна</w:t>
      </w:r>
      <w:proofErr w:type="spellEnd"/>
      <w:r w:rsidRPr="005147E4">
        <w:rPr>
          <w:rFonts w:ascii="Times New Roman" w:hAnsi="Times New Roman"/>
          <w:sz w:val="23"/>
          <w:szCs w:val="23"/>
          <w:lang w:val="uk-UA"/>
        </w:rPr>
        <w:t xml:space="preserve"> 2016 рік.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 xml:space="preserve">Проект рішення «Про програму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 у </w:t>
      </w:r>
      <w:proofErr w:type="spellStart"/>
      <w:r w:rsidRPr="005147E4">
        <w:rPr>
          <w:rFonts w:ascii="Times New Roman" w:hAnsi="Times New Roman"/>
          <w:sz w:val="23"/>
          <w:szCs w:val="23"/>
          <w:lang w:val="uk-UA"/>
        </w:rPr>
        <w:t>Томашпільському</w:t>
      </w:r>
      <w:proofErr w:type="spellEnd"/>
      <w:r w:rsidRPr="005147E4">
        <w:rPr>
          <w:rFonts w:ascii="Times New Roman" w:hAnsi="Times New Roman"/>
          <w:sz w:val="23"/>
          <w:szCs w:val="23"/>
          <w:lang w:val="uk-UA"/>
        </w:rPr>
        <w:t xml:space="preserve">  </w:t>
      </w:r>
      <w:proofErr w:type="spellStart"/>
      <w:r w:rsidRPr="005147E4">
        <w:rPr>
          <w:rFonts w:ascii="Times New Roman" w:hAnsi="Times New Roman"/>
          <w:sz w:val="23"/>
          <w:szCs w:val="23"/>
          <w:lang w:val="uk-UA"/>
        </w:rPr>
        <w:t>районіна</w:t>
      </w:r>
      <w:proofErr w:type="spellEnd"/>
      <w:r w:rsidRPr="005147E4">
        <w:rPr>
          <w:rFonts w:ascii="Times New Roman" w:hAnsi="Times New Roman"/>
          <w:sz w:val="23"/>
          <w:szCs w:val="23"/>
          <w:lang w:val="uk-UA"/>
        </w:rPr>
        <w:t xml:space="preserve"> 2016 рік» винести на обговорення і затвердження 10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2: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Про програму відшкодування компенсації за перевезення окремих пільгових категорій громадян </w:t>
      </w:r>
      <w:proofErr w:type="spellStart"/>
      <w:r w:rsidRPr="005147E4">
        <w:rPr>
          <w:rFonts w:ascii="Times New Roman" w:hAnsi="Times New Roman"/>
          <w:sz w:val="23"/>
          <w:szCs w:val="23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sz w:val="23"/>
          <w:szCs w:val="23"/>
          <w:lang w:val="uk-UA"/>
        </w:rPr>
        <w:t xml:space="preserve"> району залізничним транспортом на 2016 рік.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lastRenderedPageBreak/>
        <w:t xml:space="preserve">Проект рішення «Про програму відшкодування компенсації за перевезення окремих пільгових категорій громадян </w:t>
      </w:r>
      <w:proofErr w:type="spellStart"/>
      <w:r w:rsidRPr="005147E4">
        <w:rPr>
          <w:rFonts w:ascii="Times New Roman" w:hAnsi="Times New Roman"/>
          <w:sz w:val="23"/>
          <w:szCs w:val="23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sz w:val="23"/>
          <w:szCs w:val="23"/>
          <w:lang w:val="uk-UA"/>
        </w:rPr>
        <w:t xml:space="preserve"> району залізничним транспортом на 2016 рік» винести на обговорення і затвердження 10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3: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районну програму забезпечення житлом сімей загиблих військовослужбовців, які брали безпосередню участь в антитерористичній операції на 2016 рік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районну програму забезпечення житлом сімей загиблих військовослужбовців, які брали безпосередню участь в антитерористичній операції на 2016 рік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 xml:space="preserve"> на обговорення і затвердження 10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rPr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4: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внесення змін та доповнень до Програми економічного і соціального розвитку району на 2016 рік, затвердженої рішенням 2 сесії районної ради 7 скликання від 07.12.2015 року №9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» винести на обговорення і затвердження 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>10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5: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внесення змін до рішення 2 сесії районної ради 7 скликання від 7 грудня 2015 року №10 «Про районний бюджет на 2016 рік».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>Про внесення змін до рішення 2 сесії районної ради 7 скликання від 7 грудня 2015 року №10 «Про районний бюджет на 2016 рік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>и на обговорення і затвердження 10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6: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затвердження звіту про виконання районного бюджету за 9 місяців 2016 року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затвердження звіту про виконання районного бюджету за 9 місяців 2016 року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» винести на обговорення і затвердження 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>10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7: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обслуговування населення Томашпільської селищної ради районними закладами культури в 2017 році</w:t>
      </w:r>
      <w:r w:rsidRPr="005147E4">
        <w:rPr>
          <w:rFonts w:ascii="Times New Roman" w:hAnsi="Times New Roman"/>
          <w:sz w:val="23"/>
          <w:szCs w:val="23"/>
          <w:lang w:val="uk-UA"/>
        </w:rPr>
        <w:t>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lastRenderedPageBreak/>
        <w:t>Проект рішення «</w:t>
      </w:r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обслуговування населення Томашпільської селищної ради районними закладами культури в 2017 році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» винести на обговорення і затвердження 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>10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8: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E37C52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» винести на обговорення і затвердження </w:t>
      </w:r>
      <w:r w:rsidR="00E37C52" w:rsidRPr="005147E4">
        <w:rPr>
          <w:rFonts w:ascii="Times New Roman" w:hAnsi="Times New Roman"/>
          <w:sz w:val="23"/>
          <w:szCs w:val="23"/>
          <w:lang w:val="uk-UA"/>
        </w:rPr>
        <w:t>10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(позачергової) сесії районної ради 7 скликання.</w:t>
      </w:r>
    </w:p>
    <w:p w:rsidR="00D8458A" w:rsidRPr="005147E4" w:rsidRDefault="00D8458A" w:rsidP="00D8458A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9: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надання згоди на прийняття до </w:t>
      </w:r>
      <w:proofErr w:type="spellStart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спільноївласності</w:t>
      </w:r>
      <w:proofErr w:type="spellEnd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 територіальних громад </w:t>
      </w:r>
      <w:proofErr w:type="spellStart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 </w:t>
      </w:r>
      <w:proofErr w:type="spellStart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майнаструктурного</w:t>
      </w:r>
      <w:proofErr w:type="spellEnd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підрозділу комунального закладу «Вінницький обласний наркологічний диспансер «</w:t>
      </w:r>
      <w:proofErr w:type="spellStart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Соціотерапія</w:t>
      </w:r>
      <w:proofErr w:type="spellEnd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».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надання згоди на прийняття до спільної власності  територіальних громад </w:t>
      </w:r>
      <w:proofErr w:type="spellStart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 майна структурного підрозділу комунального закладу «Вінницький обласний наркологічний диспансер «</w:t>
      </w:r>
      <w:proofErr w:type="spellStart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Соціотерапія</w:t>
      </w:r>
      <w:proofErr w:type="spellEnd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»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10: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надання згоди на прийняття майна до спільної власності територіальних громад району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звільнення окремих громадян від сплати за надання соціальних послуг Територіальним центром соціального обслуговування (надання соціальних послуг) </w:t>
      </w:r>
      <w:proofErr w:type="spellStart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11: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дозвіл на передачу в оренду приміщення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дозвіл на передачу в оренду приміщення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D8458A" w:rsidRPr="005147E4" w:rsidRDefault="00D8458A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12: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надання дозволу на передачу в оренду приміщення для розміщення підрозділу Вінницького обласного центру екстреної медичної допомоги та медицини катастроф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lastRenderedPageBreak/>
        <w:t>Проект рішення «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надання дозволу на передачу в оренду приміщення для розміщення підрозділу Вінницького обласного центру екстреної медичної допомоги та медицини катастроф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13: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розпорядження голови районної ради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Про розпорядження голови районної ради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14: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земельних ділянок, що надаються в оренду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ПрАТ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«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Зернопродукт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МХП» для ведення товарного сільськогосподарського виробництва, за межами населеного пункту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с.Липівка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на території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Липівської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земельних ділянок, що надаються в оренду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ПрАТ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«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Зернопродукт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МХП» для ведення товарного сільськогосподарського виробництва, за межами населеного пункту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с.Липівка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на території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Липівської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15: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гр.Волошенюк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Ольги Тимофіївни для ведення товарного сільськогосподарського виробництва на території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Колоденської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с.Колоденка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гр.Волошенюк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Ольги Тимофіївни для ведення товарного сільськогосподарського виробництва на території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Колоденської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с.Колоденка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16: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гр.Будяк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Олени Дем’янівни для ведення товарного сільськогосподарського виробництва на території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Нетребівської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с.Нетребівка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гр.Будяк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Олени Дем’янівни для ведення товарного сільськогосподарського виробництва на території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Нетребівської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с.Нетребівка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lastRenderedPageBreak/>
        <w:t>Голосували «за» одноголосно.</w:t>
      </w: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17: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земельних ділянок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гр.Козерецького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Йосипа Адамовича та гр.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Козерецької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Лідії Михайлівни для ведення товарного сільськогосподарського виробництва, за межами населеного пункту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с.Паланка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на території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Паланської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земельних ділянок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гр.Козерецького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Йосипа Адамовича та гр.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Козерецької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Лідії Михайлівни для ведення товарного сільськогосподарського виробництва, за межами населеного пункту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с.Паланка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на території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Паланської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 </w:t>
      </w:r>
      <w:proofErr w:type="spellStart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C73885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18: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гр.Марунчак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Андрія Івановича для ведення товарного сільськогосподарського виробництва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Пеньківської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с.Пеньківка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гр.Марунчак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Андрія Івановича для ведення товарного сільськогосподарського виробництва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Пеньківської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с.Пеньківка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19: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гр.Осипенка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Миколи Івановича для ведення товарного сільськогосподарського виробництва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Стінянської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с.Стіна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гр.Осипенка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Миколи Івановича для ведення товарного сільськогосподарського виробництва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Стінянської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с.Стіна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20: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технічних документацій із нормативної грошової оцінки земельних ділянок, що перебувають у власності громадян для ведення товарного сільськогосподарського виробництва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Рожнятівської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с.Рожнятівка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технічних документацій із нормативної грошової оцінки земельних ділянок, що перебувають у власності громадян для ведення товарного сільськогосподарського виробництва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Рожнятівської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lastRenderedPageBreak/>
        <w:t xml:space="preserve">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с.Рожнятівка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21: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гр.Зализюк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Ганни Павлівни для ведення товарного сільськогосподарського виробництва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Комаргородської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с.Комаргород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гр.Зализюк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Ганни Павлівни для ведення товарного сільськогосподарського виробництва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Комаргородської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с.Комаргород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22: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гр.Босого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Василя Євдокимовича для ведення товарного сільськогосподарського виробництва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Горишківської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с.Горишківка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.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гр.Босого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Василя Євдокимовича для ведення товарного сільськогосподарського виробництва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Горишківської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с.Горишківка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СЛУХАЛИ 23: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гр.Ярмійчука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Миколи Євсейовича для ведення особистого селянського господарства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Стінянської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с.Стіна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області.  </w:t>
      </w:r>
      <w:r w:rsidRPr="005147E4">
        <w:rPr>
          <w:rFonts w:ascii="Times New Roman" w:hAnsi="Times New Roman"/>
          <w:sz w:val="23"/>
          <w:szCs w:val="23"/>
          <w:lang w:val="uk-UA"/>
        </w:rPr>
        <w:t xml:space="preserve"> 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Інформує</w:t>
      </w:r>
      <w:r w:rsidRPr="005147E4">
        <w:rPr>
          <w:rFonts w:ascii="Times New Roman" w:hAnsi="Times New Roman"/>
          <w:b/>
          <w:sz w:val="23"/>
          <w:szCs w:val="23"/>
        </w:rPr>
        <w:t xml:space="preserve">: 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  <w:r w:rsidRPr="005147E4">
        <w:rPr>
          <w:rFonts w:ascii="Times New Roman" w:hAnsi="Times New Roman"/>
          <w:b/>
          <w:sz w:val="23"/>
          <w:szCs w:val="23"/>
          <w:lang w:val="uk-UA"/>
        </w:rPr>
        <w:t xml:space="preserve"> Д.І.</w:t>
      </w:r>
      <w:r w:rsidRPr="005147E4">
        <w:rPr>
          <w:rFonts w:ascii="Times New Roman" w:hAnsi="Times New Roman"/>
          <w:b/>
          <w:sz w:val="23"/>
          <w:szCs w:val="23"/>
        </w:rPr>
        <w:t xml:space="preserve"> – голова </w:t>
      </w:r>
      <w:proofErr w:type="spellStart"/>
      <w:r w:rsidRPr="005147E4">
        <w:rPr>
          <w:rFonts w:ascii="Times New Roman" w:hAnsi="Times New Roman"/>
          <w:b/>
          <w:sz w:val="23"/>
          <w:szCs w:val="23"/>
        </w:rPr>
        <w:t>районної</w:t>
      </w:r>
      <w:proofErr w:type="spellEnd"/>
      <w:r w:rsidRPr="005147E4">
        <w:rPr>
          <w:rFonts w:ascii="Times New Roman" w:hAnsi="Times New Roman"/>
          <w:b/>
          <w:sz w:val="23"/>
          <w:szCs w:val="23"/>
        </w:rPr>
        <w:t xml:space="preserve"> ради.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ВИРІШИЛИ:</w:t>
      </w: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Проект рішення «</w:t>
      </w:r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Про затвердження технічної документації із нормативної грошової оцінки земельної ділянки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гр.Ярмійчука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Миколи Євсейовича для ведення особистого селянського господарства на території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Стінянської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сільської ради, за межами населеного пункту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с.Стіна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, </w:t>
      </w:r>
      <w:proofErr w:type="spellStart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>Томашпільського</w:t>
      </w:r>
      <w:proofErr w:type="spellEnd"/>
      <w:r w:rsidR="005147E4" w:rsidRPr="005147E4">
        <w:rPr>
          <w:rFonts w:ascii="Times New Roman" w:hAnsi="Times New Roman"/>
          <w:color w:val="000000"/>
          <w:sz w:val="23"/>
          <w:szCs w:val="23"/>
          <w:lang w:val="uk-UA"/>
        </w:rPr>
        <w:t xml:space="preserve"> району, Вінницької області</w:t>
      </w:r>
      <w:r w:rsidRPr="005147E4">
        <w:rPr>
          <w:rFonts w:ascii="Times New Roman" w:hAnsi="Times New Roman"/>
          <w:sz w:val="23"/>
          <w:szCs w:val="23"/>
          <w:lang w:val="uk-UA"/>
        </w:rPr>
        <w:t>» винести на обговорення і затвердження 10 (позачергової) сесії районної ради 7 скликання.</w:t>
      </w:r>
    </w:p>
    <w:p w:rsidR="00E37C52" w:rsidRPr="005147E4" w:rsidRDefault="00E37C52" w:rsidP="00E37C52">
      <w:pPr>
        <w:tabs>
          <w:tab w:val="left" w:pos="3060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</w:p>
    <w:p w:rsidR="00E37C52" w:rsidRPr="005147E4" w:rsidRDefault="00E37C52" w:rsidP="00E37C52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uk-UA"/>
        </w:rPr>
      </w:pPr>
      <w:r w:rsidRPr="005147E4">
        <w:rPr>
          <w:rFonts w:ascii="Times New Roman" w:hAnsi="Times New Roman"/>
          <w:sz w:val="23"/>
          <w:szCs w:val="23"/>
          <w:lang w:val="uk-UA"/>
        </w:rPr>
        <w:t>Голосували «за» одноголосно.</w:t>
      </w: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E37C52" w:rsidRPr="005147E4" w:rsidRDefault="00E37C52" w:rsidP="00D8458A">
      <w:pPr>
        <w:spacing w:after="0" w:line="240" w:lineRule="auto"/>
        <w:jc w:val="both"/>
        <w:rPr>
          <w:rFonts w:ascii="Times New Roman" w:hAnsi="Times New Roman"/>
          <w:b/>
          <w:sz w:val="23"/>
          <w:szCs w:val="23"/>
          <w:lang w:val="uk-UA"/>
        </w:rPr>
      </w:pPr>
    </w:p>
    <w:p w:rsidR="00D8458A" w:rsidRPr="005147E4" w:rsidRDefault="00D8458A" w:rsidP="00D8458A">
      <w:pPr>
        <w:spacing w:after="0" w:line="240" w:lineRule="auto"/>
        <w:jc w:val="both"/>
        <w:rPr>
          <w:sz w:val="23"/>
          <w:szCs w:val="23"/>
          <w:lang w:val="uk-UA"/>
        </w:rPr>
      </w:pPr>
      <w:r w:rsidRPr="005147E4">
        <w:rPr>
          <w:rFonts w:ascii="Times New Roman" w:hAnsi="Times New Roman"/>
          <w:b/>
          <w:sz w:val="23"/>
          <w:szCs w:val="23"/>
          <w:lang w:val="uk-UA"/>
        </w:rPr>
        <w:t>Голова районної ради</w:t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</w:r>
      <w:r w:rsidRPr="005147E4">
        <w:rPr>
          <w:rFonts w:ascii="Times New Roman" w:hAnsi="Times New Roman"/>
          <w:b/>
          <w:sz w:val="23"/>
          <w:szCs w:val="23"/>
          <w:lang w:val="uk-UA"/>
        </w:rPr>
        <w:tab/>
        <w:t>Д.</w:t>
      </w:r>
      <w:proofErr w:type="spellStart"/>
      <w:r w:rsidRPr="005147E4">
        <w:rPr>
          <w:rFonts w:ascii="Times New Roman" w:hAnsi="Times New Roman"/>
          <w:b/>
          <w:sz w:val="23"/>
          <w:szCs w:val="23"/>
          <w:lang w:val="uk-UA"/>
        </w:rPr>
        <w:t>Коритчук</w:t>
      </w:r>
      <w:proofErr w:type="spellEnd"/>
    </w:p>
    <w:p w:rsidR="00D8458A" w:rsidRPr="00D8458A" w:rsidRDefault="00D8458A" w:rsidP="00D8458A">
      <w:pPr>
        <w:rPr>
          <w:sz w:val="24"/>
          <w:szCs w:val="24"/>
          <w:lang w:val="uk-UA"/>
        </w:rPr>
      </w:pPr>
    </w:p>
    <w:p w:rsidR="00D8458A" w:rsidRPr="00D8458A" w:rsidRDefault="00D8458A" w:rsidP="00D8458A">
      <w:pPr>
        <w:rPr>
          <w:sz w:val="24"/>
          <w:szCs w:val="24"/>
        </w:rPr>
      </w:pPr>
    </w:p>
    <w:p w:rsidR="007B00A0" w:rsidRPr="00D8458A" w:rsidRDefault="007B00A0">
      <w:pPr>
        <w:rPr>
          <w:sz w:val="24"/>
          <w:szCs w:val="24"/>
        </w:rPr>
      </w:pPr>
    </w:p>
    <w:sectPr w:rsidR="007B00A0" w:rsidRPr="00D8458A" w:rsidSect="00854B3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8A"/>
    <w:rsid w:val="005147E4"/>
    <w:rsid w:val="00547262"/>
    <w:rsid w:val="007A2F3B"/>
    <w:rsid w:val="007B00A0"/>
    <w:rsid w:val="00C73885"/>
    <w:rsid w:val="00D8458A"/>
    <w:rsid w:val="00DD118D"/>
    <w:rsid w:val="00E37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8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D8458A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D8458A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8458A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D8458A"/>
    <w:rPr>
      <w:rFonts w:ascii="Bookman Old Style" w:eastAsia="Times New Roman" w:hAnsi="Bookman Old Style" w:cs="Times New Roman"/>
      <w:b/>
      <w:bCs/>
      <w:sz w:val="28"/>
      <w:szCs w:val="24"/>
      <w:lang w:val="uk-UA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D8458A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2016-12-01T13:46:00Z</cp:lastPrinted>
  <dcterms:created xsi:type="dcterms:W3CDTF">2016-12-01T13:16:00Z</dcterms:created>
  <dcterms:modified xsi:type="dcterms:W3CDTF">2016-12-01T13:52:00Z</dcterms:modified>
</cp:coreProperties>
</file>