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1" w:rsidRPr="00D364F3" w:rsidRDefault="00C722A0" w:rsidP="00EB412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722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95pt;margin-top:11.3pt;width:28.5pt;height:42.75pt;z-index:1;visibility:visible">
            <v:imagedata r:id="rId6" o:title=""/>
            <w10:wrap type="topAndBottom"/>
          </v:shape>
        </w:pict>
      </w:r>
      <w:r w:rsidR="00C00951">
        <w:rPr>
          <w:b/>
          <w:lang w:val="uk-UA"/>
        </w:rPr>
        <w:t xml:space="preserve">У  </w:t>
      </w:r>
      <w:r w:rsidR="00C00951" w:rsidRPr="00D364F3">
        <w:rPr>
          <w:b/>
        </w:rPr>
        <w:t>К  Р А  Ї  Н  А</w:t>
      </w:r>
    </w:p>
    <w:p w:rsidR="00C00951" w:rsidRPr="00EB4129" w:rsidRDefault="00C00951" w:rsidP="00EB4129">
      <w:pPr>
        <w:pStyle w:val="1"/>
        <w:spacing w:before="0"/>
        <w:ind w:firstLine="567"/>
        <w:jc w:val="center"/>
        <w:rPr>
          <w:rFonts w:ascii="Times New Roman" w:hAnsi="Times New Roman"/>
          <w:color w:val="auto"/>
        </w:rPr>
      </w:pPr>
      <w:r w:rsidRPr="00EB4129">
        <w:rPr>
          <w:rFonts w:ascii="Times New Roman" w:hAnsi="Times New Roman"/>
          <w:color w:val="auto"/>
        </w:rPr>
        <w:t>ТОМАШПІЛЬСЬКА РАЙОННА РАДА</w:t>
      </w:r>
    </w:p>
    <w:p w:rsidR="00C00951" w:rsidRPr="00EB4129" w:rsidRDefault="00C00951" w:rsidP="00EB4129">
      <w:pPr>
        <w:pStyle w:val="8"/>
        <w:spacing w:before="0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EB4129">
        <w:rPr>
          <w:rFonts w:ascii="Times New Roman" w:hAnsi="Times New Roman"/>
          <w:b/>
          <w:color w:val="auto"/>
          <w:sz w:val="28"/>
          <w:szCs w:val="28"/>
        </w:rPr>
        <w:t xml:space="preserve">В І Н </w:t>
      </w:r>
      <w:proofErr w:type="spellStart"/>
      <w:proofErr w:type="gramStart"/>
      <w:r w:rsidRPr="00EB4129">
        <w:rPr>
          <w:rFonts w:ascii="Times New Roman" w:hAnsi="Times New Roman"/>
          <w:b/>
          <w:color w:val="auto"/>
          <w:sz w:val="28"/>
          <w:szCs w:val="28"/>
        </w:rPr>
        <w:t>Н</w:t>
      </w:r>
      <w:proofErr w:type="spellEnd"/>
      <w:proofErr w:type="gramEnd"/>
      <w:r w:rsidRPr="00EB4129">
        <w:rPr>
          <w:rFonts w:ascii="Times New Roman" w:hAnsi="Times New Roman"/>
          <w:b/>
          <w:color w:val="auto"/>
          <w:sz w:val="28"/>
          <w:szCs w:val="28"/>
        </w:rPr>
        <w:t xml:space="preserve"> И Ц Ь К О Ї  О Б Л А С Т І</w:t>
      </w:r>
    </w:p>
    <w:p w:rsidR="00C00951" w:rsidRPr="002F68F3" w:rsidRDefault="00C00951" w:rsidP="00EB4129">
      <w:pPr>
        <w:ind w:firstLine="567"/>
        <w:rPr>
          <w:b/>
          <w:sz w:val="16"/>
          <w:szCs w:val="16"/>
          <w:lang w:val="uk-UA"/>
        </w:rPr>
      </w:pPr>
    </w:p>
    <w:p w:rsidR="00C00951" w:rsidRPr="00037B91" w:rsidRDefault="00C00951" w:rsidP="00EB4129">
      <w:pPr>
        <w:ind w:firstLine="567"/>
        <w:jc w:val="center"/>
        <w:rPr>
          <w:b/>
          <w:sz w:val="28"/>
          <w:szCs w:val="28"/>
          <w:lang w:val="en-US"/>
        </w:rPr>
      </w:pPr>
      <w:r w:rsidRPr="00D72F49">
        <w:rPr>
          <w:b/>
          <w:sz w:val="28"/>
          <w:szCs w:val="28"/>
          <w:lang w:val="uk-UA"/>
        </w:rPr>
        <w:t>РІШЕННЯ №</w:t>
      </w:r>
      <w:r w:rsidR="00037B91" w:rsidRPr="00037B91">
        <w:rPr>
          <w:b/>
          <w:sz w:val="28"/>
          <w:szCs w:val="28"/>
        </w:rPr>
        <w:t>6</w:t>
      </w:r>
      <w:r w:rsidR="00037B91">
        <w:rPr>
          <w:b/>
          <w:sz w:val="28"/>
          <w:szCs w:val="28"/>
          <w:lang w:val="en-US"/>
        </w:rPr>
        <w:t>14</w:t>
      </w:r>
    </w:p>
    <w:p w:rsidR="00C00951" w:rsidRPr="00B939B0" w:rsidRDefault="00C00951" w:rsidP="00EB4129">
      <w:pPr>
        <w:ind w:firstLine="567"/>
        <w:rPr>
          <w:b/>
          <w:sz w:val="28"/>
          <w:szCs w:val="28"/>
          <w:lang w:val="uk-UA"/>
        </w:rPr>
      </w:pPr>
    </w:p>
    <w:p w:rsidR="00C00951" w:rsidRPr="0038306A" w:rsidRDefault="00C00951" w:rsidP="00EB4129">
      <w:pPr>
        <w:rPr>
          <w:lang w:val="uk-UA"/>
        </w:rPr>
      </w:pPr>
      <w:r w:rsidRPr="0038306A">
        <w:rPr>
          <w:lang w:val="uk-UA"/>
        </w:rPr>
        <w:t xml:space="preserve">від </w:t>
      </w:r>
      <w:r>
        <w:t xml:space="preserve">11 </w:t>
      </w:r>
      <w:r>
        <w:rPr>
          <w:lang w:val="uk-UA"/>
        </w:rPr>
        <w:t>черв</w:t>
      </w:r>
      <w:r w:rsidRPr="0038306A">
        <w:rPr>
          <w:lang w:val="uk-UA"/>
        </w:rPr>
        <w:t>ня 2015 року</w:t>
      </w:r>
      <w:r w:rsidRPr="0038306A">
        <w:rPr>
          <w:lang w:val="uk-UA"/>
        </w:rPr>
        <w:tab/>
      </w:r>
      <w:r w:rsidRPr="0038306A">
        <w:rPr>
          <w:lang w:val="uk-UA"/>
        </w:rPr>
        <w:tab/>
        <w:t xml:space="preserve">                           </w:t>
      </w:r>
      <w:r w:rsidRPr="0038306A">
        <w:t xml:space="preserve">          </w:t>
      </w:r>
      <w:r w:rsidR="00645CB2">
        <w:rPr>
          <w:lang w:val="uk-UA"/>
        </w:rPr>
        <w:t xml:space="preserve">                      </w:t>
      </w:r>
      <w:r w:rsidRPr="0038306A">
        <w:rPr>
          <w:lang w:val="uk-UA"/>
        </w:rPr>
        <w:t>38 сесія 6 скликання</w:t>
      </w:r>
    </w:p>
    <w:p w:rsidR="00C00951" w:rsidRPr="0038306A" w:rsidRDefault="00C00951" w:rsidP="00080C44">
      <w:pPr>
        <w:jc w:val="center"/>
        <w:rPr>
          <w:b/>
          <w:lang w:val="uk-UA"/>
        </w:rPr>
      </w:pPr>
    </w:p>
    <w:p w:rsidR="00C00951" w:rsidRDefault="00C00951" w:rsidP="00080C44">
      <w:pPr>
        <w:jc w:val="center"/>
        <w:rPr>
          <w:b/>
          <w:lang w:val="uk-UA"/>
        </w:rPr>
      </w:pPr>
      <w:r w:rsidRPr="0038306A">
        <w:rPr>
          <w:b/>
          <w:lang w:val="uk-UA"/>
        </w:rPr>
        <w:t xml:space="preserve">Про реалізацію в районі державної політики направленої на соціальну підтримку </w:t>
      </w:r>
      <w:proofErr w:type="spellStart"/>
      <w:r w:rsidRPr="0038306A">
        <w:rPr>
          <w:b/>
          <w:lang w:val="uk-UA"/>
        </w:rPr>
        <w:t>малозахищених</w:t>
      </w:r>
      <w:proofErr w:type="spellEnd"/>
      <w:r w:rsidRPr="0038306A">
        <w:rPr>
          <w:b/>
          <w:lang w:val="uk-UA"/>
        </w:rPr>
        <w:t xml:space="preserve"> верств населення</w:t>
      </w:r>
    </w:p>
    <w:p w:rsidR="00D57773" w:rsidRPr="0038306A" w:rsidRDefault="00D57773" w:rsidP="00080C44">
      <w:pPr>
        <w:jc w:val="center"/>
        <w:rPr>
          <w:b/>
          <w:lang w:val="uk-UA"/>
        </w:rPr>
      </w:pPr>
    </w:p>
    <w:p w:rsidR="00C00951" w:rsidRPr="0038306A" w:rsidRDefault="00C00951" w:rsidP="00645CB2">
      <w:pPr>
        <w:tabs>
          <w:tab w:val="left" w:pos="1155"/>
        </w:tabs>
        <w:jc w:val="both"/>
        <w:rPr>
          <w:b/>
          <w:lang w:val="uk-UA"/>
        </w:rPr>
      </w:pPr>
      <w:r>
        <w:rPr>
          <w:lang w:val="uk-UA"/>
        </w:rPr>
        <w:tab/>
      </w:r>
      <w:r w:rsidRPr="0038306A">
        <w:rPr>
          <w:lang w:val="uk-UA"/>
        </w:rPr>
        <w:t xml:space="preserve">Відповідно пункту 28 частини 1 статті 43 Закону України «Про місцеве самоврядування в Україні», заслухавши </w:t>
      </w:r>
      <w:r w:rsidR="00F71C8E">
        <w:rPr>
          <w:lang w:val="uk-UA"/>
        </w:rPr>
        <w:t>доповідь</w:t>
      </w:r>
      <w:r w:rsidRPr="0038306A">
        <w:rPr>
          <w:lang w:val="uk-UA"/>
        </w:rPr>
        <w:t xml:space="preserve"> начальника управління праці та соціального захисту населення районної державної адміністрації </w:t>
      </w:r>
      <w:proofErr w:type="spellStart"/>
      <w:r w:rsidRPr="0038306A">
        <w:rPr>
          <w:lang w:val="uk-UA"/>
        </w:rPr>
        <w:t>Дідик</w:t>
      </w:r>
      <w:proofErr w:type="spellEnd"/>
      <w:r w:rsidRPr="0038306A">
        <w:rPr>
          <w:lang w:val="uk-UA"/>
        </w:rPr>
        <w:t xml:space="preserve"> Тетяни Василівни, враховуючи рекомендації постійної комісії районної ради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38306A">
        <w:rPr>
          <w:b/>
          <w:lang w:val="uk-UA"/>
        </w:rPr>
        <w:t>ВИРІШИЛА:</w:t>
      </w:r>
    </w:p>
    <w:p w:rsidR="00C00951" w:rsidRPr="0038306A" w:rsidRDefault="00C00951" w:rsidP="00080C44">
      <w:pPr>
        <w:ind w:firstLine="570"/>
        <w:jc w:val="both"/>
        <w:rPr>
          <w:b/>
          <w:lang w:val="uk-UA"/>
        </w:rPr>
      </w:pPr>
    </w:p>
    <w:p w:rsidR="00C00951" w:rsidRPr="0038306A" w:rsidRDefault="00F71C8E" w:rsidP="00080C44">
      <w:pPr>
        <w:numPr>
          <w:ilvl w:val="0"/>
          <w:numId w:val="1"/>
        </w:numPr>
        <w:tabs>
          <w:tab w:val="num" w:pos="1026"/>
        </w:tabs>
        <w:ind w:left="0" w:firstLine="454"/>
        <w:jc w:val="both"/>
        <w:rPr>
          <w:lang w:val="uk-UA"/>
        </w:rPr>
      </w:pPr>
      <w:r>
        <w:rPr>
          <w:lang w:val="uk-UA"/>
        </w:rPr>
        <w:t>Доповідь</w:t>
      </w:r>
      <w:r w:rsidR="00C00951" w:rsidRPr="0038306A">
        <w:rPr>
          <w:lang w:val="uk-UA"/>
        </w:rPr>
        <w:t xml:space="preserve"> начальника управління праці та соціального захисту населення районної державної адміністрації </w:t>
      </w:r>
      <w:proofErr w:type="spellStart"/>
      <w:r w:rsidR="00C00951" w:rsidRPr="0038306A">
        <w:rPr>
          <w:lang w:val="uk-UA"/>
        </w:rPr>
        <w:t>Дідик</w:t>
      </w:r>
      <w:proofErr w:type="spellEnd"/>
      <w:r w:rsidR="00C00951" w:rsidRPr="0038306A">
        <w:rPr>
          <w:lang w:val="uk-UA"/>
        </w:rPr>
        <w:t xml:space="preserve"> Т.В. щодо реалізації в районі державної політики направленої на соціальну підтримку </w:t>
      </w:r>
      <w:proofErr w:type="spellStart"/>
      <w:r w:rsidR="00C00951" w:rsidRPr="0038306A">
        <w:rPr>
          <w:lang w:val="uk-UA"/>
        </w:rPr>
        <w:t>малозахищених</w:t>
      </w:r>
      <w:proofErr w:type="spellEnd"/>
      <w:r w:rsidR="00C00951" w:rsidRPr="0038306A">
        <w:rPr>
          <w:lang w:val="uk-UA"/>
        </w:rPr>
        <w:t xml:space="preserve"> верств населення, взяти до відома.</w:t>
      </w:r>
    </w:p>
    <w:p w:rsidR="00C00951" w:rsidRPr="0038306A" w:rsidRDefault="00C00951" w:rsidP="00080C44">
      <w:pPr>
        <w:numPr>
          <w:ilvl w:val="0"/>
          <w:numId w:val="1"/>
        </w:numPr>
        <w:tabs>
          <w:tab w:val="num" w:pos="1026"/>
        </w:tabs>
        <w:ind w:left="0" w:firstLine="454"/>
        <w:jc w:val="both"/>
        <w:rPr>
          <w:lang w:val="uk-UA"/>
        </w:rPr>
      </w:pPr>
      <w:r w:rsidRPr="0038306A">
        <w:rPr>
          <w:lang w:val="uk-UA"/>
        </w:rPr>
        <w:t>Рекомендувати:</w:t>
      </w:r>
    </w:p>
    <w:p w:rsidR="00C00951" w:rsidRPr="0038306A" w:rsidRDefault="006C6C0D" w:rsidP="006C6C0D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>2.1 Районній</w:t>
      </w:r>
      <w:r w:rsidR="00C00951" w:rsidRPr="0038306A">
        <w:rPr>
          <w:lang w:val="uk-UA"/>
        </w:rPr>
        <w:t xml:space="preserve"> державн</w:t>
      </w:r>
      <w:r>
        <w:rPr>
          <w:lang w:val="uk-UA"/>
        </w:rPr>
        <w:t>ій</w:t>
      </w:r>
      <w:r w:rsidR="00C00951" w:rsidRPr="0038306A">
        <w:rPr>
          <w:lang w:val="uk-UA"/>
        </w:rPr>
        <w:t xml:space="preserve"> адміністрації</w:t>
      </w:r>
      <w:r>
        <w:rPr>
          <w:lang w:val="uk-UA"/>
        </w:rPr>
        <w:t xml:space="preserve"> </w:t>
      </w:r>
      <w:r w:rsidR="00C00951" w:rsidRPr="0038306A">
        <w:rPr>
          <w:lang w:val="uk-UA"/>
        </w:rPr>
        <w:t xml:space="preserve">забезпечити системний контроль за реалізацією в районі державної політики направленої на соціальну підтримку </w:t>
      </w:r>
      <w:proofErr w:type="spellStart"/>
      <w:r w:rsidR="00C00951" w:rsidRPr="0038306A">
        <w:rPr>
          <w:lang w:val="uk-UA"/>
        </w:rPr>
        <w:t>малозахищених</w:t>
      </w:r>
      <w:proofErr w:type="spellEnd"/>
      <w:r w:rsidR="00C00951" w:rsidRPr="0038306A">
        <w:rPr>
          <w:lang w:val="uk-UA"/>
        </w:rPr>
        <w:t xml:space="preserve"> верств населення, які потребують допомоги та соціальної підтримки з боку держави.</w:t>
      </w:r>
    </w:p>
    <w:p w:rsidR="00645CB2" w:rsidRDefault="006C6C0D" w:rsidP="006C6C0D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>2.2 У</w:t>
      </w:r>
      <w:r w:rsidR="00C00951" w:rsidRPr="00645CB2">
        <w:rPr>
          <w:lang w:val="uk-UA"/>
        </w:rPr>
        <w:t>правлінн</w:t>
      </w:r>
      <w:r>
        <w:rPr>
          <w:lang w:val="uk-UA"/>
        </w:rPr>
        <w:t>ю</w:t>
      </w:r>
      <w:r w:rsidR="00C00951" w:rsidRPr="00645CB2">
        <w:rPr>
          <w:lang w:val="uk-UA"/>
        </w:rPr>
        <w:t xml:space="preserve"> праці та соціального захисту населення районної державної адміністрації забезпечити:</w:t>
      </w:r>
    </w:p>
    <w:p w:rsidR="00645CB2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Pr="00645CB2">
        <w:rPr>
          <w:lang w:val="uk-UA"/>
        </w:rPr>
        <w:t>к</w:t>
      </w:r>
      <w:r w:rsidR="00C00951" w:rsidRPr="00645CB2">
        <w:rPr>
          <w:lang w:val="uk-UA"/>
        </w:rPr>
        <w:t xml:space="preserve">онтроль за призначенням та  виплатою адресних соціальних </w:t>
      </w:r>
      <w:proofErr w:type="spellStart"/>
      <w:r w:rsidR="00C00951" w:rsidRPr="00645CB2">
        <w:rPr>
          <w:lang w:val="uk-UA"/>
        </w:rPr>
        <w:t>допомог</w:t>
      </w:r>
      <w:proofErr w:type="spellEnd"/>
      <w:r w:rsidR="00C00951" w:rsidRPr="00645CB2">
        <w:rPr>
          <w:lang w:val="uk-UA"/>
        </w:rPr>
        <w:t>, житлових субсидій та пільг,</w:t>
      </w:r>
      <w:r>
        <w:rPr>
          <w:lang w:val="uk-UA"/>
        </w:rPr>
        <w:t xml:space="preserve"> </w:t>
      </w:r>
      <w:r w:rsidR="00C00951" w:rsidRPr="00645CB2">
        <w:rPr>
          <w:lang w:val="uk-UA"/>
        </w:rPr>
        <w:t xml:space="preserve">дотримання чинного законодавства в частині призначення та виплати компенсацій і </w:t>
      </w:r>
      <w:proofErr w:type="spellStart"/>
      <w:r w:rsidR="00C00951" w:rsidRPr="00645CB2">
        <w:rPr>
          <w:lang w:val="uk-UA"/>
        </w:rPr>
        <w:t>допомог</w:t>
      </w:r>
      <w:proofErr w:type="spellEnd"/>
      <w:r w:rsidR="00C00951" w:rsidRPr="00645CB2">
        <w:rPr>
          <w:lang w:val="uk-UA"/>
        </w:rPr>
        <w:t xml:space="preserve"> громадян, які постраждали внаслідок Чорнобильської катастрофи, з метою цільового та ефективного використання коштів на здійснення заходів з питань соціального захисту населення;</w:t>
      </w:r>
    </w:p>
    <w:p w:rsidR="00645CB2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="00C00951" w:rsidRPr="00A23D33">
        <w:rPr>
          <w:lang w:val="uk-UA"/>
        </w:rPr>
        <w:t xml:space="preserve">оперативне проходження коштів Державного бюджету на виплату пільг і компенсацій громадянам, їх своєчасну персоніфікацію та перерахування одержувачам; </w:t>
      </w:r>
    </w:p>
    <w:p w:rsidR="00645CB2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="00C00951" w:rsidRPr="00A23D33">
        <w:rPr>
          <w:lang w:val="uk-UA"/>
        </w:rPr>
        <w:t>контроль за своєчасною та не нижче визначеного державою мінімального розміру оплатою праці та охороною праці</w:t>
      </w:r>
      <w:r w:rsidR="00C00951">
        <w:rPr>
          <w:lang w:val="uk-UA"/>
        </w:rPr>
        <w:t>,</w:t>
      </w:r>
      <w:r w:rsidR="00C00951" w:rsidRPr="00C379F2">
        <w:rPr>
          <w:lang w:val="uk-UA"/>
        </w:rPr>
        <w:t xml:space="preserve"> </w:t>
      </w:r>
      <w:r w:rsidR="00C00951" w:rsidRPr="00A23D33">
        <w:rPr>
          <w:lang w:val="uk-UA"/>
        </w:rPr>
        <w:t>проведення роз’яснювальної роботи щодо виконання Закону України «Про колективні договори і угоди»</w:t>
      </w:r>
      <w:r>
        <w:rPr>
          <w:lang w:val="uk-UA"/>
        </w:rPr>
        <w:t>;</w:t>
      </w:r>
    </w:p>
    <w:p w:rsidR="00645CB2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="00C00951" w:rsidRPr="00645CB2">
        <w:rPr>
          <w:lang w:val="uk-UA"/>
        </w:rPr>
        <w:t>соціальний захист працюючих, зайнятих на роботах з несприятливими умовами праці на підприємствах, в установах і організаціях, незалежно від форм власності та видів їх діяльності;</w:t>
      </w:r>
    </w:p>
    <w:p w:rsidR="00645CB2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 xml:space="preserve">- </w:t>
      </w:r>
      <w:r w:rsidR="00C00951" w:rsidRPr="00645CB2">
        <w:rPr>
          <w:lang w:val="uk-UA"/>
        </w:rPr>
        <w:t>соціальний захист сімей військовослужбовців,</w:t>
      </w:r>
      <w:r w:rsidRPr="00645CB2">
        <w:rPr>
          <w:lang w:val="uk-UA"/>
        </w:rPr>
        <w:t xml:space="preserve"> </w:t>
      </w:r>
      <w:r w:rsidR="00C00951" w:rsidRPr="00645CB2">
        <w:rPr>
          <w:lang w:val="uk-UA"/>
        </w:rPr>
        <w:t>які загинули в районі проведення а</w:t>
      </w:r>
      <w:r w:rsidR="006C6C0D">
        <w:rPr>
          <w:lang w:val="uk-UA"/>
        </w:rPr>
        <w:t>н</w:t>
      </w:r>
      <w:r w:rsidR="00C00951" w:rsidRPr="00645CB2">
        <w:rPr>
          <w:lang w:val="uk-UA"/>
        </w:rPr>
        <w:t>титерористичної операці</w:t>
      </w:r>
      <w:r w:rsidR="006C6C0D">
        <w:rPr>
          <w:lang w:val="uk-UA"/>
        </w:rPr>
        <w:t>ї</w:t>
      </w:r>
      <w:r w:rsidR="00C00951" w:rsidRPr="00645CB2">
        <w:rPr>
          <w:lang w:val="uk-UA"/>
        </w:rPr>
        <w:t>, а також учасників бойових дій та військовослужбовців, які проходили військову службу в районах проведення антитерористичної операції</w:t>
      </w:r>
      <w:r>
        <w:rPr>
          <w:lang w:val="uk-UA"/>
        </w:rPr>
        <w:t>;</w:t>
      </w:r>
    </w:p>
    <w:p w:rsidR="00C00951" w:rsidRPr="00A23D33" w:rsidRDefault="00645CB2" w:rsidP="00645CB2">
      <w:pPr>
        <w:pStyle w:val="a6"/>
        <w:ind w:left="0" w:firstLine="454"/>
        <w:jc w:val="both"/>
        <w:rPr>
          <w:lang w:val="uk-UA"/>
        </w:rPr>
      </w:pPr>
      <w:r>
        <w:rPr>
          <w:lang w:val="uk-UA"/>
        </w:rPr>
        <w:t>- н</w:t>
      </w:r>
      <w:r w:rsidR="00C00951" w:rsidRPr="00A23D33">
        <w:rPr>
          <w:lang w:val="uk-UA"/>
        </w:rPr>
        <w:t>алагод</w:t>
      </w:r>
      <w:r>
        <w:rPr>
          <w:lang w:val="uk-UA"/>
        </w:rPr>
        <w:t>ження</w:t>
      </w:r>
      <w:r w:rsidR="00C00951" w:rsidRPr="00A23D33">
        <w:rPr>
          <w:lang w:val="uk-UA"/>
        </w:rPr>
        <w:t xml:space="preserve"> конструктивн</w:t>
      </w:r>
      <w:r>
        <w:rPr>
          <w:lang w:val="uk-UA"/>
        </w:rPr>
        <w:t>ої та системної</w:t>
      </w:r>
      <w:r w:rsidR="00C00951" w:rsidRPr="00A23D33">
        <w:rPr>
          <w:lang w:val="uk-UA"/>
        </w:rPr>
        <w:t xml:space="preserve"> робот</w:t>
      </w:r>
      <w:r>
        <w:rPr>
          <w:lang w:val="uk-UA"/>
        </w:rPr>
        <w:t>и</w:t>
      </w:r>
      <w:r w:rsidR="00C00951" w:rsidRPr="00A23D33">
        <w:rPr>
          <w:lang w:val="uk-UA"/>
        </w:rPr>
        <w:t xml:space="preserve"> із засобами масової інформації з питан</w:t>
      </w:r>
      <w:r>
        <w:rPr>
          <w:lang w:val="uk-UA"/>
        </w:rPr>
        <w:t>ь соціального захисту населення.</w:t>
      </w:r>
    </w:p>
    <w:p w:rsidR="00C00951" w:rsidRPr="0038306A" w:rsidRDefault="00C00951" w:rsidP="00645CB2">
      <w:pPr>
        <w:tabs>
          <w:tab w:val="num" w:pos="1740"/>
        </w:tabs>
        <w:ind w:firstLine="454"/>
        <w:jc w:val="both"/>
        <w:rPr>
          <w:lang w:val="uk-UA"/>
        </w:rPr>
      </w:pPr>
      <w:r w:rsidRPr="0038306A">
        <w:rPr>
          <w:lang w:val="uk-UA"/>
        </w:rPr>
        <w:t xml:space="preserve">3. Контроль за виконанням даного рішення покласти на постійну комісію районної ради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</w:t>
      </w:r>
      <w:r w:rsidR="00645CB2">
        <w:rPr>
          <w:lang w:val="uk-UA"/>
        </w:rPr>
        <w:t xml:space="preserve">           </w:t>
      </w:r>
      <w:r w:rsidRPr="0038306A">
        <w:rPr>
          <w:lang w:val="uk-UA"/>
        </w:rPr>
        <w:t>(</w:t>
      </w:r>
      <w:proofErr w:type="spellStart"/>
      <w:r w:rsidRPr="0038306A">
        <w:rPr>
          <w:lang w:val="uk-UA"/>
        </w:rPr>
        <w:t>Гріненко</w:t>
      </w:r>
      <w:proofErr w:type="spellEnd"/>
      <w:r w:rsidRPr="0038306A">
        <w:rPr>
          <w:lang w:val="uk-UA"/>
        </w:rPr>
        <w:t xml:space="preserve"> О.О.).</w:t>
      </w:r>
    </w:p>
    <w:p w:rsidR="00C00951" w:rsidRPr="0038306A" w:rsidRDefault="00C00951" w:rsidP="00080C44">
      <w:pPr>
        <w:jc w:val="both"/>
        <w:rPr>
          <w:lang w:val="uk-UA"/>
        </w:rPr>
      </w:pPr>
    </w:p>
    <w:p w:rsidR="00C00951" w:rsidRPr="0038306A" w:rsidRDefault="00C00951" w:rsidP="00080C44">
      <w:pPr>
        <w:jc w:val="both"/>
        <w:rPr>
          <w:lang w:val="uk-UA"/>
        </w:rPr>
      </w:pPr>
    </w:p>
    <w:p w:rsidR="00C00951" w:rsidRPr="0038306A" w:rsidRDefault="00C00951" w:rsidP="00080C44">
      <w:r w:rsidRPr="0038306A">
        <w:rPr>
          <w:b/>
          <w:lang w:val="uk-UA"/>
        </w:rPr>
        <w:t>Голова районної ради                                         Л.</w:t>
      </w:r>
      <w:proofErr w:type="spellStart"/>
      <w:r w:rsidRPr="0038306A">
        <w:rPr>
          <w:b/>
          <w:lang w:val="uk-UA"/>
        </w:rPr>
        <w:t>Нароган</w:t>
      </w:r>
      <w:proofErr w:type="spellEnd"/>
    </w:p>
    <w:sectPr w:rsidR="00C00951" w:rsidRPr="0038306A" w:rsidSect="003830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A56"/>
    <w:multiLevelType w:val="hybridMultilevel"/>
    <w:tmpl w:val="2946D6F0"/>
    <w:lvl w:ilvl="0" w:tplc="69D0ACA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735E70"/>
    <w:multiLevelType w:val="multilevel"/>
    <w:tmpl w:val="5B14A55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cs="Times New Roman" w:hint="default"/>
      </w:rPr>
    </w:lvl>
  </w:abstractNum>
  <w:abstractNum w:abstractNumId="2">
    <w:nsid w:val="6B795560"/>
    <w:multiLevelType w:val="multilevel"/>
    <w:tmpl w:val="34CC004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3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9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80" w:hanging="2160"/>
      </w:pPr>
      <w:rPr>
        <w:rFonts w:cs="Times New Roman" w:hint="default"/>
      </w:rPr>
    </w:lvl>
  </w:abstractNum>
  <w:abstractNum w:abstractNumId="3">
    <w:nsid w:val="784B2565"/>
    <w:multiLevelType w:val="multilevel"/>
    <w:tmpl w:val="2F46E92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DBF"/>
    <w:rsid w:val="0002423E"/>
    <w:rsid w:val="00037B91"/>
    <w:rsid w:val="00080C44"/>
    <w:rsid w:val="00096848"/>
    <w:rsid w:val="000C3901"/>
    <w:rsid w:val="00104D1F"/>
    <w:rsid w:val="001F1803"/>
    <w:rsid w:val="00246B8E"/>
    <w:rsid w:val="00254802"/>
    <w:rsid w:val="00295059"/>
    <w:rsid w:val="002B1301"/>
    <w:rsid w:val="002F68F3"/>
    <w:rsid w:val="0038306A"/>
    <w:rsid w:val="0039248F"/>
    <w:rsid w:val="003D2920"/>
    <w:rsid w:val="00472503"/>
    <w:rsid w:val="004A6B39"/>
    <w:rsid w:val="00645CB2"/>
    <w:rsid w:val="00667216"/>
    <w:rsid w:val="006A211F"/>
    <w:rsid w:val="006B7B01"/>
    <w:rsid w:val="006C6C0D"/>
    <w:rsid w:val="006E6FCC"/>
    <w:rsid w:val="0070541F"/>
    <w:rsid w:val="00782CBF"/>
    <w:rsid w:val="00827934"/>
    <w:rsid w:val="008468FC"/>
    <w:rsid w:val="00871DD3"/>
    <w:rsid w:val="00981C34"/>
    <w:rsid w:val="00A23D33"/>
    <w:rsid w:val="00A306D5"/>
    <w:rsid w:val="00A46CD2"/>
    <w:rsid w:val="00A50A88"/>
    <w:rsid w:val="00A92F2C"/>
    <w:rsid w:val="00AA3135"/>
    <w:rsid w:val="00B20DBF"/>
    <w:rsid w:val="00B42889"/>
    <w:rsid w:val="00B6233D"/>
    <w:rsid w:val="00B92F81"/>
    <w:rsid w:val="00B939B0"/>
    <w:rsid w:val="00BF499B"/>
    <w:rsid w:val="00BF6498"/>
    <w:rsid w:val="00C00951"/>
    <w:rsid w:val="00C379F2"/>
    <w:rsid w:val="00C52BDF"/>
    <w:rsid w:val="00C722A0"/>
    <w:rsid w:val="00D16346"/>
    <w:rsid w:val="00D364F3"/>
    <w:rsid w:val="00D57773"/>
    <w:rsid w:val="00D72F49"/>
    <w:rsid w:val="00E6306B"/>
    <w:rsid w:val="00E64E97"/>
    <w:rsid w:val="00E84442"/>
    <w:rsid w:val="00EB4129"/>
    <w:rsid w:val="00F3129C"/>
    <w:rsid w:val="00F41B78"/>
    <w:rsid w:val="00F62DD3"/>
    <w:rsid w:val="00F71C8E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1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0DBF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EB412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12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0DB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B4129"/>
    <w:rPr>
      <w:rFonts w:ascii="Cambria" w:hAnsi="Cambria" w:cs="Times New Roman"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B20DBF"/>
    <w:rPr>
      <w:rFonts w:ascii="Times New Roman" w:hAnsi="Times New Roman"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B20DBF"/>
    <w:pPr>
      <w:keepNext/>
      <w:autoSpaceDE w:val="0"/>
      <w:autoSpaceDN w:val="0"/>
      <w:jc w:val="center"/>
    </w:pPr>
    <w:rPr>
      <w:rFonts w:ascii="Arial" w:eastAsia="Calibri" w:hAnsi="Arial" w:cs="Arial"/>
      <w:b/>
      <w:bCs/>
      <w:color w:val="000080"/>
      <w:spacing w:val="8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B20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0D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080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D34A-0388-46B7-B29D-70A1A9B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2015-06-12T10:01:00Z</cp:lastPrinted>
  <dcterms:created xsi:type="dcterms:W3CDTF">2015-04-30T07:08:00Z</dcterms:created>
  <dcterms:modified xsi:type="dcterms:W3CDTF">2015-06-12T10:02:00Z</dcterms:modified>
</cp:coreProperties>
</file>