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4F" w:rsidRDefault="00BE434F" w:rsidP="00BE434F">
      <w:pPr>
        <w:pStyle w:val="a7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4819213" r:id="rId7"/>
        </w:object>
      </w:r>
    </w:p>
    <w:p w:rsidR="00BE434F" w:rsidRDefault="00BE434F" w:rsidP="00BE434F">
      <w:pPr>
        <w:pStyle w:val="a7"/>
        <w:rPr>
          <w:sz w:val="32"/>
        </w:rPr>
      </w:pPr>
      <w:r>
        <w:rPr>
          <w:sz w:val="32"/>
        </w:rPr>
        <w:t>Україна</w:t>
      </w:r>
    </w:p>
    <w:p w:rsidR="00BE434F" w:rsidRPr="00BE434F" w:rsidRDefault="00BE434F" w:rsidP="00BE434F">
      <w:pPr>
        <w:pStyle w:val="1"/>
        <w:jc w:val="center"/>
        <w:rPr>
          <w:rFonts w:ascii="Bookman Old Style" w:hAnsi="Bookman Old Style"/>
          <w:lang w:val="uk-UA"/>
        </w:rPr>
      </w:pPr>
      <w:r w:rsidRPr="00BE434F">
        <w:rPr>
          <w:rFonts w:ascii="Bookman Old Style" w:hAnsi="Bookman Old Style"/>
          <w:lang w:val="uk-UA"/>
        </w:rPr>
        <w:t>ТОМАШПІЛЬСЬКА РАЙОННА РАДА</w:t>
      </w:r>
    </w:p>
    <w:p w:rsidR="00BE434F" w:rsidRPr="00B60FB0" w:rsidRDefault="00BE434F" w:rsidP="00BE434F">
      <w:pPr>
        <w:jc w:val="center"/>
        <w:rPr>
          <w:sz w:val="18"/>
          <w:szCs w:val="18"/>
          <w:lang w:val="uk-UA"/>
        </w:rPr>
      </w:pPr>
    </w:p>
    <w:p w:rsidR="00BE434F" w:rsidRDefault="00BE434F" w:rsidP="00BE434F">
      <w:pPr>
        <w:jc w:val="center"/>
        <w:rPr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</w:t>
      </w:r>
      <w:r w:rsidRPr="00791BF7">
        <w:rPr>
          <w:sz w:val="27"/>
          <w:szCs w:val="27"/>
          <w:lang w:val="uk-UA"/>
        </w:rPr>
        <w:t>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BE434F" w:rsidRPr="00BE434F" w:rsidRDefault="00BE434F" w:rsidP="00BE434F">
      <w:pPr>
        <w:pStyle w:val="2"/>
        <w:rPr>
          <w:rFonts w:ascii="Times New Roman" w:hAnsi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6480175" cy="0"/>
                <wp:effectExtent l="28575" t="28575" r="3492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4pt" to="50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" strokecolor="#339" strokeweight="4.5pt">
                <v:stroke linestyle="thickThin"/>
              </v:line>
            </w:pict>
          </mc:Fallback>
        </mc:AlternateContent>
      </w:r>
    </w:p>
    <w:p w:rsidR="00BE434F" w:rsidRPr="00BE434F" w:rsidRDefault="00BE434F" w:rsidP="00BE434F">
      <w:pPr>
        <w:pStyle w:val="2"/>
        <w:jc w:val="center"/>
        <w:rPr>
          <w:rFonts w:ascii="Times New Roman" w:hAnsi="Times New Roman"/>
          <w:color w:val="auto"/>
          <w:lang w:val="en-US"/>
        </w:rPr>
      </w:pPr>
      <w:r w:rsidRPr="00BE434F">
        <w:rPr>
          <w:rFonts w:ascii="Times New Roman" w:hAnsi="Times New Roman"/>
          <w:color w:val="auto"/>
        </w:rPr>
        <w:t>ПРОТОКОЛ  №1</w:t>
      </w:r>
      <w:r w:rsidRPr="00BE434F">
        <w:rPr>
          <w:rFonts w:ascii="Times New Roman" w:hAnsi="Times New Roman"/>
          <w:color w:val="auto"/>
          <w:lang w:val="en-US"/>
        </w:rPr>
        <w:t>0</w:t>
      </w:r>
    </w:p>
    <w:p w:rsidR="00BE434F" w:rsidRPr="006035AE" w:rsidRDefault="00BE434F" w:rsidP="00BE434F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en-US"/>
        </w:rPr>
        <w:t>21</w:t>
      </w:r>
      <w:r>
        <w:rPr>
          <w:sz w:val="26"/>
          <w:szCs w:val="26"/>
          <w:u w:val="single"/>
          <w:lang w:val="uk-UA"/>
        </w:rPr>
        <w:t xml:space="preserve"> </w:t>
      </w:r>
      <w:bookmarkStart w:id="0" w:name="_GoBack"/>
      <w:bookmarkEnd w:id="0"/>
      <w:r>
        <w:rPr>
          <w:sz w:val="26"/>
          <w:szCs w:val="26"/>
          <w:u w:val="single"/>
          <w:lang w:val="uk-UA"/>
        </w:rPr>
        <w:t>серпня 2017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BE434F" w:rsidRPr="00455F83" w:rsidRDefault="00BE434F" w:rsidP="00BE434F">
      <w:pPr>
        <w:ind w:left="5040"/>
        <w:rPr>
          <w:b/>
          <w:bCs/>
          <w:sz w:val="16"/>
          <w:szCs w:val="16"/>
          <w:lang w:val="uk-UA"/>
        </w:rPr>
      </w:pPr>
    </w:p>
    <w:p w:rsidR="00BE434F" w:rsidRPr="000C107F" w:rsidRDefault="00BE434F" w:rsidP="00BE434F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BE434F" w:rsidRPr="000C107F" w:rsidRDefault="00BE434F" w:rsidP="00BE434F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BE434F" w:rsidRPr="000C107F" w:rsidRDefault="00BE434F" w:rsidP="00BE434F">
      <w:pPr>
        <w:ind w:left="424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Ставнійчук В.А.</w:t>
      </w:r>
    </w:p>
    <w:p w:rsidR="00BE434F" w:rsidRPr="00455F83" w:rsidRDefault="00BE434F" w:rsidP="00BE434F">
      <w:pPr>
        <w:ind w:left="4248"/>
        <w:rPr>
          <w:sz w:val="16"/>
          <w:szCs w:val="16"/>
          <w:lang w:val="uk-UA"/>
        </w:rPr>
      </w:pPr>
    </w:p>
    <w:p w:rsidR="00BE434F" w:rsidRPr="000C107F" w:rsidRDefault="00BE434F" w:rsidP="00BE434F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</w:p>
    <w:p w:rsidR="00BE434F" w:rsidRDefault="00BE434F" w:rsidP="00BE434F">
      <w:pPr>
        <w:ind w:left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Грішанов К.Г., Лунгол Н.М., </w:t>
      </w:r>
      <w:r>
        <w:rPr>
          <w:sz w:val="28"/>
          <w:szCs w:val="28"/>
          <w:lang w:val="uk-UA"/>
        </w:rPr>
        <w:t>Затула М.Б</w:t>
      </w:r>
      <w:r>
        <w:rPr>
          <w:sz w:val="28"/>
          <w:szCs w:val="28"/>
          <w:lang w:val="uk-UA"/>
        </w:rPr>
        <w:t>., Чопик О.О.</w:t>
      </w:r>
    </w:p>
    <w:p w:rsidR="00BE434F" w:rsidRPr="00455F83" w:rsidRDefault="00BE434F" w:rsidP="00BE434F">
      <w:pPr>
        <w:jc w:val="both"/>
        <w:rPr>
          <w:sz w:val="16"/>
          <w:szCs w:val="16"/>
          <w:lang w:val="uk-UA"/>
        </w:rPr>
      </w:pPr>
    </w:p>
    <w:p w:rsidR="00BE434F" w:rsidRPr="00455F83" w:rsidRDefault="00BE434F" w:rsidP="00BE434F">
      <w:pPr>
        <w:jc w:val="both"/>
        <w:rPr>
          <w:sz w:val="16"/>
          <w:szCs w:val="16"/>
          <w:lang w:val="uk-UA"/>
        </w:rPr>
      </w:pPr>
    </w:p>
    <w:p w:rsidR="00BE434F" w:rsidRPr="00276E69" w:rsidRDefault="00BE434F" w:rsidP="00BE434F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</w:p>
    <w:p w:rsidR="00BE434F" w:rsidRPr="00455F83" w:rsidRDefault="00BE434F" w:rsidP="00BE434F">
      <w:pPr>
        <w:ind w:firstLine="540"/>
        <w:jc w:val="center"/>
        <w:rPr>
          <w:b/>
          <w:sz w:val="16"/>
          <w:szCs w:val="16"/>
          <w:lang w:val="uk-UA"/>
        </w:rPr>
      </w:pPr>
    </w:p>
    <w:p w:rsidR="00BE434F" w:rsidRPr="00BE434F" w:rsidRDefault="00BE434F" w:rsidP="00BE434F">
      <w:pPr>
        <w:pStyle w:val="a5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Pr="00BE434F">
        <w:rPr>
          <w:szCs w:val="28"/>
        </w:rPr>
        <w:t>Про нагородження Почесною відзнакою</w:t>
      </w:r>
      <w:r w:rsidRPr="00BE434F">
        <w:rPr>
          <w:szCs w:val="28"/>
        </w:rPr>
        <w:t xml:space="preserve"> </w:t>
      </w:r>
      <w:r w:rsidRPr="00BE434F">
        <w:rPr>
          <w:szCs w:val="28"/>
        </w:rPr>
        <w:t>«За заслуги перед Томашпільщиною» Бруснікіної Ніни Євгенівни.</w:t>
      </w:r>
    </w:p>
    <w:p w:rsidR="00BE434F" w:rsidRPr="00455F83" w:rsidRDefault="00BE434F" w:rsidP="00BE434F">
      <w:pPr>
        <w:ind w:firstLine="540"/>
        <w:jc w:val="both"/>
        <w:rPr>
          <w:b/>
          <w:sz w:val="16"/>
          <w:szCs w:val="16"/>
          <w:lang w:val="uk-UA"/>
        </w:rPr>
      </w:pPr>
    </w:p>
    <w:p w:rsidR="00BE434F" w:rsidRPr="00304C9A" w:rsidRDefault="00BE434F" w:rsidP="00BE434F">
      <w:pPr>
        <w:pStyle w:val="a5"/>
        <w:ind w:firstLine="540"/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</w:p>
    <w:p w:rsidR="00BE434F" w:rsidRDefault="00BE434F" w:rsidP="00BE434F">
      <w:pPr>
        <w:ind w:firstLine="539"/>
        <w:jc w:val="both"/>
        <w:rPr>
          <w:sz w:val="28"/>
          <w:szCs w:val="28"/>
          <w:lang w:val="uk-UA"/>
        </w:rPr>
      </w:pPr>
      <w:r w:rsidRPr="00BE434F">
        <w:rPr>
          <w:sz w:val="28"/>
          <w:szCs w:val="28"/>
          <w:lang w:val="uk-UA"/>
        </w:rPr>
        <w:t>Про нагородження Почесною відзнакою «За заслуги перед Томашпільщиною» Бруснікіної Ніни Євгенівни.</w:t>
      </w:r>
    </w:p>
    <w:p w:rsidR="00BE434F" w:rsidRDefault="00BE434F" w:rsidP="00BE434F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Ставнійчук В.А.</w:t>
      </w:r>
      <w:r>
        <w:rPr>
          <w:sz w:val="28"/>
          <w:szCs w:val="28"/>
          <w:lang w:val="uk-UA"/>
        </w:rPr>
        <w:t xml:space="preserve"> – голова постійної комісії.</w:t>
      </w:r>
    </w:p>
    <w:p w:rsidR="00BE434F" w:rsidRPr="00455F83" w:rsidRDefault="00BE434F" w:rsidP="00BE434F">
      <w:pPr>
        <w:ind w:firstLine="539"/>
        <w:jc w:val="both"/>
        <w:rPr>
          <w:bCs/>
          <w:sz w:val="16"/>
          <w:szCs w:val="16"/>
          <w:lang w:val="uk-UA"/>
        </w:rPr>
      </w:pPr>
    </w:p>
    <w:p w:rsidR="00BE434F" w:rsidRDefault="00BE434F" w:rsidP="00BE434F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Pr="00276E6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та винести на розгляд сесії проект рішення «</w:t>
      </w:r>
      <w:r w:rsidRPr="00BE434F">
        <w:rPr>
          <w:sz w:val="28"/>
          <w:szCs w:val="28"/>
          <w:lang w:val="uk-UA"/>
        </w:rPr>
        <w:t>Про нагородження Почесною відзнакою «За заслуги перед Томашпільщиною» Бруснікіної Ніни Євгенівни</w:t>
      </w:r>
      <w:r>
        <w:rPr>
          <w:sz w:val="28"/>
          <w:szCs w:val="28"/>
          <w:lang w:val="uk-UA"/>
        </w:rPr>
        <w:t>»</w:t>
      </w:r>
      <w:r w:rsidRPr="00BE434F">
        <w:rPr>
          <w:sz w:val="28"/>
          <w:szCs w:val="28"/>
          <w:lang w:val="uk-UA"/>
        </w:rPr>
        <w:t>.</w:t>
      </w:r>
    </w:p>
    <w:p w:rsidR="00BE434F" w:rsidRDefault="00BE434F" w:rsidP="00BE434F">
      <w:pPr>
        <w:pStyle w:val="a4"/>
        <w:tabs>
          <w:tab w:val="clear" w:pos="5529"/>
          <w:tab w:val="left" w:pos="10260"/>
        </w:tabs>
        <w:ind w:left="0" w:right="-107" w:firstLine="540"/>
        <w:rPr>
          <w:b/>
          <w:i w:val="0"/>
          <w:sz w:val="28"/>
          <w:szCs w:val="28"/>
        </w:rPr>
      </w:pPr>
    </w:p>
    <w:p w:rsidR="00BE434F" w:rsidRPr="00276E69" w:rsidRDefault="00BE434F" w:rsidP="00BE434F">
      <w:pPr>
        <w:pStyle w:val="a4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276E69">
        <w:rPr>
          <w:b/>
          <w:i w:val="0"/>
          <w:sz w:val="28"/>
          <w:szCs w:val="28"/>
        </w:rPr>
        <w:t>Голосували:</w:t>
      </w:r>
      <w:r w:rsidRPr="00276E69">
        <w:rPr>
          <w:i w:val="0"/>
          <w:sz w:val="28"/>
          <w:szCs w:val="28"/>
        </w:rPr>
        <w:t xml:space="preserve"> „за” – </w:t>
      </w:r>
      <w:r>
        <w:rPr>
          <w:i w:val="0"/>
          <w:sz w:val="28"/>
          <w:szCs w:val="28"/>
        </w:rPr>
        <w:t>5</w:t>
      </w:r>
      <w:r w:rsidRPr="00276E69">
        <w:rPr>
          <w:i w:val="0"/>
          <w:sz w:val="28"/>
          <w:szCs w:val="28"/>
        </w:rPr>
        <w:t xml:space="preserve">, „проти” – 0, „утримались” – 0.  </w:t>
      </w:r>
    </w:p>
    <w:p w:rsidR="00BE434F" w:rsidRPr="00455F83" w:rsidRDefault="00BE434F" w:rsidP="00BE434F">
      <w:pPr>
        <w:ind w:firstLine="540"/>
        <w:jc w:val="both"/>
        <w:rPr>
          <w:b/>
          <w:sz w:val="16"/>
          <w:szCs w:val="16"/>
          <w:lang w:val="uk-UA"/>
        </w:rPr>
      </w:pPr>
    </w:p>
    <w:p w:rsidR="00BE434F" w:rsidRPr="00455F83" w:rsidRDefault="00BE434F" w:rsidP="00BE434F">
      <w:pPr>
        <w:ind w:firstLine="540"/>
        <w:jc w:val="both"/>
        <w:rPr>
          <w:b/>
          <w:sz w:val="16"/>
          <w:szCs w:val="16"/>
          <w:lang w:val="uk-UA"/>
        </w:rPr>
      </w:pPr>
    </w:p>
    <w:p w:rsidR="00BE434F" w:rsidRDefault="00BE434F" w:rsidP="00BE434F">
      <w:pPr>
        <w:ind w:firstLine="540"/>
        <w:jc w:val="both"/>
        <w:rPr>
          <w:b/>
          <w:sz w:val="28"/>
          <w:szCs w:val="28"/>
          <w:lang w:val="uk-UA"/>
        </w:rPr>
      </w:pPr>
    </w:p>
    <w:p w:rsidR="00BE434F" w:rsidRPr="00276E69" w:rsidRDefault="00BE434F" w:rsidP="00BE434F">
      <w:pPr>
        <w:ind w:firstLine="540"/>
        <w:jc w:val="both"/>
        <w:rPr>
          <w:b/>
          <w:sz w:val="28"/>
          <w:szCs w:val="28"/>
          <w:lang w:val="uk-UA"/>
        </w:rPr>
      </w:pPr>
    </w:p>
    <w:p w:rsidR="00BE434F" w:rsidRPr="00276E69" w:rsidRDefault="00BE434F" w:rsidP="00BE434F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В.Ставнійчук</w:t>
      </w:r>
    </w:p>
    <w:p w:rsidR="00BE434F" w:rsidRPr="00276E69" w:rsidRDefault="00BE434F" w:rsidP="00BE434F">
      <w:pPr>
        <w:ind w:firstLine="540"/>
        <w:jc w:val="both"/>
        <w:rPr>
          <w:b/>
          <w:sz w:val="28"/>
          <w:szCs w:val="28"/>
          <w:lang w:val="uk-UA"/>
        </w:rPr>
      </w:pPr>
    </w:p>
    <w:p w:rsidR="00BE434F" w:rsidRPr="00276E69" w:rsidRDefault="00BE434F" w:rsidP="00BE434F">
      <w:pPr>
        <w:ind w:firstLine="540"/>
        <w:jc w:val="both"/>
        <w:rPr>
          <w:sz w:val="28"/>
          <w:szCs w:val="28"/>
        </w:rPr>
      </w:pPr>
      <w:r w:rsidRPr="00276E69">
        <w:rPr>
          <w:b/>
          <w:sz w:val="28"/>
          <w:szCs w:val="28"/>
          <w:lang w:val="uk-UA"/>
        </w:rPr>
        <w:t>Секретар комісії</w:t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Н.Лунгол</w:t>
      </w:r>
    </w:p>
    <w:p w:rsidR="00150551" w:rsidRDefault="00150551"/>
    <w:sectPr w:rsidR="00150551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B44"/>
    <w:multiLevelType w:val="hybridMultilevel"/>
    <w:tmpl w:val="F0FEEE2A"/>
    <w:lvl w:ilvl="0" w:tplc="9EC8E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4F"/>
    <w:rsid w:val="00150551"/>
    <w:rsid w:val="00B90A26"/>
    <w:rsid w:val="00B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lock Text"/>
    <w:basedOn w:val="a"/>
    <w:rsid w:val="00BE434F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5">
    <w:name w:val="Body Text"/>
    <w:basedOn w:val="a"/>
    <w:link w:val="a6"/>
    <w:rsid w:val="00BE434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E43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BE434F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Block Text"/>
    <w:basedOn w:val="a"/>
    <w:rsid w:val="00BE434F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5">
    <w:name w:val="Body Text"/>
    <w:basedOn w:val="a"/>
    <w:link w:val="a6"/>
    <w:rsid w:val="00BE434F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BE43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caption"/>
    <w:basedOn w:val="a"/>
    <w:next w:val="a"/>
    <w:qFormat/>
    <w:rsid w:val="00BE434F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2017-08-21T08:12:00Z</cp:lastPrinted>
  <dcterms:created xsi:type="dcterms:W3CDTF">2017-08-21T08:04:00Z</dcterms:created>
  <dcterms:modified xsi:type="dcterms:W3CDTF">2017-08-21T08:14:00Z</dcterms:modified>
</cp:coreProperties>
</file>