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A6" w:rsidRDefault="004155A6" w:rsidP="004155A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635</wp:posOffset>
            </wp:positionV>
            <wp:extent cx="361950" cy="542925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620FE">
        <w:rPr>
          <w:b/>
        </w:rPr>
        <w:t xml:space="preserve">       </w:t>
      </w:r>
      <w:r>
        <w:rPr>
          <w:b/>
        </w:rPr>
        <w:t>У  К  Р А  Ї  Н  А</w:t>
      </w:r>
    </w:p>
    <w:p w:rsidR="004155A6" w:rsidRDefault="004155A6" w:rsidP="004155A6">
      <w:pPr>
        <w:pStyle w:val="1"/>
        <w:ind w:firstLine="567"/>
        <w:jc w:val="center"/>
        <w:rPr>
          <w:sz w:val="24"/>
        </w:rPr>
      </w:pPr>
      <w:r>
        <w:rPr>
          <w:sz w:val="24"/>
        </w:rPr>
        <w:t>ТОМАШПІЛЬСЬКА РАЙОННА РАДА</w:t>
      </w:r>
    </w:p>
    <w:p w:rsidR="004155A6" w:rsidRDefault="004155A6" w:rsidP="004155A6">
      <w:pPr>
        <w:pStyle w:val="8"/>
        <w:spacing w:before="0" w:after="0"/>
        <w:ind w:firstLine="567"/>
        <w:jc w:val="center"/>
        <w:rPr>
          <w:b/>
          <w:i w:val="0"/>
        </w:rPr>
      </w:pPr>
      <w:r>
        <w:rPr>
          <w:b/>
          <w:i w:val="0"/>
        </w:rPr>
        <w:t xml:space="preserve">В І Н </w:t>
      </w:r>
      <w:proofErr w:type="spellStart"/>
      <w:r>
        <w:rPr>
          <w:b/>
          <w:i w:val="0"/>
        </w:rPr>
        <w:t>Н</w:t>
      </w:r>
      <w:proofErr w:type="spellEnd"/>
      <w:r>
        <w:rPr>
          <w:b/>
          <w:i w:val="0"/>
        </w:rPr>
        <w:t xml:space="preserve"> И Ц Ь К О Ї  О Б Л А С Т І</w:t>
      </w:r>
    </w:p>
    <w:p w:rsidR="004155A6" w:rsidRPr="007620FE" w:rsidRDefault="004155A6" w:rsidP="004155A6">
      <w:pPr>
        <w:ind w:firstLine="567"/>
        <w:jc w:val="center"/>
        <w:rPr>
          <w:sz w:val="16"/>
          <w:szCs w:val="16"/>
        </w:rPr>
      </w:pPr>
    </w:p>
    <w:p w:rsidR="004155A6" w:rsidRPr="004E2CD4" w:rsidRDefault="007620FE" w:rsidP="007620FE">
      <w:pPr>
        <w:ind w:firstLine="567"/>
        <w:rPr>
          <w:b/>
          <w:sz w:val="25"/>
          <w:szCs w:val="25"/>
          <w:lang w:val="ru-RU"/>
        </w:rPr>
      </w:pPr>
      <w:r>
        <w:rPr>
          <w:b/>
          <w:sz w:val="25"/>
          <w:szCs w:val="25"/>
        </w:rPr>
        <w:t xml:space="preserve">                                                         </w:t>
      </w:r>
      <w:r w:rsidR="004155A6" w:rsidRPr="007620FE">
        <w:rPr>
          <w:b/>
          <w:sz w:val="25"/>
          <w:szCs w:val="25"/>
        </w:rPr>
        <w:t>РІШЕННЯ №</w:t>
      </w:r>
      <w:r w:rsidR="004E2CD4" w:rsidRPr="004E2CD4">
        <w:rPr>
          <w:b/>
          <w:sz w:val="25"/>
          <w:szCs w:val="25"/>
          <w:lang w:val="ru-RU"/>
        </w:rPr>
        <w:t>531</w:t>
      </w:r>
    </w:p>
    <w:p w:rsidR="004155A6" w:rsidRPr="007620FE" w:rsidRDefault="004155A6" w:rsidP="004155A6">
      <w:pPr>
        <w:ind w:firstLine="567"/>
        <w:rPr>
          <w:b/>
          <w:sz w:val="16"/>
          <w:szCs w:val="16"/>
        </w:rPr>
      </w:pPr>
    </w:p>
    <w:p w:rsidR="004155A6" w:rsidRPr="007620FE" w:rsidRDefault="00983BFD" w:rsidP="004155A6">
      <w:pPr>
        <w:rPr>
          <w:sz w:val="25"/>
          <w:szCs w:val="25"/>
        </w:rPr>
      </w:pPr>
      <w:r>
        <w:rPr>
          <w:sz w:val="25"/>
          <w:szCs w:val="25"/>
        </w:rPr>
        <w:t xml:space="preserve">від </w:t>
      </w:r>
      <w:r w:rsidR="00BD646A">
        <w:rPr>
          <w:sz w:val="25"/>
          <w:szCs w:val="25"/>
        </w:rPr>
        <w:t xml:space="preserve">31 жовтня </w:t>
      </w:r>
      <w:r w:rsidR="004155A6" w:rsidRPr="007620FE">
        <w:rPr>
          <w:sz w:val="25"/>
          <w:szCs w:val="25"/>
        </w:rPr>
        <w:t>2014 року</w:t>
      </w:r>
      <w:r w:rsidR="004155A6" w:rsidRPr="007620FE">
        <w:rPr>
          <w:sz w:val="25"/>
          <w:szCs w:val="25"/>
        </w:rPr>
        <w:tab/>
      </w:r>
      <w:r w:rsidR="004155A6" w:rsidRPr="007620FE">
        <w:rPr>
          <w:sz w:val="25"/>
          <w:szCs w:val="25"/>
        </w:rPr>
        <w:tab/>
      </w:r>
      <w:r w:rsidR="004155A6" w:rsidRPr="007620FE">
        <w:rPr>
          <w:sz w:val="25"/>
          <w:szCs w:val="25"/>
        </w:rPr>
        <w:tab/>
      </w:r>
      <w:r w:rsidR="004155A6" w:rsidRPr="007620FE">
        <w:rPr>
          <w:sz w:val="25"/>
          <w:szCs w:val="25"/>
        </w:rPr>
        <w:tab/>
      </w:r>
      <w:r w:rsidR="004155A6" w:rsidRPr="007620FE">
        <w:rPr>
          <w:sz w:val="25"/>
          <w:szCs w:val="25"/>
        </w:rPr>
        <w:tab/>
      </w:r>
      <w:r w:rsidR="004155A6" w:rsidRPr="007620FE">
        <w:rPr>
          <w:sz w:val="25"/>
          <w:szCs w:val="25"/>
        </w:rPr>
        <w:tab/>
      </w:r>
      <w:r w:rsidR="004155A6" w:rsidRPr="007620FE">
        <w:rPr>
          <w:sz w:val="25"/>
          <w:szCs w:val="25"/>
        </w:rPr>
        <w:tab/>
        <w:t>3</w:t>
      </w:r>
      <w:r>
        <w:rPr>
          <w:sz w:val="25"/>
          <w:szCs w:val="25"/>
        </w:rPr>
        <w:t>3</w:t>
      </w:r>
      <w:r w:rsidR="004155A6" w:rsidRPr="007620FE">
        <w:rPr>
          <w:sz w:val="25"/>
          <w:szCs w:val="25"/>
        </w:rPr>
        <w:t xml:space="preserve"> сесія 6 скликання</w:t>
      </w:r>
    </w:p>
    <w:p w:rsidR="004155A6" w:rsidRPr="007620FE" w:rsidRDefault="004155A6" w:rsidP="004155A6">
      <w:pPr>
        <w:rPr>
          <w:b/>
          <w:bCs/>
          <w:color w:val="000000"/>
          <w:sz w:val="25"/>
          <w:szCs w:val="25"/>
        </w:rPr>
      </w:pPr>
    </w:p>
    <w:p w:rsidR="004155A6" w:rsidRPr="00987B47" w:rsidRDefault="004155A6" w:rsidP="004155A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87B47">
        <w:rPr>
          <w:b/>
          <w:bCs/>
          <w:color w:val="000000"/>
          <w:sz w:val="28"/>
          <w:szCs w:val="28"/>
        </w:rPr>
        <w:t>Про затве</w:t>
      </w:r>
      <w:r w:rsidR="000C3A22" w:rsidRPr="00987B47">
        <w:rPr>
          <w:b/>
          <w:bCs/>
          <w:color w:val="000000"/>
          <w:sz w:val="28"/>
          <w:szCs w:val="28"/>
        </w:rPr>
        <w:t>рдження технічної документації по</w:t>
      </w:r>
      <w:r w:rsidRPr="00987B47">
        <w:rPr>
          <w:b/>
          <w:bCs/>
          <w:color w:val="000000"/>
          <w:sz w:val="28"/>
          <w:szCs w:val="28"/>
        </w:rPr>
        <w:t xml:space="preserve"> нормативн</w:t>
      </w:r>
      <w:r w:rsidR="000C3A22" w:rsidRPr="00987B47">
        <w:rPr>
          <w:b/>
          <w:bCs/>
          <w:color w:val="000000"/>
          <w:sz w:val="28"/>
          <w:szCs w:val="28"/>
        </w:rPr>
        <w:t>ій грошовій оцінці</w:t>
      </w:r>
      <w:r w:rsidRPr="00987B47">
        <w:rPr>
          <w:b/>
          <w:bCs/>
          <w:color w:val="000000"/>
          <w:sz w:val="28"/>
          <w:szCs w:val="28"/>
        </w:rPr>
        <w:t xml:space="preserve"> земельн</w:t>
      </w:r>
      <w:r w:rsidR="00600D50" w:rsidRPr="00987B47">
        <w:rPr>
          <w:b/>
          <w:bCs/>
          <w:color w:val="000000"/>
          <w:sz w:val="28"/>
          <w:szCs w:val="28"/>
        </w:rPr>
        <w:t>ої ділян</w:t>
      </w:r>
      <w:r w:rsidRPr="00987B47">
        <w:rPr>
          <w:b/>
          <w:bCs/>
          <w:color w:val="000000"/>
          <w:sz w:val="28"/>
          <w:szCs w:val="28"/>
        </w:rPr>
        <w:t>к</w:t>
      </w:r>
      <w:r w:rsidR="00600D50" w:rsidRPr="00987B47">
        <w:rPr>
          <w:b/>
          <w:bCs/>
          <w:color w:val="000000"/>
          <w:sz w:val="28"/>
          <w:szCs w:val="28"/>
        </w:rPr>
        <w:t>и, що надає</w:t>
      </w:r>
      <w:r w:rsidRPr="00987B47">
        <w:rPr>
          <w:b/>
          <w:bCs/>
          <w:color w:val="000000"/>
          <w:sz w:val="28"/>
          <w:szCs w:val="28"/>
        </w:rPr>
        <w:t xml:space="preserve">ться </w:t>
      </w:r>
      <w:r w:rsidR="00600D50" w:rsidRPr="00987B47">
        <w:rPr>
          <w:b/>
          <w:bCs/>
          <w:color w:val="000000"/>
          <w:sz w:val="28"/>
          <w:szCs w:val="28"/>
        </w:rPr>
        <w:t>на умовах</w:t>
      </w:r>
      <w:r w:rsidRPr="00987B47">
        <w:rPr>
          <w:b/>
          <w:bCs/>
          <w:color w:val="000000"/>
          <w:sz w:val="28"/>
          <w:szCs w:val="28"/>
        </w:rPr>
        <w:t xml:space="preserve"> </w:t>
      </w:r>
      <w:r w:rsidR="000C3A22" w:rsidRPr="00987B47">
        <w:rPr>
          <w:b/>
          <w:bCs/>
          <w:color w:val="000000"/>
          <w:sz w:val="28"/>
          <w:szCs w:val="28"/>
        </w:rPr>
        <w:t>оренд</w:t>
      </w:r>
      <w:r w:rsidR="00600D50" w:rsidRPr="00987B47">
        <w:rPr>
          <w:b/>
          <w:bCs/>
          <w:color w:val="000000"/>
          <w:sz w:val="28"/>
          <w:szCs w:val="28"/>
        </w:rPr>
        <w:t>и</w:t>
      </w:r>
      <w:r w:rsidRPr="00987B4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600D50" w:rsidRPr="00987B47">
        <w:rPr>
          <w:b/>
          <w:bCs/>
          <w:color w:val="000000"/>
          <w:sz w:val="28"/>
          <w:szCs w:val="28"/>
        </w:rPr>
        <w:t>Погребняку</w:t>
      </w:r>
      <w:proofErr w:type="spellEnd"/>
      <w:r w:rsidR="00600D50" w:rsidRPr="00987B47">
        <w:rPr>
          <w:b/>
          <w:bCs/>
          <w:color w:val="000000"/>
          <w:sz w:val="28"/>
          <w:szCs w:val="28"/>
        </w:rPr>
        <w:t xml:space="preserve"> Юрію Миколайовичу</w:t>
      </w:r>
      <w:r w:rsidRPr="00987B47">
        <w:rPr>
          <w:b/>
          <w:bCs/>
          <w:color w:val="000000"/>
          <w:sz w:val="28"/>
          <w:szCs w:val="28"/>
        </w:rPr>
        <w:t xml:space="preserve"> для </w:t>
      </w:r>
      <w:r w:rsidR="00600D50" w:rsidRPr="00987B47">
        <w:rPr>
          <w:b/>
          <w:bCs/>
          <w:color w:val="000000"/>
          <w:sz w:val="28"/>
          <w:szCs w:val="28"/>
        </w:rPr>
        <w:t>сінокосіння та випасання худоби</w:t>
      </w:r>
      <w:r w:rsidRPr="00987B47">
        <w:rPr>
          <w:b/>
          <w:bCs/>
          <w:color w:val="000000"/>
          <w:sz w:val="28"/>
          <w:szCs w:val="28"/>
        </w:rPr>
        <w:t xml:space="preserve">, </w:t>
      </w:r>
      <w:r w:rsidR="00DA0BDE" w:rsidRPr="00987B47">
        <w:rPr>
          <w:b/>
          <w:bCs/>
          <w:color w:val="000000"/>
          <w:sz w:val="28"/>
          <w:szCs w:val="28"/>
        </w:rPr>
        <w:t xml:space="preserve">за межами населеного пункту </w:t>
      </w:r>
      <w:proofErr w:type="spellStart"/>
      <w:r w:rsidR="00DA0BDE" w:rsidRPr="00987B47">
        <w:rPr>
          <w:b/>
          <w:bCs/>
          <w:color w:val="000000"/>
          <w:sz w:val="28"/>
          <w:szCs w:val="28"/>
        </w:rPr>
        <w:t>с.</w:t>
      </w:r>
      <w:r w:rsidR="00600D50" w:rsidRPr="00987B47">
        <w:rPr>
          <w:b/>
          <w:bCs/>
          <w:color w:val="000000"/>
          <w:sz w:val="28"/>
          <w:szCs w:val="28"/>
        </w:rPr>
        <w:t>Липівка</w:t>
      </w:r>
      <w:proofErr w:type="spellEnd"/>
      <w:r w:rsidR="00DA0BDE" w:rsidRPr="00987B47">
        <w:rPr>
          <w:b/>
          <w:bCs/>
          <w:color w:val="000000"/>
          <w:sz w:val="28"/>
          <w:szCs w:val="28"/>
        </w:rPr>
        <w:t xml:space="preserve">, </w:t>
      </w:r>
      <w:r w:rsidRPr="00987B47">
        <w:rPr>
          <w:b/>
          <w:bCs/>
          <w:color w:val="000000"/>
          <w:sz w:val="28"/>
          <w:szCs w:val="28"/>
        </w:rPr>
        <w:t xml:space="preserve">на території </w:t>
      </w:r>
      <w:proofErr w:type="spellStart"/>
      <w:r w:rsidR="00600D50" w:rsidRPr="00987B47">
        <w:rPr>
          <w:b/>
          <w:bCs/>
          <w:color w:val="000000"/>
          <w:sz w:val="28"/>
          <w:szCs w:val="28"/>
        </w:rPr>
        <w:t>Липівської</w:t>
      </w:r>
      <w:proofErr w:type="spellEnd"/>
      <w:r w:rsidRPr="00987B47">
        <w:rPr>
          <w:b/>
          <w:bCs/>
          <w:color w:val="000000"/>
          <w:sz w:val="28"/>
          <w:szCs w:val="28"/>
        </w:rPr>
        <w:t xml:space="preserve"> сільської ради </w:t>
      </w:r>
      <w:proofErr w:type="spellStart"/>
      <w:r w:rsidRPr="00987B47">
        <w:rPr>
          <w:b/>
          <w:bCs/>
          <w:color w:val="000000"/>
          <w:sz w:val="28"/>
          <w:szCs w:val="28"/>
        </w:rPr>
        <w:t>Томашпільського</w:t>
      </w:r>
      <w:proofErr w:type="spellEnd"/>
      <w:r w:rsidRPr="00987B47">
        <w:rPr>
          <w:b/>
          <w:bCs/>
          <w:color w:val="000000"/>
          <w:sz w:val="28"/>
          <w:szCs w:val="28"/>
        </w:rPr>
        <w:t xml:space="preserve"> району, Вінницької області </w:t>
      </w:r>
    </w:p>
    <w:p w:rsidR="004155A6" w:rsidRPr="00987B47" w:rsidRDefault="004155A6" w:rsidP="004155A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155A6" w:rsidRPr="00987B47" w:rsidRDefault="004155A6" w:rsidP="007620F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 w:rsidRPr="00987B47">
        <w:rPr>
          <w:color w:val="000000"/>
          <w:sz w:val="28"/>
          <w:szCs w:val="28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</w:t>
      </w:r>
      <w:proofErr w:type="spellStart"/>
      <w:r w:rsidRPr="00987B47">
        <w:rPr>
          <w:color w:val="000000"/>
          <w:sz w:val="28"/>
          <w:szCs w:val="28"/>
        </w:rPr>
        <w:t>Держземагентства</w:t>
      </w:r>
      <w:proofErr w:type="spellEnd"/>
      <w:r w:rsidRPr="00987B47">
        <w:rPr>
          <w:color w:val="000000"/>
          <w:sz w:val="28"/>
          <w:szCs w:val="28"/>
        </w:rPr>
        <w:t xml:space="preserve"> у </w:t>
      </w:r>
      <w:proofErr w:type="spellStart"/>
      <w:r w:rsidRPr="00987B47">
        <w:rPr>
          <w:color w:val="000000"/>
          <w:sz w:val="28"/>
          <w:szCs w:val="28"/>
        </w:rPr>
        <w:t>Томашпільському</w:t>
      </w:r>
      <w:proofErr w:type="spellEnd"/>
      <w:r w:rsidRPr="00987B47">
        <w:rPr>
          <w:color w:val="000000"/>
          <w:sz w:val="28"/>
          <w:szCs w:val="28"/>
        </w:rPr>
        <w:t xml:space="preserve"> районі </w:t>
      </w:r>
      <w:r w:rsidR="00C06E4A" w:rsidRPr="00987B47">
        <w:rPr>
          <w:color w:val="000000"/>
          <w:sz w:val="28"/>
          <w:szCs w:val="28"/>
        </w:rPr>
        <w:t>технічн</w:t>
      </w:r>
      <w:r w:rsidR="00700E64" w:rsidRPr="00987B47">
        <w:rPr>
          <w:color w:val="000000"/>
          <w:sz w:val="28"/>
          <w:szCs w:val="28"/>
        </w:rPr>
        <w:t>у документацію</w:t>
      </w:r>
      <w:r w:rsidR="00C06E4A" w:rsidRPr="00987B47">
        <w:rPr>
          <w:color w:val="000000"/>
          <w:sz w:val="28"/>
          <w:szCs w:val="28"/>
        </w:rPr>
        <w:t xml:space="preserve"> по нормативній грошовій оцінці </w:t>
      </w:r>
      <w:r w:rsidR="00600D50" w:rsidRPr="00987B47">
        <w:rPr>
          <w:color w:val="000000"/>
          <w:sz w:val="28"/>
          <w:szCs w:val="28"/>
        </w:rPr>
        <w:t xml:space="preserve">земельної ділянки, що надається на умовах оренди </w:t>
      </w:r>
      <w:proofErr w:type="spellStart"/>
      <w:r w:rsidR="00600D50" w:rsidRPr="00987B47">
        <w:rPr>
          <w:color w:val="000000"/>
          <w:sz w:val="28"/>
          <w:szCs w:val="28"/>
        </w:rPr>
        <w:t>Погребняку</w:t>
      </w:r>
      <w:proofErr w:type="spellEnd"/>
      <w:r w:rsidR="00600D50" w:rsidRPr="00987B47">
        <w:rPr>
          <w:color w:val="000000"/>
          <w:sz w:val="28"/>
          <w:szCs w:val="28"/>
        </w:rPr>
        <w:t xml:space="preserve"> Юрію Миколайовичу для сінокосіння та випасання худоби, за межами населеного пункту </w:t>
      </w:r>
      <w:proofErr w:type="spellStart"/>
      <w:r w:rsidR="00600D50" w:rsidRPr="00987B47">
        <w:rPr>
          <w:color w:val="000000"/>
          <w:sz w:val="28"/>
          <w:szCs w:val="28"/>
        </w:rPr>
        <w:t>с.Липівка</w:t>
      </w:r>
      <w:proofErr w:type="spellEnd"/>
      <w:r w:rsidR="00600D50" w:rsidRPr="00987B47">
        <w:rPr>
          <w:color w:val="000000"/>
          <w:sz w:val="28"/>
          <w:szCs w:val="28"/>
        </w:rPr>
        <w:t xml:space="preserve">, на території </w:t>
      </w:r>
      <w:proofErr w:type="spellStart"/>
      <w:r w:rsidR="00600D50" w:rsidRPr="00987B47">
        <w:rPr>
          <w:color w:val="000000"/>
          <w:sz w:val="28"/>
          <w:szCs w:val="28"/>
        </w:rPr>
        <w:t>Липівської</w:t>
      </w:r>
      <w:proofErr w:type="spellEnd"/>
      <w:r w:rsidR="00600D50" w:rsidRPr="00987B47">
        <w:rPr>
          <w:color w:val="000000"/>
          <w:sz w:val="28"/>
          <w:szCs w:val="28"/>
        </w:rPr>
        <w:t xml:space="preserve"> </w:t>
      </w:r>
      <w:r w:rsidR="00C06E4A" w:rsidRPr="00987B47">
        <w:rPr>
          <w:color w:val="000000"/>
          <w:sz w:val="28"/>
          <w:szCs w:val="28"/>
        </w:rPr>
        <w:t xml:space="preserve">сільської ради </w:t>
      </w:r>
      <w:proofErr w:type="spellStart"/>
      <w:r w:rsidR="00C06E4A" w:rsidRPr="00987B47">
        <w:rPr>
          <w:color w:val="000000"/>
          <w:sz w:val="28"/>
          <w:szCs w:val="28"/>
        </w:rPr>
        <w:t>Томашпільського</w:t>
      </w:r>
      <w:proofErr w:type="spellEnd"/>
      <w:r w:rsidR="00C06E4A" w:rsidRPr="00987B47">
        <w:rPr>
          <w:color w:val="000000"/>
          <w:sz w:val="28"/>
          <w:szCs w:val="28"/>
        </w:rPr>
        <w:t xml:space="preserve"> району, Вінницької області</w:t>
      </w:r>
      <w:r w:rsidR="00DA0BDE" w:rsidRPr="00987B47">
        <w:rPr>
          <w:color w:val="000000"/>
          <w:sz w:val="28"/>
          <w:szCs w:val="28"/>
        </w:rPr>
        <w:t>,</w:t>
      </w:r>
      <w:r w:rsidR="00C06E4A" w:rsidRPr="00987B47">
        <w:rPr>
          <w:color w:val="000000"/>
          <w:sz w:val="28"/>
          <w:szCs w:val="28"/>
        </w:rPr>
        <w:t xml:space="preserve"> </w:t>
      </w:r>
      <w:r w:rsidRPr="00987B47">
        <w:rPr>
          <w:color w:val="000000"/>
          <w:sz w:val="28"/>
          <w:szCs w:val="28"/>
        </w:rPr>
        <w:t xml:space="preserve">розроблену Державним підприємством «Вінницький науково-дослідний та проектний інститут землеустрою», </w:t>
      </w:r>
      <w:r w:rsidR="00F274F1" w:rsidRPr="00987B47">
        <w:rPr>
          <w:color w:val="000000"/>
          <w:sz w:val="28"/>
          <w:szCs w:val="28"/>
        </w:rPr>
        <w:t xml:space="preserve">на підставі висновку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</w:t>
      </w:r>
      <w:r w:rsidRPr="00987B47">
        <w:rPr>
          <w:color w:val="000000"/>
          <w:sz w:val="28"/>
          <w:szCs w:val="28"/>
        </w:rPr>
        <w:t xml:space="preserve">районна рада </w:t>
      </w:r>
      <w:r w:rsidRPr="00987B47">
        <w:rPr>
          <w:b/>
          <w:color w:val="000000"/>
          <w:sz w:val="28"/>
          <w:szCs w:val="28"/>
        </w:rPr>
        <w:t>ВИРІШИЛА:</w:t>
      </w:r>
    </w:p>
    <w:p w:rsidR="007620FE" w:rsidRPr="00987B47" w:rsidRDefault="007620FE" w:rsidP="007620F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4155A6" w:rsidRPr="00987B47" w:rsidRDefault="004155A6" w:rsidP="004155A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87B47">
        <w:rPr>
          <w:color w:val="000000"/>
          <w:sz w:val="28"/>
          <w:szCs w:val="28"/>
        </w:rPr>
        <w:t xml:space="preserve">1. Затвердити технічну документацію </w:t>
      </w:r>
      <w:r w:rsidR="00C06E4A" w:rsidRPr="00987B47">
        <w:rPr>
          <w:color w:val="000000"/>
          <w:sz w:val="28"/>
          <w:szCs w:val="28"/>
        </w:rPr>
        <w:t xml:space="preserve">по нормативній грошовій оцінці </w:t>
      </w:r>
      <w:r w:rsidR="00600D50" w:rsidRPr="00987B47">
        <w:rPr>
          <w:color w:val="000000"/>
          <w:sz w:val="28"/>
          <w:szCs w:val="28"/>
        </w:rPr>
        <w:t xml:space="preserve">земельної ділянки, що надається на умовах оренди </w:t>
      </w:r>
      <w:proofErr w:type="spellStart"/>
      <w:r w:rsidR="00600D50" w:rsidRPr="00987B47">
        <w:rPr>
          <w:color w:val="000000"/>
          <w:sz w:val="28"/>
          <w:szCs w:val="28"/>
        </w:rPr>
        <w:t>Погребняку</w:t>
      </w:r>
      <w:proofErr w:type="spellEnd"/>
      <w:r w:rsidR="00600D50" w:rsidRPr="00987B47">
        <w:rPr>
          <w:color w:val="000000"/>
          <w:sz w:val="28"/>
          <w:szCs w:val="28"/>
        </w:rPr>
        <w:t xml:space="preserve"> Юрію Миколайовичу для сінокосіння та випасання худоби, за межами населеного пункту </w:t>
      </w:r>
      <w:proofErr w:type="spellStart"/>
      <w:r w:rsidR="00600D50" w:rsidRPr="00987B47">
        <w:rPr>
          <w:color w:val="000000"/>
          <w:sz w:val="28"/>
          <w:szCs w:val="28"/>
        </w:rPr>
        <w:t>с.Липівка</w:t>
      </w:r>
      <w:proofErr w:type="spellEnd"/>
      <w:r w:rsidR="00600D50" w:rsidRPr="00987B47">
        <w:rPr>
          <w:color w:val="000000"/>
          <w:sz w:val="28"/>
          <w:szCs w:val="28"/>
        </w:rPr>
        <w:t xml:space="preserve">, на території </w:t>
      </w:r>
      <w:proofErr w:type="spellStart"/>
      <w:r w:rsidR="00600D50" w:rsidRPr="00987B47">
        <w:rPr>
          <w:color w:val="000000"/>
          <w:sz w:val="28"/>
          <w:szCs w:val="28"/>
        </w:rPr>
        <w:t>Липівської</w:t>
      </w:r>
      <w:proofErr w:type="spellEnd"/>
      <w:r w:rsidR="00600D50" w:rsidRPr="00987B47">
        <w:rPr>
          <w:color w:val="000000"/>
          <w:sz w:val="28"/>
          <w:szCs w:val="28"/>
        </w:rPr>
        <w:t xml:space="preserve"> </w:t>
      </w:r>
      <w:r w:rsidR="00C06E4A" w:rsidRPr="00987B47">
        <w:rPr>
          <w:color w:val="000000"/>
          <w:sz w:val="28"/>
          <w:szCs w:val="28"/>
        </w:rPr>
        <w:t xml:space="preserve">сільської ради </w:t>
      </w:r>
      <w:proofErr w:type="spellStart"/>
      <w:r w:rsidR="00C06E4A" w:rsidRPr="00987B47">
        <w:rPr>
          <w:color w:val="000000"/>
          <w:sz w:val="28"/>
          <w:szCs w:val="28"/>
        </w:rPr>
        <w:t>Томашпільського</w:t>
      </w:r>
      <w:proofErr w:type="spellEnd"/>
      <w:r w:rsidR="00C06E4A" w:rsidRPr="00987B47">
        <w:rPr>
          <w:color w:val="000000"/>
          <w:sz w:val="28"/>
          <w:szCs w:val="28"/>
        </w:rPr>
        <w:t xml:space="preserve"> району, Вінницької області</w:t>
      </w:r>
      <w:r w:rsidRPr="00987B47">
        <w:rPr>
          <w:color w:val="000000"/>
          <w:sz w:val="28"/>
          <w:szCs w:val="28"/>
        </w:rPr>
        <w:t xml:space="preserve">, загальною площею </w:t>
      </w:r>
      <w:r w:rsidR="00600D50" w:rsidRPr="00987B47">
        <w:rPr>
          <w:color w:val="000000"/>
          <w:sz w:val="28"/>
          <w:szCs w:val="28"/>
        </w:rPr>
        <w:t>8,2793</w:t>
      </w:r>
      <w:r w:rsidRPr="00987B47">
        <w:rPr>
          <w:color w:val="000000"/>
          <w:sz w:val="28"/>
          <w:szCs w:val="28"/>
        </w:rPr>
        <w:t xml:space="preserve"> га. з визначеною нормативною грошовою оцінкою</w:t>
      </w:r>
      <w:r w:rsidR="00BD646A">
        <w:rPr>
          <w:color w:val="000000"/>
          <w:sz w:val="28"/>
          <w:szCs w:val="28"/>
        </w:rPr>
        <w:t>, що складає</w:t>
      </w:r>
      <w:r w:rsidRPr="00987B47">
        <w:rPr>
          <w:color w:val="000000"/>
          <w:sz w:val="28"/>
          <w:szCs w:val="28"/>
        </w:rPr>
        <w:t xml:space="preserve"> в цілому </w:t>
      </w:r>
      <w:r w:rsidR="00600D50" w:rsidRPr="00987B47">
        <w:rPr>
          <w:color w:val="000000"/>
          <w:sz w:val="28"/>
          <w:szCs w:val="28"/>
        </w:rPr>
        <w:t>16 152</w:t>
      </w:r>
      <w:r w:rsidRPr="00987B47">
        <w:rPr>
          <w:color w:val="000000"/>
          <w:sz w:val="28"/>
          <w:szCs w:val="28"/>
        </w:rPr>
        <w:t xml:space="preserve"> грн. 00 коп. (</w:t>
      </w:r>
      <w:r w:rsidR="00600D50" w:rsidRPr="00987B47">
        <w:rPr>
          <w:color w:val="000000"/>
          <w:sz w:val="28"/>
          <w:szCs w:val="28"/>
        </w:rPr>
        <w:t>шістнадцять тисяч сто п’ятдесят дві гривні</w:t>
      </w:r>
      <w:r w:rsidR="00987B47" w:rsidRPr="00987B47">
        <w:rPr>
          <w:color w:val="000000"/>
          <w:sz w:val="28"/>
          <w:szCs w:val="28"/>
        </w:rPr>
        <w:t>, 00 коп.)</w:t>
      </w:r>
      <w:r w:rsidR="0079657F" w:rsidRPr="0079657F">
        <w:rPr>
          <w:color w:val="000000"/>
          <w:sz w:val="28"/>
          <w:szCs w:val="28"/>
        </w:rPr>
        <w:t xml:space="preserve"> </w:t>
      </w:r>
      <w:r w:rsidR="0079657F" w:rsidRPr="00B939B0">
        <w:rPr>
          <w:color w:val="000000"/>
          <w:sz w:val="28"/>
          <w:szCs w:val="28"/>
        </w:rPr>
        <w:t>розроблену Державним підприємством «Вінницький науково-дослідний та проектний інститут землеустрою».</w:t>
      </w:r>
    </w:p>
    <w:p w:rsidR="00DA0BDE" w:rsidRPr="00987B47" w:rsidRDefault="00DA0BDE" w:rsidP="004155A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155A6" w:rsidRPr="00987B47" w:rsidRDefault="004155A6" w:rsidP="004155A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7B47">
        <w:rPr>
          <w:sz w:val="28"/>
          <w:szCs w:val="28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</w:t>
      </w:r>
      <w:proofErr w:type="spellStart"/>
      <w:r w:rsidRPr="00987B47">
        <w:rPr>
          <w:sz w:val="28"/>
          <w:szCs w:val="28"/>
        </w:rPr>
        <w:t>Загроцький</w:t>
      </w:r>
      <w:proofErr w:type="spellEnd"/>
      <w:r w:rsidRPr="00987B47">
        <w:rPr>
          <w:sz w:val="28"/>
          <w:szCs w:val="28"/>
        </w:rPr>
        <w:t xml:space="preserve"> М.Й.).</w:t>
      </w:r>
    </w:p>
    <w:p w:rsidR="004155A6" w:rsidRPr="00987B47" w:rsidRDefault="004155A6" w:rsidP="004155A6">
      <w:pPr>
        <w:jc w:val="both"/>
        <w:rPr>
          <w:b/>
          <w:bCs/>
          <w:color w:val="000000"/>
          <w:sz w:val="28"/>
          <w:szCs w:val="28"/>
        </w:rPr>
      </w:pPr>
    </w:p>
    <w:p w:rsidR="00DA0BDE" w:rsidRPr="00987B47" w:rsidRDefault="00DA0BDE" w:rsidP="004155A6">
      <w:pPr>
        <w:jc w:val="both"/>
        <w:rPr>
          <w:b/>
          <w:bCs/>
          <w:color w:val="000000"/>
          <w:sz w:val="28"/>
          <w:szCs w:val="28"/>
        </w:rPr>
      </w:pPr>
    </w:p>
    <w:p w:rsidR="00987B47" w:rsidRPr="00987B47" w:rsidRDefault="00987B47" w:rsidP="004155A6">
      <w:pPr>
        <w:jc w:val="both"/>
        <w:rPr>
          <w:b/>
          <w:bCs/>
          <w:color w:val="000000"/>
          <w:sz w:val="28"/>
          <w:szCs w:val="28"/>
        </w:rPr>
      </w:pPr>
    </w:p>
    <w:p w:rsidR="00987B47" w:rsidRPr="00987B47" w:rsidRDefault="00987B47" w:rsidP="004155A6">
      <w:pPr>
        <w:jc w:val="both"/>
        <w:rPr>
          <w:b/>
          <w:bCs/>
          <w:color w:val="000000"/>
          <w:sz w:val="28"/>
          <w:szCs w:val="28"/>
        </w:rPr>
      </w:pPr>
    </w:p>
    <w:p w:rsidR="006601A5" w:rsidRPr="00987B47" w:rsidRDefault="004155A6" w:rsidP="004155A6">
      <w:pPr>
        <w:jc w:val="both"/>
        <w:rPr>
          <w:sz w:val="28"/>
          <w:szCs w:val="28"/>
        </w:rPr>
      </w:pPr>
      <w:r w:rsidRPr="00987B47">
        <w:rPr>
          <w:b/>
          <w:bCs/>
          <w:color w:val="000000"/>
          <w:sz w:val="28"/>
          <w:szCs w:val="28"/>
        </w:rPr>
        <w:t>Голова районної ради</w:t>
      </w:r>
      <w:r w:rsidRPr="00987B47">
        <w:rPr>
          <w:b/>
          <w:color w:val="000000"/>
          <w:sz w:val="28"/>
          <w:szCs w:val="28"/>
        </w:rPr>
        <w:tab/>
      </w:r>
      <w:r w:rsidRPr="00987B47">
        <w:rPr>
          <w:b/>
          <w:color w:val="000000"/>
          <w:sz w:val="28"/>
          <w:szCs w:val="28"/>
        </w:rPr>
        <w:tab/>
      </w:r>
      <w:r w:rsidRPr="00987B47">
        <w:rPr>
          <w:b/>
          <w:color w:val="000000"/>
          <w:sz w:val="28"/>
          <w:szCs w:val="28"/>
        </w:rPr>
        <w:tab/>
      </w:r>
      <w:r w:rsidRPr="00987B47">
        <w:rPr>
          <w:b/>
          <w:color w:val="000000"/>
          <w:sz w:val="28"/>
          <w:szCs w:val="28"/>
        </w:rPr>
        <w:tab/>
      </w:r>
      <w:r w:rsidRPr="00987B47">
        <w:rPr>
          <w:b/>
          <w:color w:val="000000"/>
          <w:sz w:val="28"/>
          <w:szCs w:val="28"/>
        </w:rPr>
        <w:tab/>
        <w:t>Л.</w:t>
      </w:r>
      <w:proofErr w:type="spellStart"/>
      <w:r w:rsidRPr="00987B47">
        <w:rPr>
          <w:b/>
          <w:color w:val="000000"/>
          <w:sz w:val="28"/>
          <w:szCs w:val="28"/>
        </w:rPr>
        <w:t>Нароган</w:t>
      </w:r>
      <w:proofErr w:type="spellEnd"/>
    </w:p>
    <w:sectPr w:rsidR="006601A5" w:rsidRPr="00987B47" w:rsidSect="007620FE">
      <w:pgSz w:w="11906" w:h="16838"/>
      <w:pgMar w:top="284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5A6"/>
    <w:rsid w:val="000C3A22"/>
    <w:rsid w:val="000C7F7F"/>
    <w:rsid w:val="002B0786"/>
    <w:rsid w:val="0031549C"/>
    <w:rsid w:val="00411628"/>
    <w:rsid w:val="00412629"/>
    <w:rsid w:val="004155A6"/>
    <w:rsid w:val="004D0874"/>
    <w:rsid w:val="004E2CD4"/>
    <w:rsid w:val="005052DA"/>
    <w:rsid w:val="00600D50"/>
    <w:rsid w:val="006601A5"/>
    <w:rsid w:val="00666C3D"/>
    <w:rsid w:val="006E37DF"/>
    <w:rsid w:val="00700E64"/>
    <w:rsid w:val="007620FE"/>
    <w:rsid w:val="0079657F"/>
    <w:rsid w:val="007B1494"/>
    <w:rsid w:val="007B71FE"/>
    <w:rsid w:val="008718F1"/>
    <w:rsid w:val="00983BFD"/>
    <w:rsid w:val="00987B47"/>
    <w:rsid w:val="009926C1"/>
    <w:rsid w:val="009C75B4"/>
    <w:rsid w:val="00A07D0F"/>
    <w:rsid w:val="00AE783C"/>
    <w:rsid w:val="00BA7C89"/>
    <w:rsid w:val="00BD646A"/>
    <w:rsid w:val="00C06E4A"/>
    <w:rsid w:val="00C2213E"/>
    <w:rsid w:val="00D36F45"/>
    <w:rsid w:val="00DA0BDE"/>
    <w:rsid w:val="00DB6FC8"/>
    <w:rsid w:val="00ED0176"/>
    <w:rsid w:val="00F274F1"/>
    <w:rsid w:val="00F51BC3"/>
    <w:rsid w:val="00FB119F"/>
    <w:rsid w:val="00FE0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A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155A6"/>
    <w:pPr>
      <w:keepNext/>
      <w:ind w:firstLine="708"/>
      <w:jc w:val="both"/>
      <w:outlineLvl w:val="0"/>
    </w:pPr>
    <w:rPr>
      <w:b/>
      <w:color w:val="000000"/>
      <w:sz w:val="28"/>
    </w:rPr>
  </w:style>
  <w:style w:type="paragraph" w:styleId="8">
    <w:name w:val="heading 8"/>
    <w:basedOn w:val="a"/>
    <w:next w:val="a"/>
    <w:link w:val="80"/>
    <w:qFormat/>
    <w:rsid w:val="004155A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5A6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4155A6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3D7DF-E1EA-498E-9118-068A36BD5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20</cp:revision>
  <cp:lastPrinted>2014-11-03T09:19:00Z</cp:lastPrinted>
  <dcterms:created xsi:type="dcterms:W3CDTF">2014-06-03T07:26:00Z</dcterms:created>
  <dcterms:modified xsi:type="dcterms:W3CDTF">2014-11-03T09:19:00Z</dcterms:modified>
</cp:coreProperties>
</file>