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8" w:rsidRPr="00D364F3" w:rsidRDefault="002F67DD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F67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351588">
        <w:rPr>
          <w:rFonts w:ascii="Times New Roman" w:hAnsi="Times New Roman"/>
          <w:b/>
          <w:lang w:val="uk-UA"/>
        </w:rPr>
        <w:t xml:space="preserve">У  </w:t>
      </w:r>
      <w:r w:rsidR="00351588" w:rsidRPr="00D364F3">
        <w:rPr>
          <w:rFonts w:ascii="Times New Roman" w:hAnsi="Times New Roman"/>
          <w:b/>
        </w:rPr>
        <w:t>К  Р А  Ї  Н  А</w:t>
      </w:r>
    </w:p>
    <w:p w:rsidR="00351588" w:rsidRPr="00D364F3" w:rsidRDefault="00351588" w:rsidP="00B6783B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351588" w:rsidRPr="00D364F3" w:rsidRDefault="00351588" w:rsidP="00B6783B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351588" w:rsidRPr="002F68F3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51588" w:rsidRPr="00F3273B" w:rsidRDefault="00351588" w:rsidP="00B678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3273B" w:rsidRPr="00F3273B">
        <w:rPr>
          <w:rFonts w:ascii="Times New Roman" w:hAnsi="Times New Roman"/>
          <w:b/>
          <w:sz w:val="28"/>
          <w:szCs w:val="28"/>
        </w:rPr>
        <w:t>1</w:t>
      </w:r>
      <w:r w:rsidR="00F3273B">
        <w:rPr>
          <w:rFonts w:ascii="Times New Roman" w:hAnsi="Times New Roman"/>
          <w:b/>
          <w:sz w:val="28"/>
          <w:szCs w:val="28"/>
          <w:lang w:val="en-US"/>
        </w:rPr>
        <w:t>02</w:t>
      </w:r>
    </w:p>
    <w:p w:rsidR="00351588" w:rsidRPr="00B939B0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51588" w:rsidRPr="00DC243D" w:rsidRDefault="00351588" w:rsidP="00B6783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DC243D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F3273B">
        <w:rPr>
          <w:rFonts w:ascii="Times New Roman" w:hAnsi="Times New Roman"/>
          <w:sz w:val="26"/>
          <w:szCs w:val="26"/>
          <w:lang w:val="en-US"/>
        </w:rPr>
        <w:t xml:space="preserve">2 </w:t>
      </w:r>
      <w:r w:rsidR="00F3273B">
        <w:rPr>
          <w:rFonts w:ascii="Times New Roman" w:hAnsi="Times New Roman"/>
          <w:sz w:val="26"/>
          <w:szCs w:val="26"/>
          <w:lang w:val="uk-UA"/>
        </w:rPr>
        <w:t xml:space="preserve">червня </w:t>
      </w:r>
      <w:r w:rsidRPr="00DC243D">
        <w:rPr>
          <w:rFonts w:ascii="Times New Roman" w:hAnsi="Times New Roman"/>
          <w:sz w:val="26"/>
          <w:szCs w:val="26"/>
          <w:lang w:val="uk-UA"/>
        </w:rPr>
        <w:t>201</w:t>
      </w:r>
      <w:r w:rsidRPr="00E7345F">
        <w:rPr>
          <w:rFonts w:ascii="Times New Roman" w:hAnsi="Times New Roman"/>
          <w:sz w:val="26"/>
          <w:szCs w:val="26"/>
          <w:lang w:val="uk-UA"/>
        </w:rPr>
        <w:t>6</w:t>
      </w:r>
      <w:r w:rsidRPr="00DC243D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sz w:val="26"/>
          <w:szCs w:val="26"/>
          <w:lang w:val="uk-UA"/>
        </w:rPr>
        <w:tab/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E7345F">
        <w:rPr>
          <w:rFonts w:ascii="Times New Roman" w:hAnsi="Times New Roman"/>
          <w:sz w:val="26"/>
          <w:szCs w:val="26"/>
          <w:lang w:val="uk-UA"/>
        </w:rPr>
        <w:t xml:space="preserve">5 </w:t>
      </w:r>
      <w:r w:rsidRPr="00DC243D">
        <w:rPr>
          <w:rFonts w:ascii="Times New Roman" w:hAnsi="Times New Roman"/>
          <w:sz w:val="26"/>
          <w:szCs w:val="26"/>
          <w:lang w:val="uk-UA"/>
        </w:rPr>
        <w:t xml:space="preserve">сесія </w:t>
      </w:r>
      <w:r w:rsidRPr="00E7345F">
        <w:rPr>
          <w:rFonts w:ascii="Times New Roman" w:hAnsi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351588" w:rsidRPr="00DC243D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земельних ділянок гр. </w:t>
      </w:r>
      <w:proofErr w:type="spellStart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Бандиш</w:t>
      </w:r>
      <w:proofErr w:type="spellEnd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Галини Микитівни, для ведення товарного сільськогосподарського виробництва, на території </w:t>
      </w:r>
      <w:proofErr w:type="spellStart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Нетребівської</w:t>
      </w:r>
      <w:proofErr w:type="spellEnd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сільської ради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(</w:t>
      </w:r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с.Нетребівка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)</w:t>
      </w:r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Держ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геокадастру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у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районі технічну документацію із нормативної грошової оцінки земельних ділянок гр.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Бандиш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Галини Микитівни для ведення товарного сільськогосподарського виробництва, за межами населеного пункту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с.Нетребівка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Нетребівської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сільської ради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№ДХІІ/ХV-</w:t>
      </w:r>
      <w:r w:rsidRPr="00E7345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546 від 29</w:t>
      </w:r>
      <w:r w:rsidRPr="00E7345F">
        <w:rPr>
          <w:rFonts w:ascii="Times New Roman" w:hAnsi="Times New Roman"/>
          <w:color w:val="000000"/>
          <w:sz w:val="26"/>
          <w:szCs w:val="26"/>
          <w:lang w:val="uk-UA"/>
        </w:rPr>
        <w:t>.02.2016 р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земельних ділянок гр.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Бандиш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Галини Микитівни для ведення товарного сільськогосподарського виробництва, за межами населеного пункту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с.Нетребівка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Нетребівської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сільської ради </w:t>
      </w:r>
      <w:proofErr w:type="spellStart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району, Вінницької області загальною площею </w:t>
      </w:r>
      <w:smartTag w:uri="urn:schemas-microsoft-com:office:smarttags" w:element="metricconverter">
        <w:smartTagPr>
          <w:attr w:name="ProductID" w:val="1,6604 га"/>
        </w:smartTagPr>
        <w:r w:rsidRPr="00DC243D">
          <w:rPr>
            <w:rFonts w:ascii="Times New Roman" w:hAnsi="Times New Roman"/>
            <w:color w:val="000000"/>
            <w:sz w:val="26"/>
            <w:szCs w:val="26"/>
            <w:lang w:val="uk-UA"/>
          </w:rPr>
          <w:t>1,6604 га</w:t>
        </w:r>
      </w:smartTag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. з визначеною нормативною грошовою оцінкою, що складає в цілому 73 539 грн. 00 коп. (сімдесят три тисячі п’ятсот тридцять дев’ять гривень, 00 коп.), в тому числі:</w:t>
      </w: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№401 – </w:t>
      </w:r>
      <w:smartTag w:uri="urn:schemas-microsoft-com:office:smarttags" w:element="metricconverter">
        <w:smartTagPr>
          <w:attr w:name="ProductID" w:val="0,8301 га"/>
        </w:smartTagPr>
        <w:r w:rsidRPr="00DC243D">
          <w:rPr>
            <w:rFonts w:ascii="Times New Roman" w:hAnsi="Times New Roman"/>
            <w:color w:val="000000"/>
            <w:sz w:val="26"/>
            <w:szCs w:val="26"/>
            <w:lang w:val="uk-UA"/>
          </w:rPr>
          <w:t>0,8301 га</w:t>
        </w:r>
      </w:smartTag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>. з визначеною нормативною грошовою оцінкою 36 765 грн. 00 коп. (тридцять шість тисяч сімсот шістдесят п’ять гривень 00 коп.);</w:t>
      </w:r>
    </w:p>
    <w:p w:rsidR="00351588" w:rsidRPr="00E44786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№401а – </w:t>
      </w:r>
      <w:smartTag w:uri="urn:schemas-microsoft-com:office:smarttags" w:element="metricconverter">
        <w:smartTagPr>
          <w:attr w:name="ProductID" w:val="0,8303 га"/>
        </w:smartTagPr>
        <w:r w:rsidRPr="00DC243D">
          <w:rPr>
            <w:rFonts w:ascii="Times New Roman" w:hAnsi="Times New Roman"/>
            <w:color w:val="000000"/>
            <w:sz w:val="26"/>
            <w:szCs w:val="26"/>
            <w:lang w:val="uk-UA"/>
          </w:rPr>
          <w:t>0,8303 га</w:t>
        </w:r>
      </w:smartTag>
      <w:r w:rsidRPr="00DC243D">
        <w:rPr>
          <w:rFonts w:ascii="Times New Roman" w:hAnsi="Times New Roman"/>
          <w:color w:val="000000"/>
          <w:sz w:val="26"/>
          <w:szCs w:val="26"/>
          <w:lang w:val="uk-UA"/>
        </w:rPr>
        <w:t xml:space="preserve">. з визначеною нормативною грошовою оцінкою 36 774 грн. 00 коп. (тридцять шість тисяч сімсот </w:t>
      </w:r>
      <w:r w:rsidR="00E44786">
        <w:rPr>
          <w:rFonts w:ascii="Times New Roman" w:hAnsi="Times New Roman"/>
          <w:color w:val="000000"/>
          <w:sz w:val="26"/>
          <w:szCs w:val="26"/>
          <w:lang w:val="uk-UA"/>
        </w:rPr>
        <w:t>сімдесят чотири гривні 00 коп.).</w:t>
      </w:r>
    </w:p>
    <w:p w:rsidR="00351588" w:rsidRPr="00DC243D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588" w:rsidRPr="00DC243D" w:rsidRDefault="00351588" w:rsidP="00DC24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DC243D">
        <w:rPr>
          <w:rFonts w:ascii="Times New Roman" w:hAnsi="Times New Roman"/>
          <w:sz w:val="26"/>
          <w:szCs w:val="26"/>
          <w:lang w:val="uk-UA"/>
        </w:rPr>
        <w:t>Милимуха</w:t>
      </w:r>
      <w:proofErr w:type="spellEnd"/>
      <w:r w:rsidRPr="00DC243D">
        <w:rPr>
          <w:rFonts w:ascii="Times New Roman" w:hAnsi="Times New Roman"/>
          <w:sz w:val="26"/>
          <w:szCs w:val="26"/>
          <w:lang w:val="uk-UA"/>
        </w:rPr>
        <w:t xml:space="preserve"> В.М.).</w:t>
      </w:r>
    </w:p>
    <w:p w:rsidR="00351588" w:rsidRPr="00DC243D" w:rsidRDefault="00351588" w:rsidP="00B678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1588" w:rsidRPr="00DC243D" w:rsidRDefault="00351588" w:rsidP="00B678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351588" w:rsidRPr="00DC243D" w:rsidRDefault="00351588" w:rsidP="00B6783B">
      <w:pPr>
        <w:spacing w:after="0" w:line="240" w:lineRule="auto"/>
        <w:jc w:val="both"/>
        <w:rPr>
          <w:sz w:val="26"/>
          <w:szCs w:val="26"/>
        </w:rPr>
      </w:pPr>
      <w:r w:rsidRPr="00DC243D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sectPr w:rsidR="00351588" w:rsidRPr="00DC243D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3B"/>
    <w:rsid w:val="001F1803"/>
    <w:rsid w:val="00210CC9"/>
    <w:rsid w:val="002F67DD"/>
    <w:rsid w:val="002F68F3"/>
    <w:rsid w:val="00351588"/>
    <w:rsid w:val="0038250E"/>
    <w:rsid w:val="003A4FB0"/>
    <w:rsid w:val="00445FD4"/>
    <w:rsid w:val="004E5352"/>
    <w:rsid w:val="005C74B0"/>
    <w:rsid w:val="006B5B3B"/>
    <w:rsid w:val="00704642"/>
    <w:rsid w:val="00714944"/>
    <w:rsid w:val="007B00A0"/>
    <w:rsid w:val="00B509CD"/>
    <w:rsid w:val="00B6783B"/>
    <w:rsid w:val="00B84F9E"/>
    <w:rsid w:val="00B939B0"/>
    <w:rsid w:val="00D364F3"/>
    <w:rsid w:val="00D72F49"/>
    <w:rsid w:val="00DC243D"/>
    <w:rsid w:val="00DC6B20"/>
    <w:rsid w:val="00E44786"/>
    <w:rsid w:val="00E7345F"/>
    <w:rsid w:val="00E77F4B"/>
    <w:rsid w:val="00F3273B"/>
    <w:rsid w:val="00F4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3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783B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6783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83B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6783B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2016-06-03T11:38:00Z</cp:lastPrinted>
  <dcterms:created xsi:type="dcterms:W3CDTF">2016-05-10T07:16:00Z</dcterms:created>
  <dcterms:modified xsi:type="dcterms:W3CDTF">2016-06-03T11:38:00Z</dcterms:modified>
</cp:coreProperties>
</file>