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19" w:rsidRPr="00D364F3" w:rsidRDefault="00835419" w:rsidP="008354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835419" w:rsidRPr="00D364F3" w:rsidRDefault="00835419" w:rsidP="00835419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835419" w:rsidRPr="00D364F3" w:rsidRDefault="00835419" w:rsidP="00835419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835419" w:rsidRPr="002F68F3" w:rsidRDefault="00835419" w:rsidP="00835419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35419" w:rsidRPr="0061487D" w:rsidRDefault="00835419" w:rsidP="008354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61487D">
        <w:rPr>
          <w:rFonts w:ascii="Times New Roman" w:hAnsi="Times New Roman" w:cs="Times New Roman"/>
          <w:b/>
          <w:sz w:val="28"/>
          <w:szCs w:val="28"/>
          <w:lang w:val="uk-UA"/>
        </w:rPr>
        <w:t>163</w:t>
      </w:r>
    </w:p>
    <w:p w:rsidR="00835419" w:rsidRPr="00B939B0" w:rsidRDefault="00835419" w:rsidP="008354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419" w:rsidRPr="00D43A05" w:rsidRDefault="00D43A05" w:rsidP="00835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3A0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Pr="00D43A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487D">
        <w:rPr>
          <w:rFonts w:ascii="Times New Roman" w:hAnsi="Times New Roman" w:cs="Times New Roman"/>
          <w:sz w:val="24"/>
          <w:szCs w:val="24"/>
          <w:lang w:val="uk-UA"/>
        </w:rPr>
        <w:t xml:space="preserve">30 листопада </w:t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81597F" w:rsidRPr="00D43A0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3A0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1487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="0061487D">
        <w:rPr>
          <w:rFonts w:ascii="Times New Roman" w:hAnsi="Times New Roman" w:cs="Times New Roman"/>
          <w:sz w:val="24"/>
          <w:szCs w:val="24"/>
          <w:lang w:val="uk-UA"/>
        </w:rPr>
        <w:t xml:space="preserve">     10 с</w:t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 xml:space="preserve">есія </w:t>
      </w:r>
      <w:r w:rsidR="0081597F" w:rsidRPr="00D43A0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35419" w:rsidRPr="00B939B0" w:rsidRDefault="00835419" w:rsidP="0083541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35419" w:rsidRPr="00226E40" w:rsidRDefault="00835419" w:rsidP="008354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 затвердження технічної документації </w:t>
      </w:r>
      <w:r w:rsidR="0003447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із нормативної</w:t>
      </w: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грошов</w:t>
      </w:r>
      <w:r w:rsidR="0003447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ої</w:t>
      </w: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оцін</w:t>
      </w:r>
      <w:r w:rsidR="0003447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ки</w:t>
      </w: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земельн</w:t>
      </w:r>
      <w:r w:rsidR="00101EB2"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их</w:t>
      </w: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ділян</w:t>
      </w:r>
      <w:r w:rsidR="00101EB2"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ок</w:t>
      </w:r>
      <w:r w:rsidR="00920E04" w:rsidRPr="0061487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920E0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гр.Козерецького</w:t>
      </w:r>
      <w:proofErr w:type="spellEnd"/>
      <w:r w:rsidR="00920E0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Йосипа Адамовича та гр. </w:t>
      </w:r>
      <w:proofErr w:type="spellStart"/>
      <w:r w:rsidR="00920E0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Козерецької</w:t>
      </w:r>
      <w:proofErr w:type="spellEnd"/>
      <w:r w:rsidR="00920E0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Лідії Михайлівни</w:t>
      </w: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для </w:t>
      </w:r>
      <w:r w:rsidR="00920E0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ведення товарного </w:t>
      </w:r>
      <w:r w:rsidR="00101EB2"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сільськогосподарського </w:t>
      </w:r>
      <w:r w:rsidR="00920E0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виробництва</w:t>
      </w: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за межами населеного пункту </w:t>
      </w:r>
      <w:proofErr w:type="spellStart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с.</w:t>
      </w:r>
      <w:r w:rsidR="00101EB2"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Паланка</w:t>
      </w:r>
      <w:proofErr w:type="spellEnd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 на територ</w:t>
      </w:r>
      <w:r w:rsidR="00101EB2"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ії </w:t>
      </w:r>
      <w:proofErr w:type="spellStart"/>
      <w:r w:rsidR="00101EB2"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Паланської</w:t>
      </w:r>
      <w:proofErr w:type="spellEnd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району, Вінницької області </w:t>
      </w:r>
    </w:p>
    <w:p w:rsidR="00835419" w:rsidRPr="00226E40" w:rsidRDefault="00835419" w:rsidP="008354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5419" w:rsidRPr="00226E40" w:rsidRDefault="00835419" w:rsidP="008354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</w:t>
      </w:r>
      <w:r w:rsidR="00920E04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«Перехідні положення» Земельного кодексу України, розглянувши представлену відділом </w:t>
      </w:r>
      <w:proofErr w:type="spellStart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</w:t>
      </w:r>
      <w:r w:rsidR="005864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геокадастру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Томашпільському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районі технічну документацію 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нормативній гро</w:t>
      </w:r>
      <w:r w:rsidR="00920E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шовій оцінці земельних ділянок </w:t>
      </w:r>
      <w:proofErr w:type="spellStart"/>
      <w:r w:rsidR="00920E04" w:rsidRPr="00920E04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гр.Козерецького</w:t>
      </w:r>
      <w:proofErr w:type="spellEnd"/>
      <w:r w:rsidR="00920E04" w:rsidRPr="00920E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Йосипа Адамовича та гр. </w:t>
      </w:r>
      <w:proofErr w:type="spellStart"/>
      <w:r w:rsidR="00920E04" w:rsidRPr="00920E0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Козерецької</w:t>
      </w:r>
      <w:proofErr w:type="spellEnd"/>
      <w:r w:rsidR="00920E04" w:rsidRPr="00920E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Лідії Михайлівни для ведення товарного сільськогосподарського виробництва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за межами населеного пункту </w:t>
      </w:r>
      <w:proofErr w:type="spellStart"/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с.Паланка</w:t>
      </w:r>
      <w:proofErr w:type="spellEnd"/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Паланської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інв. №ДХІІ-Х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920E04">
        <w:rPr>
          <w:rFonts w:ascii="Times New Roman" w:hAnsi="Times New Roman" w:cs="Times New Roman"/>
          <w:color w:val="000000"/>
          <w:sz w:val="24"/>
          <w:szCs w:val="24"/>
          <w:lang w:val="uk-UA"/>
        </w:rPr>
        <w:t>1006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2</w:t>
      </w:r>
      <w:r w:rsidR="00920E04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.03.2016 року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районна рада </w:t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ВИРІШИЛА:</w:t>
      </w:r>
    </w:p>
    <w:p w:rsidR="00835419" w:rsidRPr="00226E40" w:rsidRDefault="00835419" w:rsidP="008354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1EB2" w:rsidRPr="00226E40" w:rsidRDefault="00835419" w:rsidP="00101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Затвердити технічну документацію 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нормативній грошовій оцінці земельних ділянок</w:t>
      </w:r>
      <w:r w:rsidR="00920E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20E04" w:rsidRPr="00920E0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гр.Козерецького</w:t>
      </w:r>
      <w:proofErr w:type="spellEnd"/>
      <w:r w:rsidR="0003447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920E04" w:rsidRPr="00920E0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Йосипа</w:t>
      </w:r>
      <w:r w:rsidR="0003447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920E04" w:rsidRPr="00920E0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Адамовича та гр. </w:t>
      </w:r>
      <w:proofErr w:type="spellStart"/>
      <w:r w:rsidR="00920E04" w:rsidRPr="00920E0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Козерецької</w:t>
      </w:r>
      <w:proofErr w:type="spellEnd"/>
      <w:r w:rsidR="00920E04" w:rsidRPr="00920E0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Лідії Михайлівни для ведення товарного сільськогосподарського виробництва</w:t>
      </w:r>
      <w:r w:rsidR="00101EB2" w:rsidRPr="00920E04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межами населеного пункту </w:t>
      </w:r>
      <w:proofErr w:type="spellStart"/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с.Паланка</w:t>
      </w:r>
      <w:proofErr w:type="spellEnd"/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Паланської</w:t>
      </w:r>
      <w:proofErr w:type="spellEnd"/>
      <w:r w:rsidR="00920E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  <w:proofErr w:type="spellStart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 загальною площею </w:t>
      </w:r>
      <w:r w:rsidR="00920E04">
        <w:rPr>
          <w:rFonts w:ascii="Times New Roman" w:hAnsi="Times New Roman" w:cs="Times New Roman"/>
          <w:color w:val="000000"/>
          <w:sz w:val="24"/>
          <w:szCs w:val="24"/>
          <w:lang w:val="uk-UA"/>
        </w:rPr>
        <w:t>4,1996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визначеною нормативною грошовою оцінкою, що складає в цілому </w:t>
      </w:r>
      <w:r w:rsidR="00920E04">
        <w:rPr>
          <w:rFonts w:ascii="Times New Roman" w:hAnsi="Times New Roman" w:cs="Times New Roman"/>
          <w:color w:val="000000"/>
          <w:sz w:val="24"/>
          <w:szCs w:val="24"/>
          <w:lang w:val="uk-UA"/>
        </w:rPr>
        <w:t>120 787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 w:rsidR="00920E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сто двадцять </w:t>
      </w:r>
      <w:r w:rsidR="00DE6A50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тисяч </w:t>
      </w:r>
      <w:r w:rsidR="009849A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сімсот вісімдесят сім</w:t>
      </w:r>
      <w:r w:rsidR="00DE6A50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грив</w:t>
      </w:r>
      <w:r w:rsidR="009849A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ень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, 00 коп.), в тому числі:</w:t>
      </w:r>
    </w:p>
    <w:p w:rsidR="00101EB2" w:rsidRPr="00226E40" w:rsidRDefault="00101EB2" w:rsidP="00101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земельна ділянка №</w:t>
      </w:r>
      <w:r w:rsidR="00226940" w:rsidRPr="0061487D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9849AB">
        <w:rPr>
          <w:rFonts w:ascii="Times New Roman" w:hAnsi="Times New Roman" w:cs="Times New Roman"/>
          <w:color w:val="000000"/>
          <w:sz w:val="24"/>
          <w:szCs w:val="24"/>
          <w:lang w:val="uk-UA"/>
        </w:rPr>
        <w:t>2,1006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9849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60 392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 w:rsidR="009849AB">
        <w:rPr>
          <w:rFonts w:ascii="Times New Roman" w:hAnsi="Times New Roman" w:cs="Times New Roman"/>
          <w:color w:val="000000"/>
          <w:sz w:val="24"/>
          <w:szCs w:val="24"/>
          <w:lang w:val="uk-UA"/>
        </w:rPr>
        <w:t>шістдесят</w:t>
      </w:r>
      <w:r w:rsidR="00FF2A5B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тисяч </w:t>
      </w:r>
      <w:r w:rsidR="009849AB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триста дев’яносто дві грив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="009849AB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00 коп.);</w:t>
      </w:r>
    </w:p>
    <w:p w:rsidR="00101EB2" w:rsidRPr="00226E40" w:rsidRDefault="00226940" w:rsidP="00101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земельна ділянка №</w:t>
      </w:r>
      <w:r w:rsidRPr="0061487D">
        <w:rPr>
          <w:rFonts w:ascii="Times New Roman" w:hAnsi="Times New Roman" w:cs="Times New Roman"/>
          <w:color w:val="000000"/>
          <w:sz w:val="24"/>
          <w:szCs w:val="24"/>
          <w:lang w:val="uk-UA"/>
        </w:rPr>
        <w:t>420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9849AB">
        <w:rPr>
          <w:rFonts w:ascii="Times New Roman" w:hAnsi="Times New Roman" w:cs="Times New Roman"/>
          <w:color w:val="000000"/>
          <w:sz w:val="24"/>
          <w:szCs w:val="24"/>
          <w:lang w:val="uk-UA"/>
        </w:rPr>
        <w:t>2,0990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9849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60 395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 w:rsidR="009849AB">
        <w:rPr>
          <w:rFonts w:ascii="Times New Roman" w:hAnsi="Times New Roman" w:cs="Times New Roman"/>
          <w:color w:val="000000"/>
          <w:sz w:val="24"/>
          <w:szCs w:val="24"/>
          <w:lang w:val="uk-UA"/>
        </w:rPr>
        <w:t>шістдесят</w:t>
      </w:r>
      <w:r w:rsidR="00A21C1E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тисяч </w:t>
      </w:r>
      <w:r w:rsidR="009849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триста дев’яносто п’ять </w:t>
      </w:r>
      <w:r w:rsidR="00A21C1E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грив</w:t>
      </w:r>
      <w:r w:rsidR="009849A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ень 00 коп.).</w:t>
      </w:r>
    </w:p>
    <w:p w:rsidR="00226E40" w:rsidRDefault="00226E40" w:rsidP="008354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5419" w:rsidRPr="00226E40" w:rsidRDefault="00835419" w:rsidP="008354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рішення покласти на постійну комісію районної ради </w:t>
      </w:r>
      <w:r w:rsidR="00226E40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226E4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226E40" w:rsidRPr="00226E40">
        <w:rPr>
          <w:rFonts w:ascii="Times New Roman" w:hAnsi="Times New Roman" w:cs="Times New Roman"/>
          <w:sz w:val="24"/>
          <w:szCs w:val="24"/>
          <w:lang w:val="uk-UA"/>
        </w:rPr>
        <w:t>Милимуха</w:t>
      </w:r>
      <w:proofErr w:type="spellEnd"/>
      <w:r w:rsidR="00226E40" w:rsidRPr="00226E40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226E4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35419" w:rsidRPr="00226E40" w:rsidRDefault="00835419" w:rsidP="008354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849AB" w:rsidRDefault="009849AB" w:rsidP="00226E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849AB" w:rsidRDefault="009849AB" w:rsidP="00226E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849AB" w:rsidRDefault="009849AB" w:rsidP="00226E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B00A0" w:rsidRPr="00226E40" w:rsidRDefault="00835419" w:rsidP="00226E40">
      <w:pPr>
        <w:spacing w:after="0" w:line="240" w:lineRule="auto"/>
        <w:jc w:val="both"/>
        <w:rPr>
          <w:sz w:val="24"/>
          <w:szCs w:val="24"/>
        </w:rPr>
      </w:pP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Голова районної ради</w:t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proofErr w:type="spellStart"/>
      <w:r w:rsidR="00226E40"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Д.Коритчук</w:t>
      </w:r>
      <w:proofErr w:type="spellEnd"/>
    </w:p>
    <w:sectPr w:rsidR="007B00A0" w:rsidRPr="00226E4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419"/>
    <w:rsid w:val="00034474"/>
    <w:rsid w:val="00101EB2"/>
    <w:rsid w:val="00226940"/>
    <w:rsid w:val="00226E40"/>
    <w:rsid w:val="00442B0F"/>
    <w:rsid w:val="00482295"/>
    <w:rsid w:val="00586403"/>
    <w:rsid w:val="006120F0"/>
    <w:rsid w:val="0061487D"/>
    <w:rsid w:val="007A2F3B"/>
    <w:rsid w:val="007B00A0"/>
    <w:rsid w:val="00806EAA"/>
    <w:rsid w:val="0081597F"/>
    <w:rsid w:val="00835419"/>
    <w:rsid w:val="00887717"/>
    <w:rsid w:val="00920E04"/>
    <w:rsid w:val="009849AB"/>
    <w:rsid w:val="00A21C1E"/>
    <w:rsid w:val="00AA78EB"/>
    <w:rsid w:val="00C930C1"/>
    <w:rsid w:val="00D43A05"/>
    <w:rsid w:val="00D51065"/>
    <w:rsid w:val="00DE6A50"/>
    <w:rsid w:val="00FF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331B"/>
  <w15:docId w15:val="{643F3FFC-E137-46CC-8B54-72ACF04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54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541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83541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419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3541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11</cp:revision>
  <cp:lastPrinted>2016-12-07T14:49:00Z</cp:lastPrinted>
  <dcterms:created xsi:type="dcterms:W3CDTF">2016-09-28T11:25:00Z</dcterms:created>
  <dcterms:modified xsi:type="dcterms:W3CDTF">2016-12-07T14:49:00Z</dcterms:modified>
</cp:coreProperties>
</file>