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0B" w:rsidRDefault="000E5B0B" w:rsidP="000E5B0B">
      <w:pPr>
        <w:pStyle w:val="1"/>
        <w:jc w:val="center"/>
        <w:rPr>
          <w:szCs w:val="28"/>
          <w:lang w:val="en-US"/>
        </w:rPr>
      </w:pPr>
      <w:r w:rsidRPr="002915C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401955</wp:posOffset>
            </wp:positionV>
            <wp:extent cx="361950" cy="5429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B0B" w:rsidRDefault="000E5B0B" w:rsidP="000E5B0B">
      <w:pPr>
        <w:pStyle w:val="1"/>
        <w:jc w:val="center"/>
        <w:rPr>
          <w:szCs w:val="28"/>
          <w:lang w:val="en-US"/>
        </w:rPr>
      </w:pPr>
    </w:p>
    <w:p w:rsidR="000E5B0B" w:rsidRDefault="000E5B0B" w:rsidP="000E5B0B">
      <w:pPr>
        <w:pStyle w:val="1"/>
        <w:jc w:val="center"/>
        <w:rPr>
          <w:szCs w:val="28"/>
          <w:lang w:val="uk-UA"/>
        </w:rPr>
      </w:pPr>
      <w:r>
        <w:rPr>
          <w:szCs w:val="28"/>
        </w:rPr>
        <w:t xml:space="preserve">У  К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 Ї  Н  А</w:t>
      </w:r>
    </w:p>
    <w:p w:rsidR="000E5B0B" w:rsidRDefault="000E5B0B" w:rsidP="000E5B0B">
      <w:pPr>
        <w:pStyle w:val="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0E5B0B" w:rsidRDefault="000E5B0B" w:rsidP="000E5B0B">
      <w:pPr>
        <w:pStyle w:val="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ВІННИЦЬКОЇ  </w:t>
      </w:r>
      <w:r>
        <w:rPr>
          <w:sz w:val="28"/>
          <w:szCs w:val="28"/>
          <w:lang w:val="uk-UA"/>
        </w:rPr>
        <w:t>О Б Л А С Т І</w:t>
      </w:r>
    </w:p>
    <w:p w:rsidR="000E5B0B" w:rsidRDefault="000E5B0B" w:rsidP="000E5B0B">
      <w:pPr>
        <w:jc w:val="both"/>
        <w:rPr>
          <w:sz w:val="28"/>
          <w:szCs w:val="28"/>
        </w:rPr>
      </w:pPr>
    </w:p>
    <w:p w:rsidR="000E5B0B" w:rsidRPr="00FC6226" w:rsidRDefault="000E5B0B" w:rsidP="000E5B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65F8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proofErr w:type="gramStart"/>
      <w:r w:rsidRPr="00C265F8">
        <w:rPr>
          <w:rFonts w:ascii="Times New Roman" w:hAnsi="Times New Roman" w:cs="Times New Roman"/>
          <w:b/>
          <w:sz w:val="28"/>
        </w:rPr>
        <w:t>Н</w:t>
      </w:r>
      <w:proofErr w:type="spellEnd"/>
      <w:proofErr w:type="gramEnd"/>
      <w:r w:rsidRPr="00C265F8">
        <w:rPr>
          <w:rFonts w:ascii="Times New Roman" w:hAnsi="Times New Roman" w:cs="Times New Roman"/>
          <w:b/>
          <w:sz w:val="28"/>
        </w:rPr>
        <w:t xml:space="preserve"> Я  №</w:t>
      </w:r>
      <w:r w:rsidR="00FC6226">
        <w:rPr>
          <w:rFonts w:ascii="Times New Roman" w:hAnsi="Times New Roman" w:cs="Times New Roman"/>
          <w:b/>
          <w:sz w:val="28"/>
          <w:lang w:val="en-US"/>
        </w:rPr>
        <w:t>244</w:t>
      </w:r>
    </w:p>
    <w:p w:rsidR="00F46D16" w:rsidRDefault="00F46D16" w:rsidP="000E5B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5B0B" w:rsidRPr="002915C1" w:rsidRDefault="00F46D16" w:rsidP="000E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6226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FC622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0E5B0B">
        <w:rPr>
          <w:rFonts w:ascii="Times New Roman" w:hAnsi="Times New Roman" w:cs="Times New Roman"/>
          <w:sz w:val="28"/>
          <w:szCs w:val="28"/>
        </w:rPr>
        <w:t xml:space="preserve"> </w:t>
      </w:r>
      <w:r w:rsidR="000E5B0B" w:rsidRPr="002915C1">
        <w:rPr>
          <w:rFonts w:ascii="Times New Roman" w:hAnsi="Times New Roman" w:cs="Times New Roman"/>
          <w:sz w:val="28"/>
          <w:szCs w:val="28"/>
        </w:rPr>
        <w:t>2017 року</w:t>
      </w:r>
      <w:r w:rsidR="000E5B0B" w:rsidRPr="002915C1">
        <w:rPr>
          <w:rFonts w:ascii="Times New Roman" w:hAnsi="Times New Roman" w:cs="Times New Roman"/>
          <w:sz w:val="28"/>
          <w:szCs w:val="28"/>
        </w:rPr>
        <w:tab/>
      </w:r>
      <w:r w:rsidR="000E5B0B" w:rsidRPr="002915C1">
        <w:rPr>
          <w:rFonts w:ascii="Times New Roman" w:hAnsi="Times New Roman" w:cs="Times New Roman"/>
          <w:sz w:val="28"/>
          <w:szCs w:val="28"/>
        </w:rPr>
        <w:tab/>
      </w:r>
      <w:r w:rsidR="000E5B0B" w:rsidRPr="002915C1">
        <w:rPr>
          <w:rFonts w:ascii="Times New Roman" w:hAnsi="Times New Roman" w:cs="Times New Roman"/>
          <w:sz w:val="28"/>
          <w:szCs w:val="28"/>
        </w:rPr>
        <w:tab/>
      </w:r>
      <w:r w:rsidR="000E5B0B" w:rsidRPr="002915C1">
        <w:rPr>
          <w:rFonts w:ascii="Times New Roman" w:hAnsi="Times New Roman" w:cs="Times New Roman"/>
          <w:sz w:val="28"/>
          <w:szCs w:val="28"/>
        </w:rPr>
        <w:tab/>
      </w:r>
      <w:r w:rsidR="000E5B0B" w:rsidRPr="009D35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5B0B" w:rsidRPr="009D35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5B0B" w:rsidRPr="002915C1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0E5B0B" w:rsidRPr="009D35F2">
        <w:rPr>
          <w:rFonts w:ascii="Times New Roman" w:hAnsi="Times New Roman" w:cs="Times New Roman"/>
          <w:sz w:val="28"/>
          <w:szCs w:val="28"/>
        </w:rPr>
        <w:t>7</w:t>
      </w:r>
      <w:r w:rsidR="000E5B0B" w:rsidRPr="002915C1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E5B0B" w:rsidRDefault="000E5B0B" w:rsidP="000E5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B0B" w:rsidRPr="00F46D16" w:rsidRDefault="000E5B0B" w:rsidP="000E5B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5C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F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Програму забезпечення заходів у сфері державної безпеки України та ефективної діяльності </w:t>
      </w:r>
      <w:proofErr w:type="spellStart"/>
      <w:r w:rsidR="00F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Ямпільського</w:t>
      </w:r>
      <w:proofErr w:type="spellEnd"/>
      <w:r w:rsidR="00F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міжрайонного відділу Управління Служби безпеки України у Вінницькій області на 2017 рік</w:t>
      </w:r>
    </w:p>
    <w:p w:rsidR="000E5B0B" w:rsidRPr="002915C1" w:rsidRDefault="000E5B0B" w:rsidP="000E5B0B">
      <w:pPr>
        <w:jc w:val="both"/>
        <w:rPr>
          <w:rFonts w:ascii="Times New Roman" w:hAnsi="Times New Roman" w:cs="Times New Roman"/>
          <w:sz w:val="28"/>
          <w:szCs w:val="36"/>
        </w:rPr>
      </w:pPr>
      <w:r w:rsidRPr="002915C1">
        <w:rPr>
          <w:rFonts w:ascii="Times New Roman" w:hAnsi="Times New Roman" w:cs="Times New Roman"/>
          <w:sz w:val="28"/>
          <w:szCs w:val="28"/>
        </w:rPr>
        <w:tab/>
      </w:r>
    </w:p>
    <w:p w:rsidR="000E5B0B" w:rsidRDefault="000E5B0B" w:rsidP="000E5B0B">
      <w:pPr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2915C1">
        <w:rPr>
          <w:rFonts w:ascii="Times New Roman" w:hAnsi="Times New Roman" w:cs="Times New Roman"/>
          <w:sz w:val="28"/>
          <w:szCs w:val="36"/>
        </w:rPr>
        <w:tab/>
        <w:t xml:space="preserve">Відповідно до пункту 16 частини 1 статті 43 Закону України «Про місцеве самоврядування в Україні», </w:t>
      </w:r>
      <w:r w:rsidR="00F46D16">
        <w:rPr>
          <w:rFonts w:ascii="Times New Roman" w:hAnsi="Times New Roman" w:cs="Times New Roman"/>
          <w:sz w:val="28"/>
          <w:szCs w:val="36"/>
          <w:lang w:val="uk-UA"/>
        </w:rPr>
        <w:t xml:space="preserve">статті 8 </w:t>
      </w:r>
      <w:r w:rsidRPr="002915C1">
        <w:rPr>
          <w:rFonts w:ascii="Times New Roman" w:hAnsi="Times New Roman" w:cs="Times New Roman"/>
          <w:sz w:val="28"/>
          <w:szCs w:val="36"/>
        </w:rPr>
        <w:t xml:space="preserve">Закону України “Про </w:t>
      </w:r>
      <w:r w:rsidR="00F46D16">
        <w:rPr>
          <w:rFonts w:ascii="Times New Roman" w:hAnsi="Times New Roman" w:cs="Times New Roman"/>
          <w:sz w:val="28"/>
          <w:szCs w:val="36"/>
          <w:lang w:val="uk-UA"/>
        </w:rPr>
        <w:t>Службу безпеки України</w:t>
      </w:r>
      <w:r w:rsidRPr="002915C1">
        <w:rPr>
          <w:rFonts w:ascii="Times New Roman" w:hAnsi="Times New Roman" w:cs="Times New Roman"/>
          <w:sz w:val="28"/>
          <w:szCs w:val="36"/>
        </w:rPr>
        <w:t xml:space="preserve">”, районна рада </w:t>
      </w:r>
      <w:r w:rsidRPr="00C265F8">
        <w:rPr>
          <w:rFonts w:ascii="Times New Roman" w:hAnsi="Times New Roman" w:cs="Times New Roman"/>
          <w:b/>
          <w:sz w:val="28"/>
          <w:szCs w:val="36"/>
        </w:rPr>
        <w:t>ВИРІШИЛА:</w:t>
      </w:r>
    </w:p>
    <w:p w:rsidR="00F46D16" w:rsidRPr="00F46D16" w:rsidRDefault="00F46D16" w:rsidP="000E5B0B">
      <w:pPr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0E5B0B" w:rsidRDefault="000E5B0B" w:rsidP="000E5B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5C1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F46D16" w:rsidRPr="00F46D16">
        <w:rPr>
          <w:rFonts w:ascii="Times New Roman" w:hAnsi="Times New Roman" w:cs="Times New Roman"/>
          <w:sz w:val="28"/>
          <w:szCs w:val="28"/>
        </w:rPr>
        <w:t xml:space="preserve">Програму забезпечення заходів у сфері державної безпеки України та ефективної діяльності </w:t>
      </w:r>
      <w:proofErr w:type="spellStart"/>
      <w:r w:rsidR="00F46D16" w:rsidRPr="00F46D16">
        <w:rPr>
          <w:rFonts w:ascii="Times New Roman" w:hAnsi="Times New Roman" w:cs="Times New Roman"/>
          <w:sz w:val="28"/>
          <w:szCs w:val="28"/>
        </w:rPr>
        <w:t>Ямпільського</w:t>
      </w:r>
      <w:proofErr w:type="spellEnd"/>
      <w:r w:rsidR="00F46D16" w:rsidRPr="00F4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16" w:rsidRPr="00F46D16">
        <w:rPr>
          <w:rFonts w:ascii="Times New Roman" w:hAnsi="Times New Roman" w:cs="Times New Roman"/>
          <w:sz w:val="28"/>
          <w:szCs w:val="28"/>
        </w:rPr>
        <w:t>міжрайонного</w:t>
      </w:r>
      <w:proofErr w:type="spellEnd"/>
      <w:r w:rsidR="00F46D16" w:rsidRPr="00F4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16" w:rsidRPr="00F46D1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46D16" w:rsidRPr="00F46D16">
        <w:rPr>
          <w:rFonts w:ascii="Times New Roman" w:hAnsi="Times New Roman" w:cs="Times New Roman"/>
          <w:sz w:val="28"/>
          <w:szCs w:val="28"/>
        </w:rPr>
        <w:t xml:space="preserve"> Управління Служби безпеки України у Вінницькій області на 2017 рік</w:t>
      </w:r>
      <w:r w:rsidRPr="002915C1">
        <w:rPr>
          <w:rFonts w:ascii="Times New Roman" w:hAnsi="Times New Roman" w:cs="Times New Roman"/>
          <w:sz w:val="28"/>
          <w:szCs w:val="28"/>
        </w:rPr>
        <w:t>, (</w:t>
      </w:r>
      <w:r w:rsidRPr="002915C1">
        <w:rPr>
          <w:rFonts w:ascii="Times New Roman" w:hAnsi="Times New Roman" w:cs="Times New Roman"/>
          <w:i/>
          <w:sz w:val="28"/>
          <w:szCs w:val="28"/>
        </w:rPr>
        <w:t>додається</w:t>
      </w:r>
      <w:r w:rsidRPr="002915C1">
        <w:rPr>
          <w:rFonts w:ascii="Times New Roman" w:hAnsi="Times New Roman" w:cs="Times New Roman"/>
          <w:sz w:val="28"/>
          <w:szCs w:val="28"/>
        </w:rPr>
        <w:t>).</w:t>
      </w:r>
    </w:p>
    <w:p w:rsidR="00F46D16" w:rsidRPr="00F46D16" w:rsidRDefault="00F46D16" w:rsidP="000E5B0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0B" w:rsidRPr="002915C1" w:rsidRDefault="000E5B0B" w:rsidP="000E5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F2">
        <w:rPr>
          <w:rFonts w:ascii="Times New Roman" w:hAnsi="Times New Roman" w:cs="Times New Roman"/>
          <w:sz w:val="28"/>
          <w:szCs w:val="28"/>
        </w:rPr>
        <w:t>2</w:t>
      </w:r>
      <w:r w:rsidRPr="002915C1">
        <w:rPr>
          <w:rFonts w:ascii="Times New Roman" w:hAnsi="Times New Roman" w:cs="Times New Roman"/>
          <w:sz w:val="28"/>
          <w:szCs w:val="28"/>
        </w:rPr>
        <w:t>. Контроль за виконанням програми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 (Кісь С.М.).</w:t>
      </w:r>
    </w:p>
    <w:p w:rsidR="000E5B0B" w:rsidRPr="002915C1" w:rsidRDefault="000E5B0B" w:rsidP="000E5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B0B" w:rsidRPr="002915C1" w:rsidRDefault="000E5B0B" w:rsidP="000E5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B0B" w:rsidRPr="002915C1" w:rsidRDefault="000E5B0B" w:rsidP="000E5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B0B" w:rsidRPr="002915C1" w:rsidRDefault="000E5B0B" w:rsidP="000E5B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B0B" w:rsidRPr="002915C1" w:rsidRDefault="000E5B0B" w:rsidP="000E5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C1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          </w:t>
      </w:r>
      <w:proofErr w:type="spellStart"/>
      <w:r w:rsidRPr="002915C1">
        <w:rPr>
          <w:rFonts w:ascii="Times New Roman" w:hAnsi="Times New Roman" w:cs="Times New Roman"/>
          <w:b/>
          <w:sz w:val="28"/>
          <w:szCs w:val="28"/>
        </w:rPr>
        <w:t>Д.Коритчук</w:t>
      </w:r>
      <w:proofErr w:type="spellEnd"/>
    </w:p>
    <w:p w:rsidR="000E5B0B" w:rsidRPr="009D35F2" w:rsidRDefault="000E5B0B" w:rsidP="000E5B0B">
      <w:pPr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F46D16" w:rsidRDefault="00F46D16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F46D16" w:rsidRDefault="00F46D16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F46D16" w:rsidRDefault="00F46D16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Default="000E5B0B" w:rsidP="000E5B0B">
      <w:pPr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0E5B0B" w:rsidRPr="00877BD1" w:rsidRDefault="000E5B0B" w:rsidP="000E5B0B">
      <w:pPr>
        <w:ind w:left="6372"/>
        <w:rPr>
          <w:rFonts w:ascii="Times New Roman" w:hAnsi="Times New Roman" w:cs="Times New Roman"/>
          <w:i/>
          <w:sz w:val="16"/>
          <w:szCs w:val="16"/>
        </w:rPr>
      </w:pPr>
      <w:r w:rsidRPr="00877BD1">
        <w:rPr>
          <w:rFonts w:ascii="Times New Roman" w:hAnsi="Times New Roman" w:cs="Times New Roman"/>
          <w:i/>
          <w:sz w:val="16"/>
          <w:szCs w:val="16"/>
        </w:rPr>
        <w:lastRenderedPageBreak/>
        <w:t>ЗАТВЕРДЖЕНО</w:t>
      </w:r>
    </w:p>
    <w:p w:rsidR="000E5B0B" w:rsidRPr="00877BD1" w:rsidRDefault="000E5B0B" w:rsidP="000E5B0B">
      <w:pPr>
        <w:ind w:left="6372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77BD1">
        <w:rPr>
          <w:rFonts w:ascii="Times New Roman" w:hAnsi="Times New Roman" w:cs="Times New Roman"/>
          <w:i/>
          <w:sz w:val="16"/>
          <w:szCs w:val="16"/>
        </w:rPr>
        <w:t>рішення</w:t>
      </w:r>
      <w:proofErr w:type="spellEnd"/>
      <w:r w:rsidRPr="00877BD1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="00F46D16">
        <w:rPr>
          <w:rFonts w:ascii="Times New Roman" w:hAnsi="Times New Roman" w:cs="Times New Roman"/>
          <w:i/>
          <w:sz w:val="16"/>
          <w:szCs w:val="16"/>
          <w:lang w:val="uk-UA"/>
        </w:rPr>
        <w:t>6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7BD1">
        <w:rPr>
          <w:rFonts w:ascii="Times New Roman" w:hAnsi="Times New Roman" w:cs="Times New Roman"/>
          <w:i/>
          <w:sz w:val="16"/>
          <w:szCs w:val="16"/>
        </w:rPr>
        <w:t xml:space="preserve">сесії районної ради </w:t>
      </w:r>
    </w:p>
    <w:p w:rsidR="000E5B0B" w:rsidRPr="00FC6226" w:rsidRDefault="000E5B0B" w:rsidP="000E5B0B">
      <w:pPr>
        <w:ind w:left="6372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877BD1">
        <w:rPr>
          <w:rFonts w:ascii="Times New Roman" w:hAnsi="Times New Roman" w:cs="Times New Roman"/>
          <w:i/>
          <w:sz w:val="16"/>
          <w:szCs w:val="16"/>
        </w:rPr>
        <w:t>7 скликання від</w:t>
      </w:r>
      <w:r w:rsidR="00F46D16">
        <w:rPr>
          <w:rFonts w:ascii="Times New Roman" w:hAnsi="Times New Roman" w:cs="Times New Roman"/>
          <w:i/>
          <w:sz w:val="16"/>
          <w:szCs w:val="16"/>
          <w:lang w:val="uk-UA"/>
        </w:rPr>
        <w:t xml:space="preserve"> 30 березня </w:t>
      </w:r>
      <w:r w:rsidRPr="00877BD1">
        <w:rPr>
          <w:rFonts w:ascii="Times New Roman" w:hAnsi="Times New Roman" w:cs="Times New Roman"/>
          <w:i/>
          <w:sz w:val="16"/>
          <w:szCs w:val="16"/>
        </w:rPr>
        <w:t>2017 року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77BD1">
        <w:rPr>
          <w:rFonts w:ascii="Times New Roman" w:hAnsi="Times New Roman" w:cs="Times New Roman"/>
          <w:i/>
          <w:sz w:val="16"/>
          <w:szCs w:val="16"/>
        </w:rPr>
        <w:t>№</w:t>
      </w:r>
      <w:r w:rsidR="00FC6226">
        <w:rPr>
          <w:rFonts w:ascii="Times New Roman" w:hAnsi="Times New Roman" w:cs="Times New Roman"/>
          <w:i/>
          <w:sz w:val="16"/>
          <w:szCs w:val="16"/>
          <w:lang w:val="uk-UA"/>
        </w:rPr>
        <w:t>244</w:t>
      </w:r>
    </w:p>
    <w:p w:rsidR="000E5B0B" w:rsidRDefault="000E5B0B" w:rsidP="000E5B0B">
      <w:pPr>
        <w:jc w:val="center"/>
        <w:rPr>
          <w:rFonts w:ascii="Times New Roman" w:hAnsi="Times New Roman" w:cs="Times New Roman"/>
        </w:rPr>
      </w:pPr>
    </w:p>
    <w:p w:rsidR="000E5B0B" w:rsidRDefault="000E5B0B" w:rsidP="000E5B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E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221B" w:rsidRDefault="00C1221B" w:rsidP="000E5B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забезпечення заходів у сфері державної безпеки України та ефективної діяльності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Ямпільського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міжрайонного відділу Управління Служби безпеки України у Вінницькій області на 2017 рік</w:t>
      </w:r>
    </w:p>
    <w:p w:rsidR="00C1221B" w:rsidRPr="00C1221B" w:rsidRDefault="00C1221B" w:rsidP="000E5B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845"/>
        <w:gridCol w:w="4111"/>
        <w:gridCol w:w="4388"/>
      </w:tblGrid>
      <w:tr w:rsidR="000E5B0B" w:rsidRPr="00FF6E71" w:rsidTr="00695650">
        <w:tc>
          <w:tcPr>
            <w:tcW w:w="845" w:type="dxa"/>
          </w:tcPr>
          <w:p w:rsidR="000E5B0B" w:rsidRPr="00877BD1" w:rsidRDefault="000E5B0B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4388" w:type="dxa"/>
          </w:tcPr>
          <w:p w:rsidR="000E5B0B" w:rsidRPr="00877BD1" w:rsidRDefault="00E421AD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Ямпільськ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міжрайонн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Служби безпеки України у Вінницькій області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Розробник програми</w:t>
            </w:r>
          </w:p>
        </w:tc>
        <w:tc>
          <w:tcPr>
            <w:tcW w:w="4388" w:type="dxa"/>
          </w:tcPr>
          <w:p w:rsidR="000E5B0B" w:rsidRPr="00877BD1" w:rsidRDefault="00C1221B" w:rsidP="00C12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Ямпільськ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міжрайонн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Служби безпеки України у Вінницькій області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Співрозробники</w:t>
            </w:r>
            <w:proofErr w:type="spellEnd"/>
            <w:r w:rsidRPr="00877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388" w:type="dxa"/>
          </w:tcPr>
          <w:p w:rsidR="000E5B0B" w:rsidRPr="00E421AD" w:rsidRDefault="00E421AD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Відповідальний виконавець програми</w:t>
            </w:r>
          </w:p>
        </w:tc>
        <w:tc>
          <w:tcPr>
            <w:tcW w:w="4388" w:type="dxa"/>
          </w:tcPr>
          <w:p w:rsidR="000E5B0B" w:rsidRPr="00877BD1" w:rsidRDefault="00E421AD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Ямпільськ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міжрайонн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Служби безпеки України у Вінницькій області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Учасники програми</w:t>
            </w:r>
          </w:p>
        </w:tc>
        <w:tc>
          <w:tcPr>
            <w:tcW w:w="4388" w:type="dxa"/>
          </w:tcPr>
          <w:p w:rsidR="000E5B0B" w:rsidRPr="00877BD1" w:rsidRDefault="00E421AD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Ямпільськ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міжрайонн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1221B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Служби безпеки України у Вінницькій області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4388" w:type="dxa"/>
          </w:tcPr>
          <w:p w:rsidR="000E5B0B" w:rsidRPr="00E421AD" w:rsidRDefault="000E5B0B" w:rsidP="00E421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421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877BD1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Етапи виконання програми (для довгострокових програм)</w:t>
            </w:r>
          </w:p>
        </w:tc>
        <w:tc>
          <w:tcPr>
            <w:tcW w:w="4388" w:type="dxa"/>
          </w:tcPr>
          <w:p w:rsidR="000E5B0B" w:rsidRPr="00877BD1" w:rsidRDefault="000E5B0B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</w:tcPr>
          <w:p w:rsidR="000E5B0B" w:rsidRPr="00877BD1" w:rsidRDefault="000E5B0B" w:rsidP="00695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Перелік місцевих бюджетів, які приймають участь у виконанні програми (для комплексних програм)</w:t>
            </w:r>
          </w:p>
        </w:tc>
        <w:tc>
          <w:tcPr>
            <w:tcW w:w="4388" w:type="dxa"/>
          </w:tcPr>
          <w:p w:rsidR="000E5B0B" w:rsidRPr="00E421AD" w:rsidRDefault="000E5B0B" w:rsidP="00E421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r w:rsidR="00E421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</w:tcPr>
          <w:p w:rsidR="000E5B0B" w:rsidRPr="004D09E0" w:rsidRDefault="000E5B0B" w:rsidP="006956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7BD1">
              <w:rPr>
                <w:rFonts w:ascii="Times New Roman" w:hAnsi="Times New Roman" w:cs="Times New Roman"/>
                <w:sz w:val="26"/>
                <w:szCs w:val="26"/>
              </w:rPr>
              <w:t>Загальний обсяг фінансових ресурсів, необхідних для реалізації програми, всього</w:t>
            </w:r>
            <w:r w:rsidR="004D09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тому числі</w:t>
            </w:r>
          </w:p>
        </w:tc>
        <w:tc>
          <w:tcPr>
            <w:tcW w:w="4388" w:type="dxa"/>
          </w:tcPr>
          <w:p w:rsidR="000E5B0B" w:rsidRPr="00877BD1" w:rsidRDefault="004D09E0" w:rsidP="004D0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 000 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877BD1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11" w:type="dxa"/>
          </w:tcPr>
          <w:p w:rsidR="000E5B0B" w:rsidRPr="004D09E0" w:rsidRDefault="004D09E0" w:rsidP="006956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proofErr w:type="spellStart"/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оштів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районного бюджету</w:t>
            </w:r>
          </w:p>
        </w:tc>
        <w:tc>
          <w:tcPr>
            <w:tcW w:w="4388" w:type="dxa"/>
          </w:tcPr>
          <w:p w:rsidR="000E5B0B" w:rsidRPr="00877BD1" w:rsidRDefault="004D09E0" w:rsidP="004D0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100 000 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  <w:tr w:rsidR="000E5B0B" w:rsidRPr="00FF6E71" w:rsidTr="00695650">
        <w:tc>
          <w:tcPr>
            <w:tcW w:w="845" w:type="dxa"/>
          </w:tcPr>
          <w:p w:rsidR="000E5B0B" w:rsidRPr="004D09E0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8.2</w:t>
            </w:r>
          </w:p>
        </w:tc>
        <w:tc>
          <w:tcPr>
            <w:tcW w:w="4111" w:type="dxa"/>
          </w:tcPr>
          <w:p w:rsidR="000E5B0B" w:rsidRPr="004D09E0" w:rsidRDefault="004D09E0" w:rsidP="006956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4388" w:type="dxa"/>
          </w:tcPr>
          <w:p w:rsidR="000E5B0B" w:rsidRPr="00877BD1" w:rsidRDefault="004D09E0" w:rsidP="0069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500 000 </w:t>
            </w:r>
            <w:r w:rsidR="000E5B0B" w:rsidRPr="00877BD1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</w:tbl>
    <w:p w:rsidR="000E5B0B" w:rsidRDefault="000E5B0B" w:rsidP="00BD6B12">
      <w:pPr>
        <w:pStyle w:val="13"/>
        <w:shd w:val="clear" w:color="auto" w:fill="auto"/>
        <w:spacing w:before="0" w:line="240" w:lineRule="auto"/>
        <w:ind w:firstLineChars="200" w:firstLine="564"/>
        <w:jc w:val="center"/>
        <w:rPr>
          <w:sz w:val="28"/>
          <w:szCs w:val="28"/>
          <w:lang w:val="uk-UA"/>
        </w:rPr>
      </w:pPr>
    </w:p>
    <w:p w:rsidR="00BD6B12" w:rsidRPr="004D09E0" w:rsidRDefault="00BD6B12" w:rsidP="004D09E0">
      <w:pPr>
        <w:pStyle w:val="13"/>
        <w:shd w:val="clear" w:color="auto" w:fill="auto"/>
        <w:spacing w:before="0" w:line="240" w:lineRule="auto"/>
        <w:ind w:firstLineChars="200" w:firstLine="566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І. Загальні положення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Програма забезпечення ефективної діяльності </w:t>
      </w:r>
      <w:proofErr w:type="spellStart"/>
      <w:r w:rsidRPr="00BD6B12">
        <w:rPr>
          <w:sz w:val="28"/>
          <w:szCs w:val="28"/>
          <w:lang w:val="uk-UA"/>
        </w:rPr>
        <w:t>Ямпільського</w:t>
      </w:r>
      <w:proofErr w:type="spellEnd"/>
      <w:r w:rsidRPr="00BD6B12">
        <w:rPr>
          <w:sz w:val="28"/>
          <w:szCs w:val="28"/>
          <w:lang w:val="uk-UA"/>
        </w:rPr>
        <w:t xml:space="preserve"> міжрайонного відділу Управління Служби безпеки України у Вінницькій області на 2017 рік (далі - Програма) розроблена відповідно до Законів України «Про місцеві державні адміністрації», «Про місцеве самоврядування в Україні», «Про основи національної безпеки України», «Про Службу безпеки України», «Про оперативно-розшукову діяльність», «Про </w:t>
      </w:r>
      <w:proofErr w:type="spellStart"/>
      <w:r w:rsidRPr="00BD6B12">
        <w:rPr>
          <w:sz w:val="28"/>
          <w:szCs w:val="28"/>
          <w:lang w:val="uk-UA"/>
        </w:rPr>
        <w:t>контррозвідувальну</w:t>
      </w:r>
      <w:proofErr w:type="spellEnd"/>
      <w:r w:rsidRPr="00BD6B12">
        <w:rPr>
          <w:sz w:val="28"/>
          <w:szCs w:val="28"/>
          <w:lang w:val="uk-UA"/>
        </w:rPr>
        <w:t xml:space="preserve"> діяльність», «Про боротьбу з тероризмом», «Про державну таємницю» та відповідно до вимог Постанови Кабінету Міністрів України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Система забезпечення національної безпеки - це організована державою сукупність суб'єктів державних органів, громадських організацій, посадових осіб та окремих громадян, об'єднаних цілями та завданнями щодо захисту </w:t>
      </w:r>
      <w:r w:rsidRPr="00BD6B12">
        <w:rPr>
          <w:sz w:val="28"/>
          <w:szCs w:val="28"/>
          <w:lang w:val="uk-UA"/>
        </w:rPr>
        <w:lastRenderedPageBreak/>
        <w:t>національних інтересів, що здійснюють узгоджену діяльність в межах законодавства України.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Основною функцією системи забезпечення національної безпеки в усіх сферах її діяльності є здійснення планової й цілеспрямованої діяльності щодо забезпечення національної безпеки, визначення національних інтересів та їх пріоритетів, прогнозування, виявлення й оцінка можливих загроз, причин їх виникнення та наслідків їх вияву, запобігання й усунення впливу загроз, локалізація, деескалація та розв'язання конфліктів.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У відповідності до ст. 8 Закону України «Про Службу безпеки України» Служба безпеки України взаємодіє з державними органами, підприємствами, установами, організаціями та посадовими особами, які сприяють виконанню покладених на неї завдань.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Розробником Програми є </w:t>
      </w:r>
      <w:proofErr w:type="spellStart"/>
      <w:r w:rsidRPr="00BD6B12">
        <w:rPr>
          <w:sz w:val="28"/>
          <w:szCs w:val="28"/>
          <w:lang w:val="uk-UA"/>
        </w:rPr>
        <w:t>Ямпільський</w:t>
      </w:r>
      <w:proofErr w:type="spellEnd"/>
      <w:r w:rsidRPr="00BD6B12">
        <w:rPr>
          <w:sz w:val="28"/>
          <w:szCs w:val="28"/>
          <w:lang w:val="uk-UA"/>
        </w:rPr>
        <w:t xml:space="preserve"> міжрайонний відділ Управління Служби безпеки України у Вінницькій області.</w:t>
      </w:r>
    </w:p>
    <w:p w:rsidR="00BD6B12" w:rsidRDefault="00BD6B12" w:rsidP="00BD6B12">
      <w:pPr>
        <w:pStyle w:val="12"/>
        <w:shd w:val="clear" w:color="auto" w:fill="auto"/>
        <w:spacing w:after="0" w:line="240" w:lineRule="auto"/>
        <w:ind w:firstLineChars="200" w:firstLine="566"/>
        <w:rPr>
          <w:sz w:val="28"/>
          <w:szCs w:val="28"/>
          <w:lang w:val="uk-UA"/>
        </w:rPr>
      </w:pPr>
      <w:bookmarkStart w:id="0" w:name="bookmark1"/>
    </w:p>
    <w:p w:rsidR="00F702A4" w:rsidRPr="004D09E0" w:rsidRDefault="00F702A4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II. Мета Програми</w:t>
      </w:r>
      <w:bookmarkEnd w:id="0"/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Удосконалення умов здійснення оперативно-службової діяльності </w:t>
      </w:r>
      <w:proofErr w:type="spellStart"/>
      <w:r w:rsidRPr="00BD6B12">
        <w:rPr>
          <w:sz w:val="28"/>
          <w:szCs w:val="28"/>
          <w:lang w:val="uk-UA"/>
        </w:rPr>
        <w:t>Ямпільського</w:t>
      </w:r>
      <w:proofErr w:type="spellEnd"/>
      <w:r w:rsidRPr="00BD6B12">
        <w:rPr>
          <w:sz w:val="28"/>
          <w:szCs w:val="28"/>
          <w:lang w:val="uk-UA"/>
        </w:rPr>
        <w:t xml:space="preserve"> міжрайонного відділу Управління Служби безпеки України у Вінницькій області, покращення взаємодії з іншими правоохоронними органами, органами державної влади та місцевого самоврядування, громадськими формуваннями та трудовими колективами району у сфері забезпечення державної безпеки, шляхом створення належних умов праці його співробітників.</w:t>
      </w:r>
    </w:p>
    <w:p w:rsidR="00BD6B12" w:rsidRDefault="00BD6B12" w:rsidP="00BD6B12">
      <w:pPr>
        <w:pStyle w:val="12"/>
        <w:shd w:val="clear" w:color="auto" w:fill="auto"/>
        <w:spacing w:after="0" w:line="240" w:lineRule="auto"/>
        <w:ind w:firstLineChars="200" w:firstLine="566"/>
        <w:rPr>
          <w:sz w:val="28"/>
          <w:szCs w:val="28"/>
          <w:lang w:val="uk-UA"/>
        </w:rPr>
      </w:pPr>
      <w:bookmarkStart w:id="1" w:name="bookmark2"/>
    </w:p>
    <w:p w:rsidR="00F702A4" w:rsidRPr="004D09E0" w:rsidRDefault="00F702A4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III. Обґрунтування необхідності прийняття Програми</w:t>
      </w:r>
      <w:bookmarkEnd w:id="1"/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Функціонування системи забезпечення національної безпеки на території району та ефективна діяльність </w:t>
      </w:r>
      <w:proofErr w:type="spellStart"/>
      <w:r w:rsidRPr="00BD6B12">
        <w:rPr>
          <w:sz w:val="28"/>
          <w:szCs w:val="28"/>
          <w:lang w:val="uk-UA"/>
        </w:rPr>
        <w:t>Ямпільського</w:t>
      </w:r>
      <w:proofErr w:type="spellEnd"/>
      <w:r w:rsidRPr="00BD6B12">
        <w:rPr>
          <w:sz w:val="28"/>
          <w:szCs w:val="28"/>
          <w:lang w:val="uk-UA"/>
        </w:rPr>
        <w:t xml:space="preserve"> міжрайонного відділу Управління</w:t>
      </w:r>
      <w:r w:rsidR="00BD6B12">
        <w:rPr>
          <w:sz w:val="28"/>
          <w:szCs w:val="28"/>
          <w:lang w:val="uk-UA"/>
        </w:rPr>
        <w:t xml:space="preserve"> </w:t>
      </w:r>
      <w:r w:rsidRPr="00BD6B12">
        <w:rPr>
          <w:sz w:val="28"/>
          <w:szCs w:val="28"/>
          <w:lang w:val="uk-UA"/>
        </w:rPr>
        <w:t>Служби безпеки України у Вінницькій області можливі лише завдяки створенню оптимальних умов для якісного виконання службових обов'язків його співробітниками, шляхом забезпечення їх належним приміщенням.</w:t>
      </w:r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Відповідно до розпорядження Кабінету Міністрів України від 28 грудня 2016 року № 1043-р «Про віднесення будівлі у м. Ямполі до сфери управління Служби безпеки», будівлю (реєстраційний номер 816116605256) по вул. Б. Хмельницького, 53, у м. Ямполі Вінницької області віднесено до сфери управління Служби безпеки України, проте, варто зазначити, що дане приміщення знаходиться у непридатному стані, тому потребує капітального ремонту та перепланування, його інженерно-технічне обладнання не відповідає вимогам, зазначеним у Постанові КМУ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p w:rsidR="00BD6B12" w:rsidRPr="004D09E0" w:rsidRDefault="00BD6B12" w:rsidP="004D09E0">
      <w:pPr>
        <w:pStyle w:val="12"/>
        <w:shd w:val="clear" w:color="auto" w:fill="auto"/>
        <w:spacing w:after="0" w:line="240" w:lineRule="auto"/>
        <w:ind w:firstLineChars="200" w:firstLine="568"/>
        <w:rPr>
          <w:b/>
          <w:sz w:val="28"/>
          <w:szCs w:val="28"/>
          <w:lang w:val="uk-UA"/>
        </w:rPr>
      </w:pPr>
      <w:bookmarkStart w:id="2" w:name="bookmark3"/>
    </w:p>
    <w:p w:rsidR="00F702A4" w:rsidRPr="004D09E0" w:rsidRDefault="00F702A4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IV. Завдання Програми</w:t>
      </w:r>
      <w:bookmarkEnd w:id="2"/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 xml:space="preserve">Основним завданнями програми є створення належних умов для функціонування </w:t>
      </w:r>
      <w:proofErr w:type="spellStart"/>
      <w:r w:rsidRPr="00BD6B12">
        <w:rPr>
          <w:sz w:val="28"/>
          <w:szCs w:val="28"/>
          <w:lang w:val="uk-UA"/>
        </w:rPr>
        <w:t>Ямпільського</w:t>
      </w:r>
      <w:proofErr w:type="spellEnd"/>
      <w:r w:rsidRPr="00BD6B12">
        <w:rPr>
          <w:sz w:val="28"/>
          <w:szCs w:val="28"/>
          <w:lang w:val="uk-UA"/>
        </w:rPr>
        <w:t xml:space="preserve"> міжрайонного відділу Управління Служби безпеки України у Вінницькій області, а саме проведення необхідних робіт по здійсненню капітального ремонту будівлі по вул. Б. Хмельницького, 53, яке </w:t>
      </w:r>
      <w:r w:rsidRPr="00BD6B12">
        <w:rPr>
          <w:sz w:val="28"/>
          <w:szCs w:val="28"/>
          <w:lang w:val="uk-UA"/>
        </w:rPr>
        <w:lastRenderedPageBreak/>
        <w:t>віднесено до сфери управління Служби безпеки України, в тому числі його перепланування відповідно до вимог чинного законодавства.</w:t>
      </w:r>
    </w:p>
    <w:p w:rsidR="00BD6B12" w:rsidRDefault="00BD6B12" w:rsidP="00BD6B12">
      <w:pPr>
        <w:pStyle w:val="12"/>
        <w:shd w:val="clear" w:color="auto" w:fill="auto"/>
        <w:spacing w:after="0" w:line="240" w:lineRule="auto"/>
        <w:ind w:firstLineChars="200" w:firstLine="566"/>
        <w:rPr>
          <w:sz w:val="28"/>
          <w:szCs w:val="28"/>
          <w:lang w:val="uk-UA"/>
        </w:rPr>
      </w:pPr>
      <w:bookmarkStart w:id="3" w:name="bookmark4"/>
    </w:p>
    <w:p w:rsidR="00F702A4" w:rsidRPr="004D09E0" w:rsidRDefault="00F702A4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V. Фінансове забезпечення Програми</w:t>
      </w:r>
      <w:bookmarkEnd w:id="3"/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Фінансування Програми здійснюється за рахунок коштів місцевих та інших джерел, не заборонених законодавством.</w:t>
      </w:r>
    </w:p>
    <w:p w:rsidR="00F702A4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Загальний обсяг фінансування заходів Програми складатиме 600,0 тис. грн., у тому числі за рахунок районного бюджету - 100,0 тис. грн.</w:t>
      </w:r>
    </w:p>
    <w:p w:rsidR="00BD6B12" w:rsidRDefault="00BD6B12" w:rsidP="00BD6B12">
      <w:pPr>
        <w:pStyle w:val="13"/>
        <w:shd w:val="clear" w:color="auto" w:fill="auto"/>
        <w:spacing w:before="0" w:line="240" w:lineRule="auto"/>
        <w:ind w:firstLineChars="200" w:firstLine="564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Style w:val="a8"/>
        <w:tblW w:w="0" w:type="auto"/>
        <w:tblLook w:val="04A0"/>
      </w:tblPr>
      <w:tblGrid>
        <w:gridCol w:w="4361"/>
        <w:gridCol w:w="2207"/>
        <w:gridCol w:w="3285"/>
      </w:tblGrid>
      <w:tr w:rsidR="00BD6B12" w:rsidTr="00BD6B12">
        <w:tc>
          <w:tcPr>
            <w:tcW w:w="4361" w:type="dxa"/>
          </w:tcPr>
          <w:p w:rsidR="00BD6B12" w:rsidRPr="00C37BC4" w:rsidRDefault="00BD6B12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37BC4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заходів Програми</w:t>
            </w:r>
          </w:p>
        </w:tc>
        <w:tc>
          <w:tcPr>
            <w:tcW w:w="2207" w:type="dxa"/>
          </w:tcPr>
          <w:p w:rsidR="00BD6B12" w:rsidRPr="00C37BC4" w:rsidRDefault="00BD6B12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37BC4">
              <w:rPr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3285" w:type="dxa"/>
          </w:tcPr>
          <w:p w:rsidR="00BD6B12" w:rsidRPr="00C37BC4" w:rsidRDefault="00BD6B12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37BC4">
              <w:rPr>
                <w:b/>
                <w:sz w:val="28"/>
                <w:szCs w:val="28"/>
                <w:lang w:val="uk-UA"/>
              </w:rPr>
              <w:t>Всього витрат на виконання заходів Програми</w:t>
            </w:r>
          </w:p>
        </w:tc>
      </w:tr>
      <w:tr w:rsidR="00BD6B12" w:rsidTr="00BD6B12">
        <w:tc>
          <w:tcPr>
            <w:tcW w:w="4361" w:type="dxa"/>
          </w:tcPr>
          <w:p w:rsidR="00BD6B12" w:rsidRPr="00C37BC4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C37BC4">
              <w:rPr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207" w:type="dxa"/>
          </w:tcPr>
          <w:p w:rsidR="00BD6B12" w:rsidRPr="00C37BC4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C37BC4">
              <w:rPr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3285" w:type="dxa"/>
          </w:tcPr>
          <w:p w:rsidR="00BD6B12" w:rsidRPr="00C37BC4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C37BC4">
              <w:rPr>
                <w:i/>
                <w:sz w:val="18"/>
                <w:szCs w:val="18"/>
                <w:lang w:val="uk-UA"/>
              </w:rPr>
              <w:t>3</w:t>
            </w:r>
          </w:p>
        </w:tc>
      </w:tr>
      <w:tr w:rsidR="00BD6B12" w:rsidTr="00BD6B12">
        <w:tc>
          <w:tcPr>
            <w:tcW w:w="4361" w:type="dxa"/>
          </w:tcPr>
          <w:p w:rsidR="00BD6B12" w:rsidRDefault="00C37BC4" w:rsidP="00BD6B12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 всього, в тому числі:</w:t>
            </w:r>
          </w:p>
        </w:tc>
        <w:tc>
          <w:tcPr>
            <w:tcW w:w="2207" w:type="dxa"/>
          </w:tcPr>
          <w:p w:rsidR="00BD6B12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3285" w:type="dxa"/>
          </w:tcPr>
          <w:p w:rsidR="00BD6B12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  <w:tr w:rsidR="00BD6B12" w:rsidTr="00BD6B12">
        <w:tc>
          <w:tcPr>
            <w:tcW w:w="4361" w:type="dxa"/>
          </w:tcPr>
          <w:p w:rsidR="00BD6B12" w:rsidRDefault="00C37BC4" w:rsidP="00BD6B12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207" w:type="dxa"/>
          </w:tcPr>
          <w:p w:rsidR="00BD6B12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3285" w:type="dxa"/>
          </w:tcPr>
          <w:p w:rsidR="00BD6B12" w:rsidRDefault="00C37BC4" w:rsidP="00C37BC4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BD6B12" w:rsidRPr="00BD6B12" w:rsidRDefault="00BD6B12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</w:p>
    <w:p w:rsidR="00BD6B12" w:rsidRPr="00BD6B12" w:rsidRDefault="00BD6B12" w:rsidP="00BD6B12">
      <w:pPr>
        <w:pStyle w:val="12"/>
        <w:shd w:val="clear" w:color="auto" w:fill="auto"/>
        <w:spacing w:after="0" w:line="240" w:lineRule="auto"/>
        <w:ind w:firstLineChars="200" w:firstLine="566"/>
        <w:rPr>
          <w:sz w:val="28"/>
          <w:szCs w:val="28"/>
          <w:lang w:val="uk-UA"/>
        </w:rPr>
      </w:pPr>
      <w:bookmarkStart w:id="4" w:name="bookmark5"/>
    </w:p>
    <w:p w:rsidR="00F702A4" w:rsidRPr="004D09E0" w:rsidRDefault="00F702A4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VI. Очікувані результати виконання Програми</w:t>
      </w:r>
      <w:bookmarkEnd w:id="4"/>
    </w:p>
    <w:p w:rsidR="00C37BC4" w:rsidRDefault="00F702A4" w:rsidP="00C37BC4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Реалізація Програми дасть можливість:</w:t>
      </w:r>
    </w:p>
    <w:p w:rsidR="000E5B0B" w:rsidRDefault="00C37BC4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 xml:space="preserve">знизити загальний рівень загроз інтересам держави на території району, за рахунок створення належних умов для ефективного виконання службових обов'язків співробітниками </w:t>
      </w:r>
      <w:proofErr w:type="spellStart"/>
      <w:r w:rsidR="00F702A4" w:rsidRPr="00BD6B12">
        <w:rPr>
          <w:sz w:val="28"/>
          <w:szCs w:val="28"/>
          <w:lang w:val="uk-UA"/>
        </w:rPr>
        <w:t>Ямпільського</w:t>
      </w:r>
      <w:proofErr w:type="spellEnd"/>
      <w:r w:rsidR="00F702A4" w:rsidRPr="00BD6B12">
        <w:rPr>
          <w:sz w:val="28"/>
          <w:szCs w:val="28"/>
          <w:lang w:val="uk-UA"/>
        </w:rPr>
        <w:t xml:space="preserve"> МРВ УСБУ у Вінницькій області;</w:t>
      </w:r>
    </w:p>
    <w:p w:rsidR="000E5B0B" w:rsidRDefault="000E5B0B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>запобігти виникненню умов, що сприяють вчиненню злочинів, удосконалити методи боротьби з тероризмом, контрабандою, організованою злочинною діяльністю та корупцією, забезпечити захист конституційних прав та свобод людини, посилити координацію дій правоохоронних органів з органами виконавчої влади та органів місцевого самоврядування;</w:t>
      </w:r>
    </w:p>
    <w:p w:rsidR="000E5B0B" w:rsidRDefault="000E5B0B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>створити умови конспірації в ході здійсн</w:t>
      </w:r>
      <w:r>
        <w:rPr>
          <w:sz w:val="28"/>
          <w:szCs w:val="28"/>
          <w:lang w:val="uk-UA"/>
        </w:rPr>
        <w:t xml:space="preserve">ення </w:t>
      </w:r>
      <w:proofErr w:type="spellStart"/>
      <w:r>
        <w:rPr>
          <w:sz w:val="28"/>
          <w:szCs w:val="28"/>
          <w:lang w:val="uk-UA"/>
        </w:rPr>
        <w:t>міжрайвідділом</w:t>
      </w:r>
      <w:proofErr w:type="spellEnd"/>
      <w:r>
        <w:rPr>
          <w:sz w:val="28"/>
          <w:szCs w:val="28"/>
          <w:lang w:val="uk-UA"/>
        </w:rPr>
        <w:t xml:space="preserve"> оперативно-</w:t>
      </w:r>
      <w:r w:rsidR="00F702A4" w:rsidRPr="00BD6B12">
        <w:rPr>
          <w:sz w:val="28"/>
          <w:szCs w:val="28"/>
          <w:lang w:val="uk-UA"/>
        </w:rPr>
        <w:t xml:space="preserve">розшукових та </w:t>
      </w:r>
      <w:proofErr w:type="spellStart"/>
      <w:r w:rsidR="00F702A4" w:rsidRPr="00BD6B12">
        <w:rPr>
          <w:sz w:val="28"/>
          <w:szCs w:val="28"/>
          <w:lang w:val="uk-UA"/>
        </w:rPr>
        <w:t>контррозвідувальних</w:t>
      </w:r>
      <w:proofErr w:type="spellEnd"/>
      <w:r w:rsidR="00F702A4" w:rsidRPr="00BD6B12">
        <w:rPr>
          <w:sz w:val="28"/>
          <w:szCs w:val="28"/>
          <w:lang w:val="uk-UA"/>
        </w:rPr>
        <w:t xml:space="preserve"> заходів, а також заходів антитерористичного та </w:t>
      </w:r>
      <w:proofErr w:type="spellStart"/>
      <w:r w:rsidR="00F702A4" w:rsidRPr="00BD6B12">
        <w:rPr>
          <w:sz w:val="28"/>
          <w:szCs w:val="28"/>
          <w:lang w:val="uk-UA"/>
        </w:rPr>
        <w:t>протидиверсійного</w:t>
      </w:r>
      <w:proofErr w:type="spellEnd"/>
      <w:r w:rsidR="00F702A4" w:rsidRPr="00BD6B12">
        <w:rPr>
          <w:sz w:val="28"/>
          <w:szCs w:val="28"/>
          <w:lang w:val="uk-UA"/>
        </w:rPr>
        <w:t xml:space="preserve"> характеру;</w:t>
      </w:r>
    </w:p>
    <w:p w:rsidR="000E5B0B" w:rsidRDefault="000E5B0B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 xml:space="preserve">забезпечити максимальний доступ громадян (в тому числі з обмеженими фізичними можливостями) до </w:t>
      </w:r>
      <w:proofErr w:type="spellStart"/>
      <w:r w:rsidR="00F702A4" w:rsidRPr="00BD6B12">
        <w:rPr>
          <w:sz w:val="28"/>
          <w:szCs w:val="28"/>
          <w:lang w:val="uk-UA"/>
        </w:rPr>
        <w:t>міжрайвідділу</w:t>
      </w:r>
      <w:proofErr w:type="spellEnd"/>
      <w:r w:rsidR="00F702A4" w:rsidRPr="00BD6B12">
        <w:rPr>
          <w:sz w:val="28"/>
          <w:szCs w:val="28"/>
          <w:lang w:val="uk-UA"/>
        </w:rPr>
        <w:t xml:space="preserve"> для подання заяв про вчинення злочинів та звернень;</w:t>
      </w:r>
    </w:p>
    <w:p w:rsidR="000E5B0B" w:rsidRDefault="000E5B0B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>покращити рівень правової культури жителів району;</w:t>
      </w:r>
    </w:p>
    <w:p w:rsidR="00F702A4" w:rsidRPr="00BD6B12" w:rsidRDefault="000E5B0B" w:rsidP="000E5B0B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02A4" w:rsidRPr="00BD6B12">
        <w:rPr>
          <w:sz w:val="28"/>
          <w:szCs w:val="28"/>
          <w:lang w:val="uk-UA"/>
        </w:rPr>
        <w:t>підвищити авторитет СБУ в районі;</w:t>
      </w:r>
    </w:p>
    <w:p w:rsidR="000E5B0B" w:rsidRDefault="000E5B0B" w:rsidP="000E5B0B">
      <w:pPr>
        <w:pStyle w:val="12"/>
        <w:shd w:val="clear" w:color="auto" w:fill="auto"/>
        <w:spacing w:after="0" w:line="240" w:lineRule="auto"/>
        <w:ind w:firstLineChars="200" w:firstLine="566"/>
        <w:jc w:val="center"/>
        <w:rPr>
          <w:sz w:val="28"/>
          <w:szCs w:val="28"/>
          <w:lang w:val="uk-UA"/>
        </w:rPr>
      </w:pPr>
      <w:bookmarkStart w:id="5" w:name="bookmark6"/>
    </w:p>
    <w:p w:rsidR="000E5B0B" w:rsidRPr="004D09E0" w:rsidRDefault="000E5B0B" w:rsidP="004D09E0">
      <w:pPr>
        <w:pStyle w:val="12"/>
        <w:shd w:val="clear" w:color="auto" w:fill="auto"/>
        <w:spacing w:after="0" w:line="240" w:lineRule="auto"/>
        <w:ind w:firstLineChars="200" w:firstLine="568"/>
        <w:jc w:val="center"/>
        <w:rPr>
          <w:b/>
          <w:sz w:val="28"/>
          <w:szCs w:val="28"/>
          <w:lang w:val="uk-UA"/>
        </w:rPr>
      </w:pPr>
      <w:r w:rsidRPr="004D09E0">
        <w:rPr>
          <w:b/>
          <w:sz w:val="28"/>
          <w:szCs w:val="28"/>
          <w:lang w:val="uk-UA"/>
        </w:rPr>
        <w:t>VII. Координація та контроль за ходом виконання Програми</w:t>
      </w:r>
      <w:bookmarkEnd w:id="5"/>
    </w:p>
    <w:p w:rsidR="00F702A4" w:rsidRPr="00BD6B12" w:rsidRDefault="00F702A4" w:rsidP="00BD6B12">
      <w:pPr>
        <w:pStyle w:val="13"/>
        <w:shd w:val="clear" w:color="auto" w:fill="auto"/>
        <w:spacing w:before="0" w:line="240" w:lineRule="auto"/>
        <w:ind w:firstLineChars="200" w:firstLine="564"/>
        <w:rPr>
          <w:sz w:val="28"/>
          <w:szCs w:val="28"/>
          <w:lang w:val="uk-UA"/>
        </w:rPr>
      </w:pPr>
      <w:r w:rsidRPr="00BD6B12">
        <w:rPr>
          <w:sz w:val="28"/>
          <w:szCs w:val="28"/>
          <w:lang w:val="uk-UA"/>
        </w:rPr>
        <w:t>Контроль за цільовим та ефективним використанням коштів здійснюється відповідно до діючого законодавства.</w:t>
      </w:r>
    </w:p>
    <w:p w:rsidR="00F702A4" w:rsidRPr="00BD6B12" w:rsidRDefault="00F702A4" w:rsidP="00BD6B12">
      <w:pPr>
        <w:ind w:firstLineChars="200" w:firstLine="560"/>
        <w:rPr>
          <w:sz w:val="28"/>
          <w:szCs w:val="28"/>
          <w:lang w:val="uk-UA"/>
        </w:rPr>
      </w:pPr>
    </w:p>
    <w:p w:rsidR="007B00A0" w:rsidRPr="00BD6B12" w:rsidRDefault="007B00A0" w:rsidP="00BD6B12">
      <w:pPr>
        <w:ind w:firstLineChars="200" w:firstLine="560"/>
        <w:rPr>
          <w:sz w:val="28"/>
          <w:szCs w:val="28"/>
          <w:lang w:val="uk-UA"/>
        </w:rPr>
      </w:pPr>
    </w:p>
    <w:sectPr w:rsidR="007B00A0" w:rsidRPr="00BD6B12" w:rsidSect="00BD6B12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D09"/>
    <w:multiLevelType w:val="multilevel"/>
    <w:tmpl w:val="E0A0D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A4"/>
    <w:rsid w:val="000E5B0B"/>
    <w:rsid w:val="004D09E0"/>
    <w:rsid w:val="005A11DF"/>
    <w:rsid w:val="007A2F3B"/>
    <w:rsid w:val="007B00A0"/>
    <w:rsid w:val="009B5C13"/>
    <w:rsid w:val="00BD6B12"/>
    <w:rsid w:val="00C1221B"/>
    <w:rsid w:val="00C37BC4"/>
    <w:rsid w:val="00CB2925"/>
    <w:rsid w:val="00E421AD"/>
    <w:rsid w:val="00F46D16"/>
    <w:rsid w:val="00F702A4"/>
    <w:rsid w:val="00F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2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B0B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E5B0B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702A4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F702A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a4">
    <w:name w:val="Подпись к таблице_"/>
    <w:basedOn w:val="a0"/>
    <w:rsid w:val="00F70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</w:rPr>
  </w:style>
  <w:style w:type="character" w:customStyle="1" w:styleId="a5">
    <w:name w:val="Подпись к таблице"/>
    <w:basedOn w:val="a4"/>
    <w:rsid w:val="00F702A4"/>
    <w:rPr>
      <w:u w:val="single"/>
    </w:rPr>
  </w:style>
  <w:style w:type="character" w:customStyle="1" w:styleId="2">
    <w:name w:val="Основной текст (2)_"/>
    <w:basedOn w:val="a0"/>
    <w:link w:val="20"/>
    <w:rsid w:val="00F702A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paragraph" w:customStyle="1" w:styleId="12">
    <w:name w:val="Заголовок №1"/>
    <w:basedOn w:val="a"/>
    <w:link w:val="11"/>
    <w:rsid w:val="00F702A4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13">
    <w:name w:val="Основной текст1"/>
    <w:basedOn w:val="a"/>
    <w:link w:val="a3"/>
    <w:rsid w:val="00F702A4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F702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4"/>
      <w:szCs w:val="1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0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A4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BD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E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4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2042-12-24T08:20:00Z</dcterms:created>
  <dcterms:modified xsi:type="dcterms:W3CDTF">2045-03-30T13:00:00Z</dcterms:modified>
</cp:coreProperties>
</file>