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6A" w:rsidRPr="005A3D56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D5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B6155" wp14:editId="1BB1C064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3D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 </w:t>
      </w:r>
      <w:r w:rsidRPr="005A3D56">
        <w:rPr>
          <w:rFonts w:ascii="Times New Roman" w:hAnsi="Times New Roman" w:cs="Times New Roman"/>
          <w:b/>
          <w:sz w:val="28"/>
          <w:szCs w:val="28"/>
        </w:rPr>
        <w:t>К  Р А  Ї  Н  А</w:t>
      </w:r>
    </w:p>
    <w:p w:rsidR="00835B6A" w:rsidRPr="005A3D56" w:rsidRDefault="00835B6A" w:rsidP="00835B6A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A3D56">
        <w:rPr>
          <w:rFonts w:ascii="Times New Roman" w:hAnsi="Times New Roman" w:cs="Times New Roman"/>
          <w:color w:val="auto"/>
        </w:rPr>
        <w:t>ТОМАШПІЛЬСЬКА РАЙОННА РАДА</w:t>
      </w:r>
    </w:p>
    <w:p w:rsidR="00835B6A" w:rsidRPr="005A3D56" w:rsidRDefault="00835B6A" w:rsidP="00835B6A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5A3D56">
        <w:rPr>
          <w:b/>
          <w:i w:val="0"/>
          <w:sz w:val="28"/>
          <w:szCs w:val="28"/>
        </w:rPr>
        <w:t>В І Н Н И Ц Ь К О Ї  О Б Л А С Т І</w:t>
      </w:r>
    </w:p>
    <w:p w:rsidR="00835B6A" w:rsidRPr="002F68F3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35B6A" w:rsidRPr="00C724D5" w:rsidRDefault="00835B6A" w:rsidP="00835B6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C724D5" w:rsidRPr="00C724D5">
        <w:rPr>
          <w:rFonts w:ascii="Times New Roman" w:hAnsi="Times New Roman" w:cs="Times New Roman"/>
          <w:b/>
          <w:sz w:val="28"/>
          <w:szCs w:val="28"/>
        </w:rPr>
        <w:t>284</w:t>
      </w:r>
    </w:p>
    <w:p w:rsidR="00835B6A" w:rsidRPr="00B939B0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5B6A" w:rsidRPr="005A3D56" w:rsidRDefault="00835B6A" w:rsidP="00835B6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C724D5" w:rsidRPr="00C724D5">
        <w:rPr>
          <w:rFonts w:ascii="Times New Roman" w:hAnsi="Times New Roman" w:cs="Times New Roman"/>
          <w:sz w:val="26"/>
          <w:szCs w:val="26"/>
        </w:rPr>
        <w:t xml:space="preserve">22 </w:t>
      </w:r>
      <w:r w:rsidR="00C724D5">
        <w:rPr>
          <w:rFonts w:ascii="Times New Roman" w:hAnsi="Times New Roman" w:cs="Times New Roman"/>
          <w:sz w:val="26"/>
          <w:szCs w:val="26"/>
          <w:lang w:val="uk-UA"/>
        </w:rPr>
        <w:t>серпня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>201</w:t>
      </w:r>
      <w:r w:rsidRPr="005A3D56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C724D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633E">
        <w:rPr>
          <w:rFonts w:ascii="Times New Roman" w:hAnsi="Times New Roman" w:cs="Times New Roman"/>
          <w:sz w:val="26"/>
          <w:szCs w:val="26"/>
          <w:lang w:val="uk-UA"/>
        </w:rPr>
        <w:t>19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C243D">
        <w:rPr>
          <w:rFonts w:ascii="Times New Roman" w:hAnsi="Times New Roman" w:cs="Times New Roman"/>
          <w:sz w:val="26"/>
          <w:szCs w:val="26"/>
          <w:lang w:val="uk-UA"/>
        </w:rPr>
        <w:t xml:space="preserve">сесія </w:t>
      </w:r>
      <w:r w:rsidRPr="00744230">
        <w:rPr>
          <w:rFonts w:ascii="Times New Roman" w:hAnsi="Times New Roman" w:cs="Times New Roman"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</w:p>
    <w:p w:rsidR="00835B6A" w:rsidRPr="00DC243D" w:rsidRDefault="00835B6A" w:rsidP="00835B6A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Про затвердження технічних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документаці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й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із нормативної грошової оцінки земельн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их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о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к сільськогосподарського призначення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державної власності, що надаються для ведення товарного сільськогосподарського виробництва шляхом продажу права оренди через аукціон 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на території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Яланецької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 сільської ради (за межами населеного пункту с.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Яланець</w:t>
      </w: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)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 xml:space="preserve">Томашпільського району, Вінницької області 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відділом у Томашпільському районі Головного управління Держгеокадастру у Вінницькій області технічн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ї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із нормативної грошової оцінки </w:t>
      </w:r>
      <w:r w:rsidRPr="00835B6A"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земельних ділянок сільськогосподарського призначення державної власності, що нада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ю</w:t>
      </w:r>
      <w:r w:rsidRPr="00835B6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ться для ведення товарного сільськогосподарського виробництва шляхом продажу права оренди через аукціон на території Яланецької сільської ради (за межами населеного пункту с.Яланець)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Томашпільського району, Вінницької області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,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5595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ВИРІШИЛА:</w:t>
      </w:r>
    </w:p>
    <w:p w:rsidR="00835B6A" w:rsidRPr="00215595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</w:p>
    <w:p w:rsidR="00835B6A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1. Затвердити технічн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ї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із нормативної грошової оцінки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земельних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ділян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ок</w:t>
      </w:r>
      <w:r w:rsidRPr="009C0762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835B6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сільськогосподарського призначення державної власності, що надаються для ведення товарного сільськогосподарського виробництва шляхом продажу права оренди через аукціон на території Яланецької сільської ради (за межами населеного пункту с.Яланець)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Томашпільського району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,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Вінницької області</w:t>
      </w:r>
      <w:r w:rsidR="0031633E">
        <w:rPr>
          <w:rFonts w:ascii="Times New Roman" w:hAnsi="Times New Roman" w:cs="Times New Roman"/>
          <w:color w:val="000000"/>
          <w:sz w:val="26"/>
          <w:szCs w:val="26"/>
          <w:lang w:val="uk-UA"/>
        </w:rPr>
        <w:t>: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</w:p>
    <w:p w:rsidR="00835B6A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загальною площею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6,4610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13 660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(тринадцять </w:t>
      </w:r>
      <w:r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шістсот шістдесят гривень, 00 коп.)</w:t>
      </w:r>
    </w:p>
    <w:p w:rsidR="0031633E" w:rsidRDefault="00835B6A" w:rsidP="003163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- загальною площею 12,0000 га. </w:t>
      </w:r>
      <w:r w:rsidR="0031633E"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з визначеною нормативною грошовою оцінкою, що складає в цілому </w:t>
      </w:r>
      <w:r w:rsidR="0031633E">
        <w:rPr>
          <w:rFonts w:ascii="Times New Roman" w:hAnsi="Times New Roman"/>
          <w:color w:val="000000"/>
          <w:sz w:val="26"/>
          <w:szCs w:val="26"/>
          <w:lang w:val="uk-UA"/>
        </w:rPr>
        <w:t>30 621</w:t>
      </w:r>
      <w:r w:rsidR="0031633E"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00 коп. </w:t>
      </w:r>
      <w:r w:rsidR="0031633E">
        <w:rPr>
          <w:rFonts w:ascii="Times New Roman" w:hAnsi="Times New Roman"/>
          <w:color w:val="000000"/>
          <w:sz w:val="26"/>
          <w:szCs w:val="26"/>
          <w:lang w:val="uk-UA"/>
        </w:rPr>
        <w:t xml:space="preserve">(тридцять </w:t>
      </w:r>
      <w:r w:rsidR="0031633E" w:rsidRPr="00215595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31633E">
        <w:rPr>
          <w:rFonts w:ascii="Times New Roman" w:hAnsi="Times New Roman"/>
          <w:color w:val="000000"/>
          <w:sz w:val="26"/>
          <w:szCs w:val="26"/>
          <w:lang w:val="uk-UA"/>
        </w:rPr>
        <w:t>шістсот двадцять одна гривня, 00 коп.)</w:t>
      </w:r>
    </w:p>
    <w:p w:rsidR="00835B6A" w:rsidRDefault="0031633E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виготовлен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і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ДП «Вінницький науково-дослідний та проектний інститут землеустрою»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договір №30 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15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.0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3</w:t>
      </w:r>
      <w:r w:rsidRPr="00215595">
        <w:rPr>
          <w:rFonts w:ascii="Times New Roman" w:hAnsi="Times New Roman" w:cs="Times New Roman"/>
          <w:color w:val="000000"/>
          <w:sz w:val="26"/>
          <w:szCs w:val="26"/>
          <w:lang w:val="uk-UA"/>
        </w:rPr>
        <w:t>.2017 року</w:t>
      </w:r>
    </w:p>
    <w:p w:rsidR="00835B6A" w:rsidRPr="009C0762" w:rsidRDefault="00835B6A" w:rsidP="00835B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215595">
        <w:rPr>
          <w:rFonts w:ascii="Times New Roman" w:hAnsi="Times New Roman" w:cs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835B6A" w:rsidRDefault="00835B6A" w:rsidP="00835B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150551" w:rsidRDefault="00835B6A" w:rsidP="0031633E">
      <w:pPr>
        <w:spacing w:after="0" w:line="240" w:lineRule="auto"/>
        <w:jc w:val="both"/>
      </w:pPr>
      <w:r w:rsidRPr="00DC243D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Голова районної ради</w:t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</w:r>
      <w:r w:rsidRPr="00DC243D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ab/>
        <w:t>Д.Коритчук</w:t>
      </w:r>
    </w:p>
    <w:sectPr w:rsidR="00150551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A"/>
    <w:rsid w:val="00150551"/>
    <w:rsid w:val="0031633E"/>
    <w:rsid w:val="00835B6A"/>
    <w:rsid w:val="00B90A26"/>
    <w:rsid w:val="00C7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835B6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835B6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83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2017-08-18T09:42:00Z</dcterms:created>
  <dcterms:modified xsi:type="dcterms:W3CDTF">2017-08-22T10:17:00Z</dcterms:modified>
</cp:coreProperties>
</file>