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A7" w:rsidRDefault="00F723FD" w:rsidP="0062702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0DAEA1" wp14:editId="0DF1185B">
            <wp:simplePos x="0" y="0"/>
            <wp:positionH relativeFrom="column">
              <wp:posOffset>3072130</wp:posOffset>
            </wp:positionH>
            <wp:positionV relativeFrom="paragraph">
              <wp:posOffset>-6350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A7">
        <w:rPr>
          <w:rFonts w:ascii="Times New Roman" w:hAnsi="Times New Roman"/>
          <w:b/>
          <w:color w:val="000000"/>
          <w:sz w:val="28"/>
          <w:szCs w:val="28"/>
        </w:rPr>
        <w:t>У  К  Р А  Ї  Н  А</w:t>
      </w:r>
    </w:p>
    <w:p w:rsidR="00EA20A7" w:rsidRDefault="00EA20A7" w:rsidP="00627025">
      <w:pPr>
        <w:pStyle w:val="11"/>
        <w:ind w:firstLine="567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:rsidR="00EA20A7" w:rsidRPr="00D2015E" w:rsidRDefault="00EA20A7" w:rsidP="00627025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uk-UA"/>
        </w:rPr>
      </w:pPr>
      <w:r w:rsidRPr="00D2015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ВІННИЦЬКОЇ ОБЛАСТІ</w:t>
      </w:r>
    </w:p>
    <w:p w:rsidR="00EA20A7" w:rsidRPr="00EA20A7" w:rsidRDefault="00EA20A7" w:rsidP="006270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0A7" w:rsidRPr="00EA20A7" w:rsidRDefault="00032B3B" w:rsidP="006270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2015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05168">
        <w:rPr>
          <w:rFonts w:ascii="Times New Roman" w:hAnsi="Times New Roman"/>
          <w:b/>
          <w:sz w:val="28"/>
          <w:szCs w:val="28"/>
          <w:lang w:val="uk-UA"/>
        </w:rPr>
        <w:t>340</w:t>
      </w:r>
    </w:p>
    <w:p w:rsidR="00EA20A7" w:rsidRPr="00EA20A7" w:rsidRDefault="00EA20A7" w:rsidP="006270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0A7" w:rsidRPr="00032B3B" w:rsidRDefault="00627025" w:rsidP="0062702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5 грудня 2017 року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22 сесія 7 скликання</w:t>
      </w:r>
    </w:p>
    <w:p w:rsidR="00EA20A7" w:rsidRPr="00EA20A7" w:rsidRDefault="00EA20A7" w:rsidP="006270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AA0348" w:rsidRPr="008F2DE7" w:rsidRDefault="00EA20A7" w:rsidP="00627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9420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розподіл чистого прибутку комунального підприємства </w:t>
      </w:r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:rsidR="00AA0348" w:rsidRPr="008F2DE7" w:rsidRDefault="00AA0348" w:rsidP="0062702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A0348" w:rsidRPr="00627025" w:rsidRDefault="00AA0348" w:rsidP="00627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Відповідно до пункту 20 частини 1 статті 43 Закону України “Про міс</w:t>
      </w:r>
      <w:r w:rsidR="00ED6584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цеве самоврядування в Україні”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рішення 35 сесії районної ради 6 скликання від 16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січня 2017 року №577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«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 порядок 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», враховуючи клопотання </w:t>
      </w:r>
      <w:r w:rsidR="00CC3F0A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КП </w:t>
      </w:r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>міжлікарняна</w:t>
      </w:r>
      <w:proofErr w:type="spellEnd"/>
      <w:r w:rsidR="0069420B" w:rsidRPr="00627025">
        <w:rPr>
          <w:rStyle w:val="a4"/>
          <w:b w:val="0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аптека»</w:t>
      </w:r>
      <w:r w:rsidR="0069420B" w:rsidRPr="006270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, 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</w:t>
      </w:r>
      <w:r w:rsidR="0069420B"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лля, будівництва і приватизації та </w:t>
      </w:r>
      <w:r w:rsidR="0069420B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>постійної комісії з питань бюджету, роботи промисловості, транспорту, зв’язку, енергозбереження, розвитку малого і середнього підприєм</w:t>
      </w:r>
      <w:r w:rsidR="007B1010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 xml:space="preserve">ництва та регуляторної політики, </w:t>
      </w:r>
      <w:r w:rsidRPr="00627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районна рада </w:t>
      </w:r>
      <w:r w:rsidR="00032B3B" w:rsidRPr="006270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ВИРІШИЛА:</w:t>
      </w:r>
    </w:p>
    <w:p w:rsidR="00BF03AD" w:rsidRPr="00627025" w:rsidRDefault="00BF03AD" w:rsidP="006270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69420B" w:rsidRPr="00627025" w:rsidRDefault="00627025" w:rsidP="00627025">
      <w:pPr>
        <w:spacing w:after="0" w:line="240" w:lineRule="auto"/>
        <w:ind w:firstLine="567"/>
        <w:jc w:val="both"/>
        <w:rPr>
          <w:rStyle w:val="a4"/>
          <w:b w:val="0"/>
          <w:bCs w:val="0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</w:t>
      </w:r>
      <w:r w:rsidR="0069420B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Розподілити чистий прибуток КП </w:t>
      </w:r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міжлікарняна</w:t>
      </w:r>
      <w:proofErr w:type="spellEnd"/>
      <w:r w:rsidR="0069420B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аптека» за 9 місяців 2017 року фінансово-господарської діяльності в розмірі 95900 гривень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, а саме: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виплата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до районного бюджету в розмірі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A378B3" w:rsidRPr="00627025">
        <w:rPr>
          <w:color w:val="000000" w:themeColor="text1"/>
          <w:sz w:val="26"/>
          <w:szCs w:val="26"/>
          <w:lang w:val="uk-UA"/>
        </w:rPr>
        <w:t>14385 грн. (15% від чистого прибутку)</w:t>
      </w:r>
      <w:r w:rsidR="00705168">
        <w:rPr>
          <w:color w:val="000000" w:themeColor="text1"/>
          <w:sz w:val="26"/>
          <w:szCs w:val="26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придбання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оргтехніки для покращення матеріально-технічної бази аптеки та в зв</w:t>
      </w:r>
      <w:r w:rsidR="00A378B3" w:rsidRPr="00627025">
        <w:rPr>
          <w:color w:val="000000" w:themeColor="text1"/>
          <w:sz w:val="26"/>
          <w:szCs w:val="26"/>
        </w:rPr>
        <w:t>`</w:t>
      </w:r>
      <w:proofErr w:type="spellStart"/>
      <w:r w:rsidR="00A378B3" w:rsidRPr="00627025">
        <w:rPr>
          <w:color w:val="000000" w:themeColor="text1"/>
          <w:sz w:val="26"/>
          <w:szCs w:val="26"/>
          <w:lang w:val="uk-UA"/>
        </w:rPr>
        <w:t>язку</w:t>
      </w:r>
      <w:proofErr w:type="spellEnd"/>
      <w:r w:rsidR="00A378B3" w:rsidRPr="00627025">
        <w:rPr>
          <w:color w:val="000000" w:themeColor="text1"/>
          <w:sz w:val="26"/>
          <w:szCs w:val="26"/>
          <w:lang w:val="uk-UA"/>
        </w:rPr>
        <w:t xml:space="preserve"> з виробничою необхідністю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15000 грн.</w:t>
      </w:r>
      <w:r w:rsidR="00705168">
        <w:rPr>
          <w:color w:val="000000" w:themeColor="text1"/>
          <w:sz w:val="26"/>
          <w:szCs w:val="26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придбання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холодильник</w:t>
      </w:r>
      <w:r w:rsidRPr="00627025">
        <w:rPr>
          <w:color w:val="000000" w:themeColor="text1"/>
          <w:sz w:val="26"/>
          <w:szCs w:val="26"/>
          <w:lang w:val="uk-UA"/>
        </w:rPr>
        <w:t>а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для дотримання умов зберігання лікарських засобів (інсулін)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A378B3" w:rsidRPr="00627025">
        <w:rPr>
          <w:color w:val="000000" w:themeColor="text1"/>
          <w:sz w:val="26"/>
          <w:szCs w:val="26"/>
          <w:lang w:val="uk-UA"/>
        </w:rPr>
        <w:t>7000 грн.</w:t>
      </w:r>
      <w:r w:rsidR="00705168">
        <w:rPr>
          <w:color w:val="000000" w:themeColor="text1"/>
          <w:sz w:val="26"/>
          <w:szCs w:val="26"/>
          <w:lang w:val="uk-UA"/>
        </w:rPr>
        <w:t>;</w:t>
      </w:r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поповнення товарних запасів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аптеки</w:t>
      </w:r>
      <w:r w:rsidR="00A378B3" w:rsidRPr="00627025">
        <w:rPr>
          <w:rStyle w:val="a4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на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37200 грн.</w:t>
      </w:r>
      <w:r w:rsidR="00705168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;</w:t>
      </w:r>
      <w:bookmarkStart w:id="0" w:name="_GoBack"/>
      <w:bookmarkEnd w:id="0"/>
    </w:p>
    <w:p w:rsidR="00A378B3" w:rsidRPr="00627025" w:rsidRDefault="001557A5" w:rsidP="00627025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627025">
        <w:rPr>
          <w:color w:val="000000" w:themeColor="text1"/>
          <w:sz w:val="26"/>
          <w:szCs w:val="26"/>
          <w:lang w:val="uk-UA"/>
        </w:rPr>
        <w:t>здійснення матеріального</w:t>
      </w:r>
      <w:r w:rsidR="00A378B3" w:rsidRPr="00627025">
        <w:rPr>
          <w:color w:val="000000" w:themeColor="text1"/>
          <w:sz w:val="26"/>
          <w:szCs w:val="26"/>
          <w:lang w:val="uk-UA"/>
        </w:rPr>
        <w:t xml:space="preserve"> заохочення працівників аптеки в розмірі посадового окладу за результатами діяльності за 2017 рік з урахуванням ЄСВ в розмірі 22% до окладу </w:t>
      </w:r>
      <w:r w:rsidRPr="00627025">
        <w:rPr>
          <w:color w:val="000000" w:themeColor="text1"/>
          <w:sz w:val="26"/>
          <w:szCs w:val="26"/>
          <w:lang w:val="uk-UA"/>
        </w:rPr>
        <w:t xml:space="preserve">- </w:t>
      </w:r>
      <w:r w:rsidR="00A378B3" w:rsidRPr="00627025">
        <w:rPr>
          <w:color w:val="000000" w:themeColor="text1"/>
          <w:sz w:val="26"/>
          <w:szCs w:val="26"/>
          <w:lang w:val="uk-UA"/>
        </w:rPr>
        <w:t>22315 грн.</w:t>
      </w:r>
    </w:p>
    <w:p w:rsidR="00BF03AD" w:rsidRPr="00627025" w:rsidRDefault="00BF03AD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0F78ED" w:rsidRPr="00627025" w:rsidRDefault="00627025" w:rsidP="00627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Завідуючій</w:t>
      </w:r>
      <w:r w:rsidR="00ED6584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КП </w:t>
      </w:r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«</w:t>
      </w:r>
      <w:proofErr w:type="spellStart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Томашпільська</w:t>
      </w:r>
      <w:proofErr w:type="spellEnd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міжлікарняна</w:t>
      </w:r>
      <w:proofErr w:type="spellEnd"/>
      <w:r w:rsidR="00A378B3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аптека»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(</w:t>
      </w:r>
      <w:proofErr w:type="spellStart"/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Балинська</w:t>
      </w:r>
      <w:proofErr w:type="spellEnd"/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В.І.) здійснити 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заходи з 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розподіл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у</w:t>
      </w:r>
      <w:r w:rsidR="00E401C0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 чистого прибутку відповідн</w:t>
      </w:r>
      <w:r w:rsidR="001557A5" w:rsidRPr="00627025">
        <w:rPr>
          <w:rStyle w:val="a4"/>
          <w:b w:val="0"/>
          <w:color w:val="000000"/>
          <w:sz w:val="26"/>
          <w:szCs w:val="26"/>
          <w:bdr w:val="none" w:sz="0" w:space="0" w:color="auto" w:frame="1"/>
          <w:lang w:val="uk-UA"/>
        </w:rPr>
        <w:t>о чинного законодавства України.</w:t>
      </w:r>
    </w:p>
    <w:p w:rsidR="00ED6584" w:rsidRPr="00627025" w:rsidRDefault="00ED6584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AA0348" w:rsidRPr="00627025" w:rsidRDefault="00627025" w:rsidP="006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AA0348" w:rsidRPr="0062702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(Гаврилюк В.А.)</w:t>
      </w:r>
      <w:r w:rsidR="00AA0348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1BFD" w:rsidRPr="006270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 </w:t>
      </w:r>
      <w:r w:rsidR="00821BFD" w:rsidRPr="00627025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9F9F9"/>
          <w:lang w:val="uk-UA"/>
        </w:rPr>
        <w:t>постійну комісії з питань бюджету, роботи промисловості, транспорту, зв’язку, енергозбереження, розвитку малого і середнього підприємництва та регуляторної політики</w:t>
      </w:r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>Кісь</w:t>
      </w:r>
      <w:proofErr w:type="spellEnd"/>
      <w:r w:rsidR="00821BFD" w:rsidRPr="00627025">
        <w:rPr>
          <w:rFonts w:ascii="Times New Roman" w:hAnsi="Times New Roman" w:cs="Times New Roman"/>
          <w:sz w:val="26"/>
          <w:szCs w:val="26"/>
          <w:lang w:val="uk-UA"/>
        </w:rPr>
        <w:t xml:space="preserve"> С.М.)</w:t>
      </w:r>
    </w:p>
    <w:p w:rsidR="00821BFD" w:rsidRPr="00627025" w:rsidRDefault="00821BFD" w:rsidP="00627025">
      <w:pPr>
        <w:pStyle w:val="a3"/>
        <w:ind w:left="0" w:firstLine="567"/>
        <w:rPr>
          <w:sz w:val="26"/>
          <w:szCs w:val="26"/>
          <w:lang w:val="uk-UA"/>
        </w:rPr>
      </w:pPr>
    </w:p>
    <w:p w:rsidR="00821BFD" w:rsidRPr="00627025" w:rsidRDefault="00821BFD" w:rsidP="00627025">
      <w:pPr>
        <w:pStyle w:val="a3"/>
        <w:ind w:left="0" w:firstLine="567"/>
        <w:jc w:val="both"/>
        <w:rPr>
          <w:sz w:val="26"/>
          <w:szCs w:val="26"/>
          <w:lang w:val="uk-UA"/>
        </w:rPr>
      </w:pPr>
    </w:p>
    <w:p w:rsidR="0065384D" w:rsidRPr="00627025" w:rsidRDefault="00AA0348" w:rsidP="006270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</w:pPr>
      <w:r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Голова районної ради</w:t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r w:rsidR="00627025"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ab/>
      </w:r>
      <w:proofErr w:type="spellStart"/>
      <w:r w:rsidRPr="0062702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uk-UA" w:eastAsia="ru-RU"/>
        </w:rPr>
        <w:t>Д.Коритчук</w:t>
      </w:r>
      <w:proofErr w:type="spellEnd"/>
    </w:p>
    <w:sectPr w:rsidR="0065384D" w:rsidRPr="00627025" w:rsidSect="00CB5490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31EA"/>
    <w:multiLevelType w:val="hybridMultilevel"/>
    <w:tmpl w:val="BA2A80AE"/>
    <w:lvl w:ilvl="0" w:tplc="59380F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945132F"/>
    <w:multiLevelType w:val="hybridMultilevel"/>
    <w:tmpl w:val="8C46060E"/>
    <w:lvl w:ilvl="0" w:tplc="BA562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32B3B"/>
    <w:rsid w:val="00054BEC"/>
    <w:rsid w:val="000C73E5"/>
    <w:rsid w:val="000F78ED"/>
    <w:rsid w:val="00100B73"/>
    <w:rsid w:val="001557A5"/>
    <w:rsid w:val="001E70AF"/>
    <w:rsid w:val="00221D5C"/>
    <w:rsid w:val="002325EE"/>
    <w:rsid w:val="002969E0"/>
    <w:rsid w:val="00315844"/>
    <w:rsid w:val="003C69BB"/>
    <w:rsid w:val="003E3342"/>
    <w:rsid w:val="004C5931"/>
    <w:rsid w:val="004D179A"/>
    <w:rsid w:val="004D42A3"/>
    <w:rsid w:val="004D69BA"/>
    <w:rsid w:val="00516EC9"/>
    <w:rsid w:val="0055720F"/>
    <w:rsid w:val="00584A7D"/>
    <w:rsid w:val="00627025"/>
    <w:rsid w:val="0065384D"/>
    <w:rsid w:val="0069420B"/>
    <w:rsid w:val="00705168"/>
    <w:rsid w:val="007675A0"/>
    <w:rsid w:val="007B1010"/>
    <w:rsid w:val="00821BFD"/>
    <w:rsid w:val="008C0FE0"/>
    <w:rsid w:val="008E32D0"/>
    <w:rsid w:val="008F2DE7"/>
    <w:rsid w:val="00970AA4"/>
    <w:rsid w:val="00A378B3"/>
    <w:rsid w:val="00A724F0"/>
    <w:rsid w:val="00AA0348"/>
    <w:rsid w:val="00B511EA"/>
    <w:rsid w:val="00BF036B"/>
    <w:rsid w:val="00BF03AD"/>
    <w:rsid w:val="00C6285A"/>
    <w:rsid w:val="00C75F0F"/>
    <w:rsid w:val="00CB5490"/>
    <w:rsid w:val="00CB5BD6"/>
    <w:rsid w:val="00CC3F0A"/>
    <w:rsid w:val="00CC5F94"/>
    <w:rsid w:val="00D2015E"/>
    <w:rsid w:val="00E05A2F"/>
    <w:rsid w:val="00E401C0"/>
    <w:rsid w:val="00E53118"/>
    <w:rsid w:val="00E66606"/>
    <w:rsid w:val="00EA20A7"/>
    <w:rsid w:val="00EB51CE"/>
    <w:rsid w:val="00ED6584"/>
    <w:rsid w:val="00F723FD"/>
    <w:rsid w:val="00FC06C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BC5"/>
  <w15:docId w15:val="{B3363285-A9FF-4F72-BED5-F01C6D7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EA20A7"/>
    <w:rPr>
      <w:rFonts w:ascii="Times New Roman" w:hAnsi="Times New Roman" w:cs="Times New Roman" w:hint="default"/>
      <w:b/>
      <w:bCs/>
    </w:rPr>
  </w:style>
  <w:style w:type="paragraph" w:customStyle="1" w:styleId="11">
    <w:name w:val="заголовок 1"/>
    <w:basedOn w:val="a"/>
    <w:next w:val="a"/>
    <w:uiPriority w:val="99"/>
    <w:rsid w:val="00EA2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43</cp:revision>
  <cp:lastPrinted>2017-11-29T14:30:00Z</cp:lastPrinted>
  <dcterms:created xsi:type="dcterms:W3CDTF">2017-09-14T12:34:00Z</dcterms:created>
  <dcterms:modified xsi:type="dcterms:W3CDTF">2017-12-08T10:12:00Z</dcterms:modified>
</cp:coreProperties>
</file>