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CC" w:rsidRDefault="00942F08" w:rsidP="00F075CC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536DC31" wp14:editId="54AA3D55">
            <wp:simplePos x="0" y="0"/>
            <wp:positionH relativeFrom="column">
              <wp:posOffset>2913822</wp:posOffset>
            </wp:positionH>
            <wp:positionV relativeFrom="paragraph">
              <wp:posOffset>276</wp:posOffset>
            </wp:positionV>
            <wp:extent cx="36576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У </w:t>
      </w:r>
      <w:r w:rsidR="00F075CC">
        <w:t>К  Р А  Ї  Н  А</w:t>
      </w:r>
    </w:p>
    <w:p w:rsidR="00F075CC" w:rsidRDefault="00F075CC" w:rsidP="00F075CC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F075CC" w:rsidRDefault="00F075CC" w:rsidP="00F075CC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</w:t>
      </w:r>
      <w:r w:rsidR="00B37A7B">
        <w:rPr>
          <w:b/>
          <w:i w:val="0"/>
          <w:lang w:val="ru-RU"/>
        </w:rPr>
        <w:t xml:space="preserve">  </w:t>
      </w:r>
      <w:r>
        <w:rPr>
          <w:b/>
          <w:i w:val="0"/>
        </w:rPr>
        <w:t>О Б Л А С Т І</w:t>
      </w:r>
    </w:p>
    <w:p w:rsidR="00F075CC" w:rsidRPr="005A618B" w:rsidRDefault="00F075CC" w:rsidP="00F075CC">
      <w:pPr>
        <w:ind w:firstLine="567"/>
        <w:jc w:val="center"/>
        <w:rPr>
          <w:b/>
          <w:sz w:val="16"/>
          <w:szCs w:val="16"/>
          <w:lang w:val="uk-UA"/>
        </w:rPr>
      </w:pPr>
    </w:p>
    <w:p w:rsidR="00F075CC" w:rsidRPr="00456D08" w:rsidRDefault="00F075CC" w:rsidP="00F075CC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E93A25">
        <w:rPr>
          <w:b/>
          <w:sz w:val="28"/>
          <w:szCs w:val="28"/>
          <w:lang w:val="uk-UA"/>
        </w:rPr>
        <w:t>391</w:t>
      </w:r>
    </w:p>
    <w:p w:rsidR="00F075CC" w:rsidRPr="00456D08" w:rsidRDefault="00F075CC" w:rsidP="00F075CC">
      <w:pPr>
        <w:rPr>
          <w:sz w:val="28"/>
          <w:szCs w:val="28"/>
          <w:lang w:val="uk-UA"/>
        </w:rPr>
      </w:pPr>
    </w:p>
    <w:p w:rsidR="00F075CC" w:rsidRPr="00456D08" w:rsidRDefault="00392731" w:rsidP="00F07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075CC">
        <w:rPr>
          <w:sz w:val="28"/>
          <w:szCs w:val="28"/>
          <w:lang w:val="uk-UA"/>
        </w:rPr>
        <w:t>ід</w:t>
      </w:r>
      <w:r w:rsidR="00CE21C7">
        <w:rPr>
          <w:sz w:val="28"/>
          <w:szCs w:val="28"/>
          <w:lang w:val="uk-UA"/>
        </w:rPr>
        <w:t xml:space="preserve"> 23</w:t>
      </w:r>
      <w:r w:rsidR="001D1AAD">
        <w:rPr>
          <w:sz w:val="28"/>
          <w:szCs w:val="28"/>
          <w:lang w:val="uk-UA"/>
        </w:rPr>
        <w:t xml:space="preserve"> </w:t>
      </w:r>
      <w:r w:rsidR="00F067C0">
        <w:rPr>
          <w:sz w:val="28"/>
          <w:szCs w:val="28"/>
          <w:lang w:val="uk-UA"/>
        </w:rPr>
        <w:t>березня 2018</w:t>
      </w:r>
      <w:r w:rsidR="001D1AAD">
        <w:rPr>
          <w:sz w:val="28"/>
          <w:szCs w:val="28"/>
          <w:lang w:val="uk-UA"/>
        </w:rPr>
        <w:t xml:space="preserve"> року</w:t>
      </w:r>
      <w:r w:rsidR="001D1AAD">
        <w:rPr>
          <w:sz w:val="28"/>
          <w:szCs w:val="28"/>
          <w:lang w:val="uk-UA"/>
        </w:rPr>
        <w:tab/>
      </w:r>
      <w:r w:rsidR="001D1AAD">
        <w:rPr>
          <w:sz w:val="28"/>
          <w:szCs w:val="28"/>
          <w:lang w:val="uk-UA"/>
        </w:rPr>
        <w:tab/>
      </w:r>
      <w:r w:rsidR="00FF3832">
        <w:rPr>
          <w:sz w:val="28"/>
          <w:szCs w:val="28"/>
          <w:lang w:val="uk-UA"/>
        </w:rPr>
        <w:tab/>
      </w:r>
      <w:r w:rsidR="00FF3832">
        <w:rPr>
          <w:sz w:val="28"/>
          <w:szCs w:val="28"/>
          <w:lang w:val="uk-UA"/>
        </w:rPr>
        <w:tab/>
      </w:r>
      <w:r w:rsidR="00FF3832">
        <w:rPr>
          <w:sz w:val="28"/>
          <w:szCs w:val="28"/>
          <w:lang w:val="uk-UA"/>
        </w:rPr>
        <w:tab/>
        <w:t xml:space="preserve">       </w:t>
      </w:r>
      <w:r w:rsidR="00F067C0">
        <w:rPr>
          <w:sz w:val="28"/>
          <w:szCs w:val="28"/>
          <w:lang w:val="uk-UA"/>
        </w:rPr>
        <w:t>25</w:t>
      </w:r>
      <w:r w:rsidR="00F075CC" w:rsidRPr="00456D08">
        <w:rPr>
          <w:sz w:val="28"/>
          <w:szCs w:val="28"/>
          <w:lang w:val="uk-UA"/>
        </w:rPr>
        <w:t xml:space="preserve"> сесія 7 скликання</w:t>
      </w:r>
    </w:p>
    <w:p w:rsidR="00F075CC" w:rsidRPr="005A618B" w:rsidRDefault="00F075CC" w:rsidP="00F075CC">
      <w:pPr>
        <w:ind w:right="-187"/>
        <w:jc w:val="center"/>
        <w:rPr>
          <w:b/>
          <w:sz w:val="16"/>
          <w:szCs w:val="16"/>
          <w:lang w:val="uk-UA"/>
        </w:rPr>
      </w:pPr>
    </w:p>
    <w:p w:rsidR="00FF3832" w:rsidRDefault="00EE0574" w:rsidP="00FF3832">
      <w:pPr>
        <w:ind w:firstLine="142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</w:t>
      </w:r>
      <w:r w:rsidR="00FF3832" w:rsidRPr="00A30479">
        <w:rPr>
          <w:b/>
          <w:color w:val="000000"/>
          <w:sz w:val="28"/>
          <w:szCs w:val="28"/>
          <w:lang w:val="uk-UA"/>
        </w:rPr>
        <w:t xml:space="preserve">Положення про порядок списання майна </w:t>
      </w:r>
    </w:p>
    <w:p w:rsidR="00FF3832" w:rsidRDefault="00FF3832" w:rsidP="00FF3832">
      <w:pPr>
        <w:ind w:firstLine="142"/>
        <w:jc w:val="center"/>
        <w:rPr>
          <w:b/>
          <w:sz w:val="28"/>
          <w:szCs w:val="28"/>
          <w:lang w:val="uk-UA"/>
        </w:rPr>
      </w:pPr>
      <w:r w:rsidRPr="00A30479">
        <w:rPr>
          <w:b/>
          <w:color w:val="000000"/>
          <w:sz w:val="28"/>
          <w:szCs w:val="28"/>
          <w:lang w:val="uk-UA"/>
        </w:rPr>
        <w:t>спільної власності територіальних громад Томашпільського району</w:t>
      </w:r>
      <w:r>
        <w:rPr>
          <w:b/>
          <w:sz w:val="28"/>
          <w:szCs w:val="28"/>
          <w:lang w:val="uk-UA"/>
        </w:rPr>
        <w:t xml:space="preserve"> затвердженого </w:t>
      </w:r>
      <w:r w:rsidR="00EE0574">
        <w:rPr>
          <w:b/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>м</w:t>
      </w:r>
      <w:r w:rsidR="00EE0574">
        <w:rPr>
          <w:b/>
          <w:sz w:val="28"/>
          <w:szCs w:val="28"/>
          <w:lang w:val="uk-UA"/>
        </w:rPr>
        <w:t xml:space="preserve"> 20</w:t>
      </w:r>
      <w:r w:rsidR="0043779D">
        <w:rPr>
          <w:b/>
          <w:sz w:val="28"/>
          <w:szCs w:val="28"/>
          <w:lang w:val="uk-UA"/>
        </w:rPr>
        <w:t xml:space="preserve"> сесії </w:t>
      </w:r>
      <w:r w:rsidR="00491BD9">
        <w:rPr>
          <w:b/>
          <w:sz w:val="28"/>
          <w:szCs w:val="28"/>
          <w:lang w:val="uk-UA"/>
        </w:rPr>
        <w:t xml:space="preserve">районної ради </w:t>
      </w:r>
      <w:r w:rsidR="00EE0574">
        <w:rPr>
          <w:b/>
          <w:sz w:val="28"/>
          <w:szCs w:val="28"/>
          <w:lang w:val="uk-UA"/>
        </w:rPr>
        <w:t xml:space="preserve">6 скликання </w:t>
      </w:r>
    </w:p>
    <w:p w:rsidR="00FF3832" w:rsidRDefault="00EE0574" w:rsidP="00FF3832">
      <w:pPr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№320</w:t>
      </w:r>
      <w:r w:rsidR="00F075CC">
        <w:rPr>
          <w:b/>
          <w:sz w:val="28"/>
          <w:szCs w:val="28"/>
          <w:lang w:val="uk-UA"/>
        </w:rPr>
        <w:t xml:space="preserve"> </w:t>
      </w:r>
      <w:r w:rsidR="00FF3832">
        <w:rPr>
          <w:b/>
          <w:sz w:val="28"/>
          <w:szCs w:val="28"/>
          <w:lang w:val="uk-UA"/>
        </w:rPr>
        <w:t>від 21.03.2013 року</w:t>
      </w:r>
    </w:p>
    <w:p w:rsidR="00FF3832" w:rsidRPr="005A618B" w:rsidRDefault="00FF3832" w:rsidP="005A618B">
      <w:pPr>
        <w:rPr>
          <w:b/>
          <w:sz w:val="16"/>
          <w:szCs w:val="16"/>
          <w:lang w:val="uk-UA"/>
        </w:rPr>
      </w:pPr>
    </w:p>
    <w:p w:rsidR="00F075CC" w:rsidRPr="001D1AAD" w:rsidRDefault="00F075CC" w:rsidP="00FF3832">
      <w:pPr>
        <w:ind w:firstLine="567"/>
        <w:jc w:val="both"/>
        <w:rPr>
          <w:sz w:val="28"/>
          <w:szCs w:val="28"/>
          <w:lang w:val="uk-UA"/>
        </w:rPr>
      </w:pPr>
      <w:r w:rsidRPr="00456D08">
        <w:rPr>
          <w:sz w:val="28"/>
          <w:szCs w:val="28"/>
          <w:lang w:val="uk-UA"/>
        </w:rPr>
        <w:t>Відповідно до пункту 20 частини 1 статті 43 Закону України “Про міс</w:t>
      </w:r>
      <w:r w:rsidR="00AB37A1">
        <w:rPr>
          <w:sz w:val="28"/>
          <w:szCs w:val="28"/>
          <w:lang w:val="uk-UA"/>
        </w:rPr>
        <w:t>цеве самоврядування в Україні”</w:t>
      </w:r>
      <w:r w:rsidRPr="00456D08">
        <w:rPr>
          <w:sz w:val="28"/>
          <w:szCs w:val="28"/>
          <w:lang w:val="uk-UA"/>
        </w:rPr>
        <w:t>, рішення 23 сесії районної ради 5 скликання від 28 квітня 2009 року №284 «Про управління об’єктами спільної власності</w:t>
      </w:r>
      <w:r w:rsidR="0043779D">
        <w:rPr>
          <w:sz w:val="28"/>
          <w:szCs w:val="28"/>
          <w:lang w:val="uk-UA"/>
        </w:rPr>
        <w:t xml:space="preserve"> територіальних громад району»</w:t>
      </w:r>
      <w:r w:rsidRPr="00456D08">
        <w:rPr>
          <w:sz w:val="28"/>
          <w:szCs w:val="28"/>
          <w:lang w:val="uk-UA"/>
        </w:rPr>
        <w:t xml:space="preserve">, </w:t>
      </w:r>
      <w:r w:rsidR="001D1AAD" w:rsidRPr="001D1AAD">
        <w:rPr>
          <w:sz w:val="28"/>
          <w:szCs w:val="28"/>
          <w:lang w:val="uk-UA"/>
        </w:rPr>
        <w:t xml:space="preserve">клопотання </w:t>
      </w:r>
      <w:r w:rsidR="00B4280D">
        <w:rPr>
          <w:sz w:val="28"/>
          <w:szCs w:val="28"/>
          <w:lang w:val="uk-UA"/>
        </w:rPr>
        <w:t>відділу освіти Томашпільської районної державної адміністрації</w:t>
      </w:r>
      <w:r w:rsidR="001D1AAD" w:rsidRPr="001D1AAD">
        <w:rPr>
          <w:sz w:val="28"/>
          <w:szCs w:val="28"/>
          <w:lang w:val="uk-UA"/>
        </w:rPr>
        <w:t xml:space="preserve"> та висновок постійної  комісії районної ради з питань регулювання комунальної власності, комплексного розвитку та благоустрою населених пунктів, охорони довкілля, будівниц</w:t>
      </w:r>
      <w:r w:rsidR="001D1AAD">
        <w:rPr>
          <w:sz w:val="28"/>
          <w:szCs w:val="28"/>
          <w:lang w:val="uk-UA"/>
        </w:rPr>
        <w:t>тва і приватизації районна рада</w:t>
      </w:r>
      <w:r w:rsidRPr="00456D08">
        <w:rPr>
          <w:sz w:val="28"/>
          <w:szCs w:val="28"/>
          <w:lang w:val="uk-UA"/>
        </w:rPr>
        <w:t xml:space="preserve"> </w:t>
      </w:r>
      <w:r w:rsidRPr="00456D08">
        <w:rPr>
          <w:b/>
          <w:sz w:val="28"/>
          <w:szCs w:val="28"/>
          <w:lang w:val="uk-UA"/>
        </w:rPr>
        <w:t>ВИРІШИЛА:</w:t>
      </w:r>
      <w:r w:rsidR="00321DFF">
        <w:rPr>
          <w:b/>
          <w:sz w:val="28"/>
          <w:szCs w:val="28"/>
          <w:lang w:val="uk-UA"/>
        </w:rPr>
        <w:t xml:space="preserve"> </w:t>
      </w:r>
    </w:p>
    <w:p w:rsidR="00F075CC" w:rsidRPr="005A618B" w:rsidRDefault="00F075CC" w:rsidP="00FF3832">
      <w:pPr>
        <w:tabs>
          <w:tab w:val="left" w:pos="1683"/>
        </w:tabs>
        <w:ind w:firstLine="567"/>
        <w:jc w:val="both"/>
        <w:rPr>
          <w:b/>
          <w:sz w:val="16"/>
          <w:szCs w:val="16"/>
          <w:lang w:val="uk-UA"/>
        </w:rPr>
      </w:pPr>
    </w:p>
    <w:p w:rsidR="000947BE" w:rsidRPr="005A618B" w:rsidRDefault="005A618B" w:rsidP="005A618B">
      <w:pPr>
        <w:pStyle w:val="a3"/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AB37A1" w:rsidRPr="00321DFF">
        <w:rPr>
          <w:sz w:val="28"/>
          <w:szCs w:val="28"/>
          <w:lang w:val="uk-UA"/>
        </w:rPr>
        <w:t>Внести</w:t>
      </w:r>
      <w:proofErr w:type="spellEnd"/>
      <w:r w:rsidR="00AB37A1" w:rsidRPr="00321DFF">
        <w:rPr>
          <w:sz w:val="28"/>
          <w:szCs w:val="28"/>
          <w:lang w:val="uk-UA"/>
        </w:rPr>
        <w:t xml:space="preserve"> </w:t>
      </w:r>
      <w:r w:rsidR="00FF3832">
        <w:rPr>
          <w:sz w:val="28"/>
          <w:szCs w:val="28"/>
          <w:lang w:val="uk-UA"/>
        </w:rPr>
        <w:t xml:space="preserve">зміни до </w:t>
      </w:r>
      <w:r w:rsidR="00FF3832" w:rsidRPr="00321DFF">
        <w:rPr>
          <w:color w:val="000000"/>
          <w:sz w:val="28"/>
          <w:szCs w:val="28"/>
          <w:lang w:val="uk-UA"/>
        </w:rPr>
        <w:t>Положення про порядок списання майна спільної власності територіальних громад Томашпільського району</w:t>
      </w:r>
      <w:r>
        <w:rPr>
          <w:color w:val="000000"/>
          <w:sz w:val="28"/>
          <w:szCs w:val="28"/>
          <w:lang w:val="uk-UA"/>
        </w:rPr>
        <w:t>,</w:t>
      </w:r>
      <w:r w:rsidR="00FF3832" w:rsidRPr="00321DFF">
        <w:rPr>
          <w:sz w:val="28"/>
          <w:szCs w:val="28"/>
          <w:lang w:val="uk-UA"/>
        </w:rPr>
        <w:t xml:space="preserve"> </w:t>
      </w:r>
      <w:r w:rsidR="00FF3832">
        <w:rPr>
          <w:sz w:val="28"/>
          <w:szCs w:val="28"/>
          <w:lang w:val="uk-UA"/>
        </w:rPr>
        <w:t xml:space="preserve">затвердженого </w:t>
      </w:r>
      <w:r w:rsidR="00F067C0" w:rsidRPr="00321DFF">
        <w:rPr>
          <w:sz w:val="28"/>
          <w:szCs w:val="28"/>
          <w:lang w:val="uk-UA"/>
        </w:rPr>
        <w:t>рішення</w:t>
      </w:r>
      <w:r w:rsidR="00FF3832">
        <w:rPr>
          <w:sz w:val="28"/>
          <w:szCs w:val="28"/>
          <w:lang w:val="uk-UA"/>
        </w:rPr>
        <w:t>м</w:t>
      </w:r>
      <w:r w:rsidR="00F067C0" w:rsidRPr="00321DFF">
        <w:rPr>
          <w:sz w:val="28"/>
          <w:szCs w:val="28"/>
          <w:lang w:val="uk-UA"/>
        </w:rPr>
        <w:t xml:space="preserve"> 20</w:t>
      </w:r>
      <w:r w:rsidR="00FF6F01" w:rsidRPr="00321DFF">
        <w:rPr>
          <w:sz w:val="28"/>
          <w:szCs w:val="28"/>
          <w:lang w:val="uk-UA"/>
        </w:rPr>
        <w:t xml:space="preserve"> сесії</w:t>
      </w:r>
      <w:r w:rsidR="00491BD9" w:rsidRPr="00321DFF">
        <w:rPr>
          <w:sz w:val="28"/>
          <w:szCs w:val="28"/>
          <w:lang w:val="uk-UA"/>
        </w:rPr>
        <w:t xml:space="preserve"> районної ради </w:t>
      </w:r>
      <w:r w:rsidR="00F067C0" w:rsidRPr="00321DFF">
        <w:rPr>
          <w:sz w:val="28"/>
          <w:szCs w:val="28"/>
          <w:lang w:val="uk-UA"/>
        </w:rPr>
        <w:t>6 скликання №320</w:t>
      </w:r>
      <w:r w:rsidR="00FF3832">
        <w:rPr>
          <w:sz w:val="28"/>
          <w:szCs w:val="28"/>
          <w:lang w:val="uk-UA"/>
        </w:rPr>
        <w:t>,</w:t>
      </w:r>
      <w:r w:rsidR="00FF6F01" w:rsidRPr="00321DFF">
        <w:rPr>
          <w:sz w:val="28"/>
          <w:szCs w:val="28"/>
          <w:lang w:val="uk-UA"/>
        </w:rPr>
        <w:t xml:space="preserve"> </w:t>
      </w:r>
      <w:r w:rsidR="00FF3832">
        <w:rPr>
          <w:sz w:val="28"/>
          <w:szCs w:val="28"/>
          <w:lang w:val="uk-UA"/>
        </w:rPr>
        <w:t>виклавши пункт 5 в наступній редакції</w:t>
      </w:r>
      <w:r w:rsidR="008D5591" w:rsidRPr="00321DFF">
        <w:rPr>
          <w:sz w:val="28"/>
          <w:szCs w:val="28"/>
          <w:lang w:val="uk-UA"/>
        </w:rPr>
        <w:t>:</w:t>
      </w:r>
      <w:r w:rsidR="00A97483" w:rsidRPr="00321DFF">
        <w:rPr>
          <w:sz w:val="28"/>
          <w:szCs w:val="28"/>
          <w:lang w:val="uk-UA"/>
        </w:rPr>
        <w:t xml:space="preserve"> </w:t>
      </w:r>
    </w:p>
    <w:p w:rsidR="005A618B" w:rsidRPr="005A618B" w:rsidRDefault="005A618B" w:rsidP="005A618B">
      <w:pPr>
        <w:pStyle w:val="a3"/>
        <w:ind w:left="0"/>
        <w:jc w:val="both"/>
        <w:rPr>
          <w:sz w:val="16"/>
          <w:szCs w:val="16"/>
          <w:lang w:val="uk-UA"/>
        </w:rPr>
      </w:pPr>
    </w:p>
    <w:p w:rsidR="005A618B" w:rsidRPr="00A30479" w:rsidRDefault="005A618B" w:rsidP="005A618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</w:t>
      </w:r>
      <w:r w:rsidRPr="00A30479">
        <w:rPr>
          <w:sz w:val="28"/>
          <w:szCs w:val="28"/>
          <w:lang w:val="uk-UA"/>
        </w:rPr>
        <w:t>5</w:t>
      </w:r>
      <w:r w:rsidRPr="00A30479">
        <w:rPr>
          <w:sz w:val="28"/>
          <w:szCs w:val="28"/>
        </w:rPr>
        <w:t xml:space="preserve">. </w:t>
      </w:r>
      <w:r w:rsidRPr="00A30479">
        <w:rPr>
          <w:sz w:val="28"/>
          <w:szCs w:val="28"/>
          <w:lang w:val="uk-UA"/>
        </w:rPr>
        <w:t>Дозвіл на списання майна надається</w:t>
      </w:r>
      <w:r w:rsidRPr="00A30479">
        <w:rPr>
          <w:color w:val="000000"/>
          <w:spacing w:val="1"/>
          <w:sz w:val="28"/>
          <w:szCs w:val="28"/>
          <w:lang w:val="uk-UA"/>
        </w:rPr>
        <w:t xml:space="preserve"> в такому порядку:</w:t>
      </w:r>
    </w:p>
    <w:p w:rsidR="005A618B" w:rsidRPr="00A30479" w:rsidRDefault="005A618B" w:rsidP="005A618B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A30479">
        <w:rPr>
          <w:color w:val="000000"/>
          <w:spacing w:val="2"/>
          <w:sz w:val="28"/>
          <w:szCs w:val="28"/>
          <w:lang w:val="uk-UA"/>
        </w:rPr>
        <w:t xml:space="preserve">- первісною (відновлювальною) вартістю за одиницю (комплект) в розмірі </w:t>
      </w:r>
      <w:r w:rsidRPr="005A618B">
        <w:rPr>
          <w:b/>
          <w:color w:val="000000"/>
          <w:spacing w:val="2"/>
          <w:sz w:val="28"/>
          <w:szCs w:val="28"/>
          <w:lang w:val="uk-UA"/>
        </w:rPr>
        <w:t>до 10000 гривень</w:t>
      </w:r>
      <w:r w:rsidRPr="00A30479">
        <w:rPr>
          <w:color w:val="000000"/>
          <w:spacing w:val="2"/>
          <w:sz w:val="28"/>
          <w:szCs w:val="28"/>
          <w:lang w:val="uk-UA"/>
        </w:rPr>
        <w:t xml:space="preserve"> - з дозволу керівника суб’єкта господарювання, на балансі якого перебуває майно</w:t>
      </w:r>
      <w:r w:rsidRPr="00A30479">
        <w:rPr>
          <w:color w:val="000000"/>
          <w:sz w:val="28"/>
          <w:szCs w:val="28"/>
          <w:lang w:val="uk-UA"/>
        </w:rPr>
        <w:t>;</w:t>
      </w:r>
    </w:p>
    <w:p w:rsidR="005A618B" w:rsidRPr="00A30479" w:rsidRDefault="005A618B" w:rsidP="005A618B">
      <w:pPr>
        <w:pStyle w:val="2"/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 w:rsidRPr="00A30479">
        <w:rPr>
          <w:color w:val="000000"/>
          <w:spacing w:val="8"/>
          <w:sz w:val="28"/>
          <w:szCs w:val="28"/>
          <w:lang w:val="uk-UA"/>
        </w:rPr>
        <w:t xml:space="preserve">- </w:t>
      </w:r>
      <w:r w:rsidRPr="00A30479">
        <w:rPr>
          <w:color w:val="000000"/>
          <w:spacing w:val="2"/>
          <w:sz w:val="28"/>
          <w:szCs w:val="28"/>
          <w:lang w:val="uk-UA"/>
        </w:rPr>
        <w:t>первісною (відновлювальною)</w:t>
      </w:r>
      <w:r w:rsidRPr="00A30479">
        <w:rPr>
          <w:color w:val="000000"/>
          <w:spacing w:val="8"/>
          <w:sz w:val="28"/>
          <w:szCs w:val="28"/>
          <w:lang w:val="uk-UA"/>
        </w:rPr>
        <w:t xml:space="preserve"> </w:t>
      </w:r>
      <w:r w:rsidRPr="00A30479">
        <w:rPr>
          <w:color w:val="000000"/>
          <w:spacing w:val="7"/>
          <w:sz w:val="28"/>
          <w:szCs w:val="28"/>
          <w:lang w:val="uk-UA"/>
        </w:rPr>
        <w:t xml:space="preserve">вартістю за одиницю (комплект) в розмірі понад </w:t>
      </w:r>
      <w:r w:rsidRPr="005A618B">
        <w:rPr>
          <w:b/>
          <w:color w:val="000000"/>
          <w:spacing w:val="7"/>
          <w:sz w:val="28"/>
          <w:szCs w:val="28"/>
          <w:lang w:val="uk-UA"/>
        </w:rPr>
        <w:t>10000 гривень</w:t>
      </w:r>
      <w:r w:rsidRPr="00A30479">
        <w:rPr>
          <w:color w:val="000000"/>
          <w:spacing w:val="7"/>
          <w:sz w:val="28"/>
          <w:szCs w:val="28"/>
          <w:lang w:val="uk-UA"/>
        </w:rPr>
        <w:t xml:space="preserve"> -</w:t>
      </w:r>
      <w:r w:rsidRPr="00A30479">
        <w:rPr>
          <w:i/>
          <w:color w:val="000000"/>
          <w:spacing w:val="7"/>
          <w:sz w:val="28"/>
          <w:szCs w:val="28"/>
          <w:lang w:val="uk-UA"/>
        </w:rPr>
        <w:t xml:space="preserve"> </w:t>
      </w:r>
      <w:r w:rsidRPr="00A30479">
        <w:rPr>
          <w:color w:val="000000"/>
          <w:spacing w:val="7"/>
          <w:sz w:val="28"/>
          <w:szCs w:val="28"/>
          <w:lang w:val="uk-UA"/>
        </w:rPr>
        <w:t xml:space="preserve">за </w:t>
      </w:r>
      <w:r w:rsidRPr="00A30479">
        <w:rPr>
          <w:sz w:val="28"/>
          <w:szCs w:val="28"/>
          <w:lang w:val="uk-UA"/>
        </w:rPr>
        <w:t>рішенням сесії районної ради</w:t>
      </w:r>
      <w:r w:rsidR="00E93A25">
        <w:rPr>
          <w:sz w:val="28"/>
          <w:szCs w:val="28"/>
          <w:lang w:val="uk-UA"/>
        </w:rPr>
        <w:t>,</w:t>
      </w:r>
      <w:r w:rsidRPr="00A3047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A30479">
        <w:rPr>
          <w:sz w:val="28"/>
          <w:szCs w:val="28"/>
          <w:lang w:val="uk-UA"/>
        </w:rPr>
        <w:t>розпорядженням голови районної ради з погодженням з профільною постійною комісією районної ради з питань регулювання комунальної власності</w:t>
      </w:r>
      <w:r>
        <w:rPr>
          <w:sz w:val="28"/>
          <w:szCs w:val="28"/>
          <w:lang w:val="uk-UA"/>
        </w:rPr>
        <w:t>»</w:t>
      </w:r>
      <w:r w:rsidRPr="00A30479">
        <w:rPr>
          <w:sz w:val="28"/>
          <w:szCs w:val="28"/>
          <w:lang w:val="uk-UA"/>
        </w:rPr>
        <w:t>.</w:t>
      </w:r>
    </w:p>
    <w:p w:rsidR="00BF7462" w:rsidRPr="005A618B" w:rsidRDefault="00BF7462" w:rsidP="00A97483">
      <w:pPr>
        <w:tabs>
          <w:tab w:val="left" w:pos="1683"/>
        </w:tabs>
        <w:jc w:val="both"/>
        <w:rPr>
          <w:sz w:val="16"/>
          <w:szCs w:val="16"/>
          <w:lang w:val="uk-UA"/>
        </w:rPr>
      </w:pPr>
    </w:p>
    <w:p w:rsidR="00B4280D" w:rsidRDefault="005A618B" w:rsidP="005A61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F7462" w:rsidRPr="00456D08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5A618B" w:rsidRDefault="005A618B" w:rsidP="005A618B">
      <w:pPr>
        <w:ind w:firstLine="567"/>
        <w:jc w:val="both"/>
        <w:rPr>
          <w:sz w:val="28"/>
          <w:szCs w:val="28"/>
          <w:lang w:val="uk-UA"/>
        </w:rPr>
      </w:pPr>
    </w:p>
    <w:p w:rsidR="005A618B" w:rsidRPr="005A618B" w:rsidRDefault="005A618B" w:rsidP="005A618B">
      <w:pPr>
        <w:ind w:firstLine="567"/>
        <w:jc w:val="both"/>
        <w:rPr>
          <w:sz w:val="28"/>
          <w:szCs w:val="28"/>
          <w:lang w:val="uk-UA"/>
        </w:rPr>
      </w:pPr>
    </w:p>
    <w:p w:rsidR="00B4280D" w:rsidRPr="00BF7462" w:rsidRDefault="00B4280D" w:rsidP="00F075CC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E82694" w:rsidRPr="00BF7462" w:rsidRDefault="00BF7462">
      <w:pPr>
        <w:rPr>
          <w:b/>
          <w:sz w:val="28"/>
          <w:szCs w:val="28"/>
          <w:lang w:val="uk-UA"/>
        </w:rPr>
      </w:pPr>
      <w:r w:rsidRPr="00BF7462">
        <w:rPr>
          <w:b/>
          <w:sz w:val="28"/>
          <w:szCs w:val="28"/>
          <w:lang w:val="uk-UA"/>
        </w:rPr>
        <w:t>Голова районної ради</w:t>
      </w:r>
      <w:r w:rsidR="005A618B">
        <w:rPr>
          <w:b/>
          <w:sz w:val="28"/>
          <w:szCs w:val="28"/>
          <w:lang w:val="uk-UA"/>
        </w:rPr>
        <w:tab/>
      </w:r>
      <w:r w:rsidR="005A618B">
        <w:rPr>
          <w:b/>
          <w:sz w:val="28"/>
          <w:szCs w:val="28"/>
          <w:lang w:val="uk-UA"/>
        </w:rPr>
        <w:tab/>
      </w:r>
      <w:r w:rsidR="005A618B">
        <w:rPr>
          <w:b/>
          <w:sz w:val="28"/>
          <w:szCs w:val="28"/>
          <w:lang w:val="uk-UA"/>
        </w:rPr>
        <w:tab/>
      </w:r>
      <w:r w:rsidR="005A618B">
        <w:rPr>
          <w:b/>
          <w:sz w:val="28"/>
          <w:szCs w:val="28"/>
          <w:lang w:val="uk-UA"/>
        </w:rPr>
        <w:tab/>
      </w:r>
      <w:r w:rsidR="005A618B">
        <w:rPr>
          <w:b/>
          <w:sz w:val="28"/>
          <w:szCs w:val="28"/>
          <w:lang w:val="uk-UA"/>
        </w:rPr>
        <w:tab/>
      </w:r>
      <w:r w:rsidR="005A618B">
        <w:rPr>
          <w:b/>
          <w:sz w:val="28"/>
          <w:szCs w:val="28"/>
          <w:lang w:val="uk-UA"/>
        </w:rPr>
        <w:tab/>
      </w:r>
      <w:r w:rsidRPr="00BF7462">
        <w:rPr>
          <w:b/>
          <w:sz w:val="28"/>
          <w:szCs w:val="28"/>
          <w:lang w:val="uk-UA"/>
        </w:rPr>
        <w:t>Д.Коритчук</w:t>
      </w:r>
    </w:p>
    <w:sectPr w:rsidR="00E82694" w:rsidRPr="00BF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3539D"/>
    <w:multiLevelType w:val="hybridMultilevel"/>
    <w:tmpl w:val="CB340E3C"/>
    <w:lvl w:ilvl="0" w:tplc="002CD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86A86"/>
    <w:multiLevelType w:val="multilevel"/>
    <w:tmpl w:val="572C89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FD431DD"/>
    <w:multiLevelType w:val="hybridMultilevel"/>
    <w:tmpl w:val="A2228C8A"/>
    <w:lvl w:ilvl="0" w:tplc="9766964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52E554E"/>
    <w:multiLevelType w:val="hybridMultilevel"/>
    <w:tmpl w:val="2F96F714"/>
    <w:lvl w:ilvl="0" w:tplc="24FE91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F3A03"/>
    <w:multiLevelType w:val="hybridMultilevel"/>
    <w:tmpl w:val="46F47002"/>
    <w:lvl w:ilvl="0" w:tplc="BF00E03E">
      <w:start w:val="1"/>
      <w:numFmt w:val="decimal"/>
      <w:lvlText w:val="%1."/>
      <w:lvlJc w:val="left"/>
      <w:pPr>
        <w:ind w:left="8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>
    <w:nsid w:val="7899550F"/>
    <w:multiLevelType w:val="hybridMultilevel"/>
    <w:tmpl w:val="004843E0"/>
    <w:lvl w:ilvl="0" w:tplc="9162D3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E"/>
    <w:rsid w:val="00091029"/>
    <w:rsid w:val="000947BE"/>
    <w:rsid w:val="001D1AAD"/>
    <w:rsid w:val="001D600E"/>
    <w:rsid w:val="00321DFF"/>
    <w:rsid w:val="003361B9"/>
    <w:rsid w:val="00392731"/>
    <w:rsid w:val="0043779D"/>
    <w:rsid w:val="00491BD9"/>
    <w:rsid w:val="005444D8"/>
    <w:rsid w:val="005A618B"/>
    <w:rsid w:val="006F1D49"/>
    <w:rsid w:val="00822A79"/>
    <w:rsid w:val="008D5591"/>
    <w:rsid w:val="008D614D"/>
    <w:rsid w:val="008E2E61"/>
    <w:rsid w:val="00942F08"/>
    <w:rsid w:val="00A03851"/>
    <w:rsid w:val="00A97483"/>
    <w:rsid w:val="00AB37A1"/>
    <w:rsid w:val="00B37A7B"/>
    <w:rsid w:val="00B4280D"/>
    <w:rsid w:val="00BF7462"/>
    <w:rsid w:val="00C80253"/>
    <w:rsid w:val="00CE21C7"/>
    <w:rsid w:val="00D7731E"/>
    <w:rsid w:val="00E82694"/>
    <w:rsid w:val="00E93A25"/>
    <w:rsid w:val="00EE0574"/>
    <w:rsid w:val="00F067C0"/>
    <w:rsid w:val="00F075CC"/>
    <w:rsid w:val="00F658AD"/>
    <w:rsid w:val="00FF3832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5391-F53E-4531-B1DA-2E22206F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5CC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F075CC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CC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F075CC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B37A1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8E2E6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F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F0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5A61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61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2018-03-27T11:56:00Z</cp:lastPrinted>
  <dcterms:created xsi:type="dcterms:W3CDTF">2017-11-13T12:19:00Z</dcterms:created>
  <dcterms:modified xsi:type="dcterms:W3CDTF">2018-03-27T12:01:00Z</dcterms:modified>
</cp:coreProperties>
</file>