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У  К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 Р А  Ї  Н  А</w:t>
      </w:r>
    </w:p>
    <w:p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C054E9" w:rsidRPr="0002412C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C054E9" w:rsidRPr="00FA589F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FA589F">
        <w:rPr>
          <w:rFonts w:ascii="Times New Roman" w:hAnsi="Times New Roman"/>
          <w:b/>
          <w:color w:val="000000"/>
          <w:sz w:val="26"/>
          <w:szCs w:val="26"/>
          <w:lang w:val="uk-UA"/>
        </w:rPr>
        <w:t>509</w:t>
      </w:r>
    </w:p>
    <w:p w:rsidR="00C054E9" w:rsidRPr="0002412C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C054E9" w:rsidRPr="0002412C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E46DDE" w:rsidRPr="0002412C">
        <w:rPr>
          <w:rFonts w:ascii="Times New Roman" w:hAnsi="Times New Roman"/>
          <w:color w:val="000000"/>
          <w:sz w:val="26"/>
          <w:szCs w:val="26"/>
          <w:lang w:val="uk-UA"/>
        </w:rPr>
        <w:t>20</w:t>
      </w:r>
      <w:r w:rsidR="003A5DB5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C97768" w:rsidRPr="0002412C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3A5DB5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2018</w:t>
      </w:r>
      <w:r w:rsidR="004D76EC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E46DDE" w:rsidRP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2412C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E373D" w:rsidRPr="0002412C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E46DDE" w:rsidRPr="0002412C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C054E9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037B84" w:rsidRPr="0002412C" w:rsidRDefault="00037B84" w:rsidP="00037B84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37B84" w:rsidRPr="0002412C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>Про продовження терміну дії договору оренди</w:t>
      </w:r>
    </w:p>
    <w:p w:rsidR="00037B84" w:rsidRPr="0002412C" w:rsidRDefault="00037B84" w:rsidP="00037B84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37B84" w:rsidRPr="0002412C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>відділу освіти Томашпільської районної державної адміністрації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  <w:r w:rsidR="003A2021"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:rsidR="00901857" w:rsidRPr="0002412C" w:rsidRDefault="00901857" w:rsidP="00037B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3A2021" w:rsidRPr="0002412C" w:rsidRDefault="00037B84" w:rsidP="00E46DD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Дозволити </w:t>
      </w:r>
      <w:r w:rsidR="00D475DC" w:rsidRPr="0002412C">
        <w:rPr>
          <w:rFonts w:ascii="Times New Roman" w:hAnsi="Times New Roman"/>
          <w:color w:val="000000"/>
          <w:sz w:val="26"/>
          <w:szCs w:val="26"/>
          <w:lang w:val="uk-UA"/>
        </w:rPr>
        <w:t>відділу освіти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райдержадміністрації продовжити, терміном </w:t>
      </w:r>
      <w:r w:rsidR="009E289B" w:rsidRPr="0002412C"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="009C1350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3</w:t>
      </w:r>
      <w:r w:rsidR="009E289B" w:rsidRPr="0002412C">
        <w:rPr>
          <w:rFonts w:ascii="Times New Roman" w:hAnsi="Times New Roman"/>
          <w:color w:val="000000"/>
          <w:sz w:val="26"/>
          <w:szCs w:val="26"/>
          <w:lang w:val="uk-UA"/>
        </w:rPr>
        <w:t>-х років</w:t>
      </w:r>
      <w:r w:rsidR="009C1350" w:rsidRPr="0002412C">
        <w:rPr>
          <w:rFonts w:ascii="Times New Roman" w:hAnsi="Times New Roman"/>
          <w:color w:val="000000"/>
          <w:sz w:val="26"/>
          <w:szCs w:val="26"/>
          <w:lang w:val="uk-UA"/>
        </w:rPr>
        <w:t>, дію раніше укладених договорів</w:t>
      </w:r>
      <w:r w:rsidR="001B701F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оренди</w:t>
      </w:r>
      <w:r w:rsidR="00E217F7" w:rsidRPr="0002412C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3A2021" w:rsidRPr="0002412C" w:rsidRDefault="001B701F" w:rsidP="00E46DD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з </w:t>
      </w:r>
      <w:proofErr w:type="spellStart"/>
      <w:r w:rsidR="000B6509" w:rsidRPr="0002412C">
        <w:rPr>
          <w:rFonts w:ascii="Times New Roman" w:hAnsi="Times New Roman"/>
          <w:sz w:val="26"/>
          <w:szCs w:val="26"/>
          <w:lang w:val="uk-UA"/>
        </w:rPr>
        <w:t>Вапнярським</w:t>
      </w:r>
      <w:proofErr w:type="spellEnd"/>
      <w:r w:rsidR="000B6509" w:rsidRPr="0002412C">
        <w:rPr>
          <w:rFonts w:ascii="Times New Roman" w:hAnsi="Times New Roman"/>
          <w:sz w:val="26"/>
          <w:szCs w:val="26"/>
          <w:lang w:val="uk-UA"/>
        </w:rPr>
        <w:t xml:space="preserve"> госпрозрахунковим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 xml:space="preserve"> комбінат</w:t>
      </w:r>
      <w:r w:rsidR="000B6509" w:rsidRPr="0002412C">
        <w:rPr>
          <w:rFonts w:ascii="Times New Roman" w:hAnsi="Times New Roman"/>
          <w:sz w:val="26"/>
          <w:szCs w:val="26"/>
          <w:lang w:val="uk-UA"/>
        </w:rPr>
        <w:t>ом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D1206" w:rsidRPr="0002412C">
        <w:rPr>
          <w:rFonts w:ascii="Times New Roman" w:hAnsi="Times New Roman"/>
          <w:sz w:val="26"/>
          <w:szCs w:val="26"/>
          <w:lang w:val="uk-UA"/>
        </w:rPr>
        <w:t xml:space="preserve">громадського 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>харчування</w:t>
      </w:r>
      <w:r w:rsidR="000B6509" w:rsidRPr="0002412C">
        <w:rPr>
          <w:rFonts w:ascii="Times New Roman" w:hAnsi="Times New Roman"/>
          <w:sz w:val="26"/>
          <w:szCs w:val="26"/>
          <w:lang w:val="uk-UA"/>
        </w:rPr>
        <w:t xml:space="preserve"> громад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нежитлового вбудованого приміщення, розташованого за </w:t>
      </w:r>
      <w:proofErr w:type="spellStart"/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>адресою</w:t>
      </w:r>
      <w:proofErr w:type="spellEnd"/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: </w:t>
      </w:r>
      <w:r w:rsidR="000B6509" w:rsidRPr="0002412C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="000B6509" w:rsidRPr="0002412C">
        <w:rPr>
          <w:rFonts w:ascii="Times New Roman" w:hAnsi="Times New Roman"/>
          <w:sz w:val="26"/>
          <w:szCs w:val="26"/>
          <w:lang w:val="uk-UA"/>
        </w:rPr>
        <w:t>Марківка</w:t>
      </w:r>
      <w:proofErr w:type="spellEnd"/>
      <w:r w:rsidR="000B6509" w:rsidRPr="0002412C">
        <w:rPr>
          <w:rFonts w:ascii="Times New Roman" w:hAnsi="Times New Roman"/>
          <w:sz w:val="26"/>
          <w:szCs w:val="26"/>
          <w:lang w:val="uk-UA"/>
        </w:rPr>
        <w:t xml:space="preserve"> вул.</w:t>
      </w:r>
      <w:r w:rsidR="00E46DDE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6509" w:rsidRPr="0002412C">
        <w:rPr>
          <w:rFonts w:ascii="Times New Roman" w:hAnsi="Times New Roman"/>
          <w:sz w:val="26"/>
          <w:szCs w:val="26"/>
          <w:lang w:val="uk-UA"/>
        </w:rPr>
        <w:t>Шкільна,</w:t>
      </w:r>
      <w:r w:rsidR="00E46DDE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6509" w:rsidRPr="0002412C">
        <w:rPr>
          <w:rFonts w:ascii="Times New Roman" w:hAnsi="Times New Roman"/>
          <w:sz w:val="26"/>
          <w:szCs w:val="26"/>
          <w:lang w:val="uk-UA"/>
        </w:rPr>
        <w:t>26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, загальною площею </w:t>
      </w:r>
      <w:r w:rsidR="00145489" w:rsidRPr="0002412C">
        <w:rPr>
          <w:rFonts w:ascii="Times New Roman" w:hAnsi="Times New Roman"/>
          <w:color w:val="000000"/>
          <w:sz w:val="26"/>
          <w:szCs w:val="26"/>
          <w:lang w:val="uk-UA"/>
        </w:rPr>
        <w:t>42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>кв.м</w:t>
      </w:r>
      <w:proofErr w:type="spellEnd"/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., </w:t>
      </w:r>
      <w:r w:rsidR="00653EAC" w:rsidRPr="0002412C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>надання послуг громадського харчування</w:t>
      </w:r>
      <w:r w:rsidR="009C1350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 xml:space="preserve">учнів </w:t>
      </w:r>
      <w:r w:rsidR="00E46DDE" w:rsidRPr="0002412C">
        <w:rPr>
          <w:rFonts w:ascii="Times New Roman" w:hAnsi="Times New Roman"/>
          <w:sz w:val="26"/>
          <w:szCs w:val="26"/>
          <w:lang w:val="uk-UA"/>
        </w:rPr>
        <w:t>М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>арківської ЗОШ</w:t>
      </w:r>
      <w:r w:rsidR="0058619F" w:rsidRPr="0002412C">
        <w:rPr>
          <w:rFonts w:ascii="Times New Roman" w:hAnsi="Times New Roman"/>
          <w:sz w:val="26"/>
          <w:szCs w:val="26"/>
          <w:lang w:val="uk-UA"/>
        </w:rPr>
        <w:t xml:space="preserve"> І-ІІ ступенів</w:t>
      </w:r>
      <w:r w:rsidR="00145489" w:rsidRPr="0002412C">
        <w:rPr>
          <w:rFonts w:ascii="Times New Roman" w:hAnsi="Times New Roman"/>
          <w:sz w:val="26"/>
          <w:szCs w:val="26"/>
          <w:lang w:val="uk-UA"/>
        </w:rPr>
        <w:t>.</w:t>
      </w:r>
    </w:p>
    <w:p w:rsidR="00037B84" w:rsidRPr="0002412C" w:rsidRDefault="00653EAC" w:rsidP="00E46DD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2412C">
        <w:rPr>
          <w:rFonts w:ascii="Times New Roman" w:hAnsi="Times New Roman"/>
          <w:sz w:val="26"/>
          <w:szCs w:val="26"/>
          <w:lang w:val="uk-UA"/>
        </w:rPr>
        <w:t xml:space="preserve">з </w:t>
      </w:r>
      <w:proofErr w:type="spellStart"/>
      <w:r w:rsidRPr="0002412C">
        <w:rPr>
          <w:rFonts w:ascii="Times New Roman" w:hAnsi="Times New Roman"/>
          <w:sz w:val="26"/>
          <w:szCs w:val="26"/>
          <w:lang w:val="uk-UA"/>
        </w:rPr>
        <w:t>Комаргородською</w:t>
      </w:r>
      <w:proofErr w:type="spellEnd"/>
      <w:r w:rsidRPr="0002412C">
        <w:rPr>
          <w:rFonts w:ascii="Times New Roman" w:hAnsi="Times New Roman"/>
          <w:sz w:val="26"/>
          <w:szCs w:val="26"/>
          <w:lang w:val="uk-UA"/>
        </w:rPr>
        <w:t xml:space="preserve"> сільською радою </w:t>
      </w:r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нежитлового вбудованого приміщення, розташованого за </w:t>
      </w:r>
      <w:proofErr w:type="spellStart"/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>адресою</w:t>
      </w:r>
      <w:proofErr w:type="spellEnd"/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>:</w:t>
      </w:r>
      <w:r w:rsidR="00334DA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34DAA" w:rsidRPr="0002412C">
        <w:rPr>
          <w:rFonts w:ascii="Times New Roman" w:hAnsi="Times New Roman"/>
          <w:sz w:val="26"/>
          <w:szCs w:val="26"/>
          <w:lang w:val="uk-UA"/>
        </w:rPr>
        <w:t>с. Комаргород</w:t>
      </w:r>
      <w:r w:rsidR="00334DAA" w:rsidRPr="00334D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34DAA" w:rsidRPr="0002412C">
        <w:rPr>
          <w:rFonts w:ascii="Times New Roman" w:hAnsi="Times New Roman"/>
          <w:sz w:val="26"/>
          <w:szCs w:val="26"/>
          <w:lang w:val="uk-UA"/>
        </w:rPr>
        <w:t>вул. Соборна 1</w:t>
      </w:r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, загальною площею </w:t>
      </w:r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>116,5</w:t>
      </w:r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>кв.м</w:t>
      </w:r>
      <w:proofErr w:type="spellEnd"/>
      <w:r w:rsidR="006A5E46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., </w:t>
      </w:r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в приміщенні </w:t>
      </w:r>
      <w:proofErr w:type="spellStart"/>
      <w:r w:rsidR="000B6509" w:rsidRPr="0002412C">
        <w:rPr>
          <w:rFonts w:ascii="Times New Roman" w:hAnsi="Times New Roman"/>
          <w:sz w:val="26"/>
          <w:szCs w:val="26"/>
          <w:lang w:val="uk-UA"/>
        </w:rPr>
        <w:t>Комаргородської</w:t>
      </w:r>
      <w:proofErr w:type="spellEnd"/>
      <w:r w:rsidRPr="0002412C">
        <w:rPr>
          <w:rFonts w:ascii="Times New Roman" w:hAnsi="Times New Roman"/>
          <w:sz w:val="26"/>
          <w:szCs w:val="26"/>
          <w:lang w:val="uk-UA"/>
        </w:rPr>
        <w:t xml:space="preserve"> ЗОШ </w:t>
      </w:r>
      <w:r w:rsidRPr="0002412C">
        <w:rPr>
          <w:rFonts w:ascii="Times New Roman" w:hAnsi="Times New Roman"/>
          <w:sz w:val="26"/>
          <w:szCs w:val="26"/>
          <w:lang w:val="en-US"/>
        </w:rPr>
        <w:t>I</w:t>
      </w:r>
      <w:r w:rsidRPr="0002412C">
        <w:rPr>
          <w:rFonts w:ascii="Times New Roman" w:hAnsi="Times New Roman"/>
          <w:sz w:val="26"/>
          <w:szCs w:val="26"/>
          <w:lang w:val="uk-UA"/>
        </w:rPr>
        <w:t>-</w:t>
      </w:r>
      <w:r w:rsidRPr="0002412C">
        <w:rPr>
          <w:rFonts w:ascii="Times New Roman" w:hAnsi="Times New Roman"/>
          <w:sz w:val="26"/>
          <w:szCs w:val="26"/>
          <w:lang w:val="en-US"/>
        </w:rPr>
        <w:t>III</w:t>
      </w:r>
      <w:r w:rsidR="003A2021" w:rsidRPr="0002412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412C">
        <w:rPr>
          <w:rFonts w:ascii="Times New Roman" w:hAnsi="Times New Roman"/>
          <w:sz w:val="26"/>
          <w:szCs w:val="26"/>
          <w:lang w:val="uk-UA"/>
        </w:rPr>
        <w:t>ступенів</w:t>
      </w:r>
      <w:r w:rsidR="00901857" w:rsidRPr="0002412C">
        <w:rPr>
          <w:rFonts w:ascii="Times New Roman" w:hAnsi="Times New Roman"/>
          <w:sz w:val="26"/>
          <w:szCs w:val="26"/>
          <w:lang w:val="uk-UA"/>
        </w:rPr>
        <w:t xml:space="preserve">, </w:t>
      </w:r>
      <w:bookmarkStart w:id="0" w:name="_GoBack"/>
      <w:bookmarkEnd w:id="0"/>
      <w:r w:rsidR="000B6509" w:rsidRPr="0002412C">
        <w:rPr>
          <w:rFonts w:ascii="Times New Roman" w:hAnsi="Times New Roman"/>
          <w:color w:val="000000"/>
          <w:sz w:val="26"/>
          <w:szCs w:val="26"/>
          <w:lang w:val="uk-UA"/>
        </w:rPr>
        <w:t>для розміщення сільської бібліотеки.</w:t>
      </w:r>
    </w:p>
    <w:p w:rsidR="00283EF2" w:rsidRPr="0002412C" w:rsidRDefault="00283EF2" w:rsidP="00283EF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83EF2" w:rsidRPr="0002412C" w:rsidRDefault="00283EF2" w:rsidP="00821C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Дозволити </w:t>
      </w:r>
      <w:r w:rsidR="0002412C" w:rsidRPr="0002412C">
        <w:rPr>
          <w:rFonts w:ascii="Times New Roman" w:hAnsi="Times New Roman"/>
          <w:color w:val="000000"/>
          <w:sz w:val="26"/>
          <w:szCs w:val="26"/>
          <w:lang w:val="uk-UA"/>
        </w:rPr>
        <w:t>комунальному некомерційному підприємству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«</w:t>
      </w:r>
      <w:proofErr w:type="spellStart"/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>Томашпільська</w:t>
      </w:r>
      <w:proofErr w:type="spellEnd"/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центральна районна лікарня» продовжити</w:t>
      </w:r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терміном до 3-х років</w:t>
      </w:r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раніше укладений договір оренди з Вінницьким обласним бюро судово-медичної експертизи нежитлового вбудованого приміщення</w:t>
      </w:r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моргу на 1-му поверсі в будівлі літ. «Б», розташованого за </w:t>
      </w:r>
      <w:proofErr w:type="spellStart"/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>адресою</w:t>
      </w:r>
      <w:proofErr w:type="spellEnd"/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: смт Томашпіль, вул. Ігоря Гаврилюка, 133, загальною площею </w:t>
      </w:r>
      <w:r w:rsidR="007F42A5">
        <w:rPr>
          <w:rFonts w:ascii="Times New Roman" w:hAnsi="Times New Roman"/>
          <w:color w:val="000000"/>
          <w:sz w:val="26"/>
          <w:szCs w:val="26"/>
          <w:lang w:val="uk-UA"/>
        </w:rPr>
        <w:t>40,7</w:t>
      </w:r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>кв.м</w:t>
      </w:r>
      <w:proofErr w:type="spellEnd"/>
      <w:r w:rsidR="00821C0E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., для здійснення статутної діяльності. </w:t>
      </w:r>
    </w:p>
    <w:p w:rsidR="00901857" w:rsidRPr="0002412C" w:rsidRDefault="00901857" w:rsidP="00E46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37B84" w:rsidRPr="0002412C" w:rsidRDefault="00821C0E" w:rsidP="00E46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3. </w:t>
      </w:r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Відділу освіти Томашпільської районної державної адміністрації </w:t>
      </w:r>
      <w:r w:rsid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proofErr w:type="spellStart"/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>Ревтюх</w:t>
      </w:r>
      <w:proofErr w:type="spellEnd"/>
      <w:r w:rsidR="00901857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С.В.)</w:t>
      </w:r>
      <w:r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, КНП </w:t>
      </w:r>
      <w:r w:rsidR="0002412C" w:rsidRPr="0002412C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proofErr w:type="spellStart"/>
      <w:r w:rsidR="0002412C" w:rsidRPr="0002412C">
        <w:rPr>
          <w:rFonts w:ascii="Times New Roman" w:hAnsi="Times New Roman"/>
          <w:color w:val="000000"/>
          <w:sz w:val="26"/>
          <w:szCs w:val="26"/>
          <w:lang w:val="uk-UA"/>
        </w:rPr>
        <w:t>Томашпільська</w:t>
      </w:r>
      <w:proofErr w:type="spellEnd"/>
      <w:r w:rsidR="0002412C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центральна районна лікарня» </w:t>
      </w:r>
      <w:r w:rsid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</w:t>
      </w:r>
      <w:r w:rsidR="0002412C" w:rsidRPr="0002412C">
        <w:rPr>
          <w:rFonts w:ascii="Times New Roman" w:hAnsi="Times New Roman"/>
          <w:color w:val="000000"/>
          <w:sz w:val="26"/>
          <w:szCs w:val="26"/>
          <w:lang w:val="uk-UA"/>
        </w:rPr>
        <w:t>(Краківська О.М.)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B6509" w:rsidRPr="0002412C">
        <w:rPr>
          <w:rFonts w:ascii="Times New Roman" w:hAnsi="Times New Roman"/>
          <w:color w:val="000000"/>
          <w:sz w:val="26"/>
          <w:szCs w:val="26"/>
          <w:lang w:val="uk-UA"/>
        </w:rPr>
        <w:t>продовження терміну дії договорів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оренди зазначених приміщень провести відповідно до чинного законодавства України та надати примірники додаткових угод районній раді в п’ятиденний термін.</w:t>
      </w:r>
    </w:p>
    <w:p w:rsidR="00037B84" w:rsidRPr="0002412C" w:rsidRDefault="00037B84" w:rsidP="00E46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37B84" w:rsidRPr="0002412C" w:rsidRDefault="0002412C" w:rsidP="00E46D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037B84" w:rsidRPr="0002412C">
        <w:rPr>
          <w:rFonts w:ascii="Times New Roman" w:hAnsi="Times New Roman"/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E46DDE" w:rsidRPr="0002412C" w:rsidRDefault="00E46DDE" w:rsidP="0058619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37B84" w:rsidRPr="0002412C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="001B701F"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r w:rsidRPr="0002412C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</w:p>
    <w:sectPr w:rsidR="00037B84" w:rsidRPr="0002412C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E9"/>
    <w:rsid w:val="0002412C"/>
    <w:rsid w:val="00026B18"/>
    <w:rsid w:val="00037B84"/>
    <w:rsid w:val="00076F62"/>
    <w:rsid w:val="00084CBA"/>
    <w:rsid w:val="00096C55"/>
    <w:rsid w:val="000B5182"/>
    <w:rsid w:val="000B6509"/>
    <w:rsid w:val="000C4EDD"/>
    <w:rsid w:val="000E6F05"/>
    <w:rsid w:val="00145489"/>
    <w:rsid w:val="00156D70"/>
    <w:rsid w:val="00175F8A"/>
    <w:rsid w:val="0019781E"/>
    <w:rsid w:val="001B701F"/>
    <w:rsid w:val="001E2F98"/>
    <w:rsid w:val="00225A30"/>
    <w:rsid w:val="00235ED3"/>
    <w:rsid w:val="00283EF2"/>
    <w:rsid w:val="00285A0A"/>
    <w:rsid w:val="002F5269"/>
    <w:rsid w:val="00326ACC"/>
    <w:rsid w:val="00326DFA"/>
    <w:rsid w:val="00334DAA"/>
    <w:rsid w:val="003A2021"/>
    <w:rsid w:val="003A5DB5"/>
    <w:rsid w:val="003C173F"/>
    <w:rsid w:val="00412DB4"/>
    <w:rsid w:val="00432CE3"/>
    <w:rsid w:val="00476785"/>
    <w:rsid w:val="004C1223"/>
    <w:rsid w:val="004D76EC"/>
    <w:rsid w:val="004E373D"/>
    <w:rsid w:val="00524ECB"/>
    <w:rsid w:val="005518FA"/>
    <w:rsid w:val="00582B55"/>
    <w:rsid w:val="0058619F"/>
    <w:rsid w:val="005C34F7"/>
    <w:rsid w:val="0064239C"/>
    <w:rsid w:val="00653EAC"/>
    <w:rsid w:val="00656D65"/>
    <w:rsid w:val="006752F9"/>
    <w:rsid w:val="00677860"/>
    <w:rsid w:val="006A5E46"/>
    <w:rsid w:val="006B08C2"/>
    <w:rsid w:val="006D4C2C"/>
    <w:rsid w:val="006F0054"/>
    <w:rsid w:val="007A29D2"/>
    <w:rsid w:val="007F154E"/>
    <w:rsid w:val="007F42A5"/>
    <w:rsid w:val="008000EA"/>
    <w:rsid w:val="00821C0E"/>
    <w:rsid w:val="00833259"/>
    <w:rsid w:val="00866483"/>
    <w:rsid w:val="008B05A4"/>
    <w:rsid w:val="008B0DBD"/>
    <w:rsid w:val="008B4CF6"/>
    <w:rsid w:val="00901857"/>
    <w:rsid w:val="009116B7"/>
    <w:rsid w:val="00942655"/>
    <w:rsid w:val="00967114"/>
    <w:rsid w:val="009C1350"/>
    <w:rsid w:val="009D1206"/>
    <w:rsid w:val="009E289B"/>
    <w:rsid w:val="00A07891"/>
    <w:rsid w:val="00A10C11"/>
    <w:rsid w:val="00A17654"/>
    <w:rsid w:val="00A612D4"/>
    <w:rsid w:val="00B360B8"/>
    <w:rsid w:val="00B46DD7"/>
    <w:rsid w:val="00B529A0"/>
    <w:rsid w:val="00B63FDB"/>
    <w:rsid w:val="00B84E63"/>
    <w:rsid w:val="00B87971"/>
    <w:rsid w:val="00B920B4"/>
    <w:rsid w:val="00BD0578"/>
    <w:rsid w:val="00BD34D6"/>
    <w:rsid w:val="00BE1E85"/>
    <w:rsid w:val="00BF58DE"/>
    <w:rsid w:val="00C01A17"/>
    <w:rsid w:val="00C054E9"/>
    <w:rsid w:val="00C32C8F"/>
    <w:rsid w:val="00C7553A"/>
    <w:rsid w:val="00C87BDA"/>
    <w:rsid w:val="00C96630"/>
    <w:rsid w:val="00C97768"/>
    <w:rsid w:val="00CD254D"/>
    <w:rsid w:val="00D01357"/>
    <w:rsid w:val="00D07074"/>
    <w:rsid w:val="00D34D89"/>
    <w:rsid w:val="00D35D1B"/>
    <w:rsid w:val="00D4242D"/>
    <w:rsid w:val="00D475DC"/>
    <w:rsid w:val="00DE0969"/>
    <w:rsid w:val="00E217F7"/>
    <w:rsid w:val="00E46DDE"/>
    <w:rsid w:val="00E61080"/>
    <w:rsid w:val="00ED7061"/>
    <w:rsid w:val="00EE5AD2"/>
    <w:rsid w:val="00EF68E6"/>
    <w:rsid w:val="00EF6E4F"/>
    <w:rsid w:val="00F43A20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B099"/>
  <w15:docId w15:val="{87200A9E-9619-44AD-B8A7-5DBD0E0B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34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72</cp:revision>
  <cp:lastPrinted>2018-12-21T07:06:00Z</cp:lastPrinted>
  <dcterms:created xsi:type="dcterms:W3CDTF">2016-11-15T08:00:00Z</dcterms:created>
  <dcterms:modified xsi:type="dcterms:W3CDTF">2018-12-21T07:07:00Z</dcterms:modified>
</cp:coreProperties>
</file>