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DEA1" w14:textId="77777777" w:rsidR="00F32969" w:rsidRPr="00D2786F" w:rsidRDefault="000133D2" w:rsidP="00D2786F">
      <w:pPr>
        <w:pStyle w:val="1"/>
        <w:jc w:val="center"/>
        <w:rPr>
          <w:color w:val="000000"/>
          <w:szCs w:val="28"/>
        </w:rPr>
      </w:pPr>
      <w:r>
        <w:rPr>
          <w:noProof/>
          <w:szCs w:val="28"/>
          <w:lang w:val="ru-RU"/>
        </w:rPr>
        <w:pict w14:anchorId="424CE9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75pt;margin-top:0;width:28.8pt;height:42.55pt;z-index:1;visibility:visible">
            <v:imagedata r:id="rId6" o:title=""/>
            <w10:wrap type="topAndBottom"/>
          </v:shape>
        </w:pict>
      </w:r>
      <w:r w:rsidR="00F32969" w:rsidRPr="00D2786F">
        <w:rPr>
          <w:color w:val="000000"/>
          <w:szCs w:val="28"/>
        </w:rPr>
        <w:t>У  К  Р А  Ї  Н  А</w:t>
      </w:r>
    </w:p>
    <w:p w14:paraId="5182B11C" w14:textId="77777777" w:rsidR="00F32969" w:rsidRPr="00D2786F" w:rsidRDefault="00F32969" w:rsidP="00D2786F">
      <w:pPr>
        <w:pStyle w:val="1"/>
        <w:jc w:val="center"/>
        <w:rPr>
          <w:color w:val="000000"/>
          <w:szCs w:val="28"/>
        </w:rPr>
      </w:pPr>
      <w:r w:rsidRPr="00D2786F">
        <w:rPr>
          <w:color w:val="000000"/>
          <w:szCs w:val="28"/>
        </w:rPr>
        <w:t>ТОМАШПІЛЬСЬКА РАЙОННА РАДА</w:t>
      </w:r>
    </w:p>
    <w:p w14:paraId="1DD16B39" w14:textId="77777777" w:rsidR="00F32969" w:rsidRPr="00D2786F" w:rsidRDefault="00F32969" w:rsidP="00D2786F">
      <w:pPr>
        <w:pStyle w:val="8"/>
        <w:rPr>
          <w:color w:val="000000"/>
          <w:sz w:val="28"/>
          <w:szCs w:val="28"/>
        </w:rPr>
      </w:pPr>
      <w:r w:rsidRPr="00D2786F">
        <w:rPr>
          <w:color w:val="000000"/>
          <w:sz w:val="28"/>
          <w:szCs w:val="28"/>
        </w:rPr>
        <w:t xml:space="preserve">В І Н </w:t>
      </w:r>
      <w:proofErr w:type="spellStart"/>
      <w:r w:rsidRPr="00D2786F">
        <w:rPr>
          <w:color w:val="000000"/>
          <w:sz w:val="28"/>
          <w:szCs w:val="28"/>
        </w:rPr>
        <w:t>Н</w:t>
      </w:r>
      <w:proofErr w:type="spellEnd"/>
      <w:r w:rsidRPr="00D2786F">
        <w:rPr>
          <w:color w:val="000000"/>
          <w:sz w:val="28"/>
          <w:szCs w:val="28"/>
        </w:rPr>
        <w:t xml:space="preserve"> И Ц Ь К О </w:t>
      </w:r>
      <w:proofErr w:type="gramStart"/>
      <w:r w:rsidRPr="00D2786F">
        <w:rPr>
          <w:color w:val="000000"/>
          <w:sz w:val="28"/>
          <w:szCs w:val="28"/>
        </w:rPr>
        <w:t>Ї  О</w:t>
      </w:r>
      <w:proofErr w:type="gramEnd"/>
      <w:r w:rsidRPr="00D2786F">
        <w:rPr>
          <w:color w:val="000000"/>
          <w:sz w:val="28"/>
          <w:szCs w:val="28"/>
        </w:rPr>
        <w:t xml:space="preserve"> Б Л А С Т І</w:t>
      </w:r>
    </w:p>
    <w:p w14:paraId="060B1A57" w14:textId="77777777" w:rsidR="00F32969" w:rsidRPr="006C2CF1" w:rsidRDefault="00F32969" w:rsidP="00D2786F">
      <w:pPr>
        <w:jc w:val="center"/>
        <w:rPr>
          <w:color w:val="000000"/>
          <w:sz w:val="16"/>
          <w:szCs w:val="16"/>
        </w:rPr>
      </w:pPr>
    </w:p>
    <w:p w14:paraId="72FE2AA8" w14:textId="189D758B" w:rsidR="00F32969" w:rsidRPr="00D2786F" w:rsidRDefault="00F32969" w:rsidP="00D2786F">
      <w:pPr>
        <w:jc w:val="center"/>
        <w:rPr>
          <w:b/>
          <w:color w:val="000000"/>
          <w:sz w:val="28"/>
          <w:szCs w:val="28"/>
          <w:lang w:val="uk-UA"/>
        </w:rPr>
      </w:pPr>
      <w:r w:rsidRPr="00D2786F">
        <w:rPr>
          <w:b/>
          <w:color w:val="000000"/>
          <w:sz w:val="28"/>
          <w:szCs w:val="28"/>
        </w:rPr>
        <w:t xml:space="preserve">РІШЕННЯ </w:t>
      </w:r>
      <w:r w:rsidRPr="00D2786F">
        <w:rPr>
          <w:b/>
          <w:color w:val="000000"/>
          <w:sz w:val="28"/>
          <w:szCs w:val="28"/>
          <w:lang w:val="uk-UA"/>
        </w:rPr>
        <w:t>№</w:t>
      </w:r>
      <w:r w:rsidR="000133D2">
        <w:rPr>
          <w:b/>
          <w:color w:val="000000"/>
          <w:sz w:val="28"/>
          <w:szCs w:val="28"/>
          <w:lang w:val="uk-UA"/>
        </w:rPr>
        <w:t>624</w:t>
      </w:r>
    </w:p>
    <w:p w14:paraId="1BB771EF" w14:textId="77777777" w:rsidR="00F32969" w:rsidRPr="00102B72" w:rsidRDefault="00F32969" w:rsidP="00305B8D">
      <w:pPr>
        <w:jc w:val="both"/>
        <w:rPr>
          <w:color w:val="000000"/>
          <w:sz w:val="23"/>
          <w:szCs w:val="23"/>
          <w:u w:val="single"/>
        </w:rPr>
      </w:pPr>
    </w:p>
    <w:p w14:paraId="679A9DE3" w14:textId="516D94FF" w:rsidR="00F32969" w:rsidRPr="003F4526" w:rsidRDefault="00F32969" w:rsidP="00305B8D">
      <w:pPr>
        <w:jc w:val="both"/>
        <w:rPr>
          <w:color w:val="000000"/>
          <w:sz w:val="28"/>
          <w:szCs w:val="28"/>
        </w:rPr>
      </w:pPr>
      <w:r w:rsidRPr="003F4526">
        <w:rPr>
          <w:color w:val="000000"/>
          <w:sz w:val="28"/>
          <w:szCs w:val="28"/>
          <w:lang w:val="uk-UA"/>
        </w:rPr>
        <w:t>в</w:t>
      </w:r>
      <w:proofErr w:type="spellStart"/>
      <w:r w:rsidRPr="003F4526">
        <w:rPr>
          <w:color w:val="000000"/>
          <w:sz w:val="28"/>
          <w:szCs w:val="28"/>
        </w:rPr>
        <w:t>ід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</w:t>
      </w:r>
      <w:r w:rsidR="000133D2">
        <w:rPr>
          <w:color w:val="000000"/>
          <w:sz w:val="28"/>
          <w:szCs w:val="28"/>
          <w:lang w:val="uk-UA"/>
        </w:rPr>
        <w:t xml:space="preserve">23 червня </w:t>
      </w:r>
      <w:r w:rsidR="008F680E">
        <w:rPr>
          <w:color w:val="000000"/>
          <w:sz w:val="28"/>
          <w:szCs w:val="28"/>
        </w:rPr>
        <w:t>202</w:t>
      </w:r>
      <w:r w:rsidR="00B61376">
        <w:rPr>
          <w:color w:val="000000"/>
          <w:sz w:val="28"/>
          <w:szCs w:val="28"/>
        </w:rPr>
        <w:t>0</w:t>
      </w:r>
      <w:r w:rsidRPr="003F4526">
        <w:rPr>
          <w:color w:val="000000"/>
          <w:sz w:val="28"/>
          <w:szCs w:val="28"/>
        </w:rPr>
        <w:t xml:space="preserve"> року</w:t>
      </w:r>
      <w:r w:rsidRPr="003F4526">
        <w:rPr>
          <w:color w:val="000000"/>
          <w:sz w:val="28"/>
          <w:szCs w:val="28"/>
        </w:rPr>
        <w:tab/>
      </w:r>
      <w:r w:rsidRPr="003F4526">
        <w:rPr>
          <w:color w:val="000000"/>
          <w:sz w:val="28"/>
          <w:szCs w:val="28"/>
        </w:rPr>
        <w:tab/>
      </w:r>
      <w:r w:rsidR="00CD75F6">
        <w:rPr>
          <w:color w:val="000000"/>
          <w:sz w:val="28"/>
          <w:szCs w:val="28"/>
        </w:rPr>
        <w:tab/>
      </w:r>
      <w:r w:rsidR="00CD75F6">
        <w:rPr>
          <w:color w:val="000000"/>
          <w:sz w:val="28"/>
          <w:szCs w:val="28"/>
        </w:rPr>
        <w:tab/>
      </w:r>
      <w:r w:rsidR="006C2CF1">
        <w:rPr>
          <w:color w:val="000000"/>
          <w:sz w:val="28"/>
          <w:szCs w:val="28"/>
        </w:rPr>
        <w:tab/>
      </w:r>
      <w:r w:rsidR="000133D2">
        <w:rPr>
          <w:color w:val="000000"/>
          <w:sz w:val="28"/>
          <w:szCs w:val="28"/>
          <w:lang w:val="uk-UA"/>
        </w:rPr>
        <w:t xml:space="preserve">       </w:t>
      </w:r>
      <w:r w:rsidR="008F680E">
        <w:rPr>
          <w:color w:val="000000"/>
          <w:sz w:val="28"/>
          <w:szCs w:val="28"/>
          <w:lang w:val="uk-UA"/>
        </w:rPr>
        <w:t>43</w:t>
      </w:r>
      <w:r w:rsidRPr="003F45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4526">
        <w:rPr>
          <w:color w:val="000000"/>
          <w:sz w:val="28"/>
          <w:szCs w:val="28"/>
        </w:rPr>
        <w:t>сесія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7 </w:t>
      </w:r>
      <w:proofErr w:type="spellStart"/>
      <w:r w:rsidRPr="003F4526">
        <w:rPr>
          <w:color w:val="000000"/>
          <w:sz w:val="28"/>
          <w:szCs w:val="28"/>
        </w:rPr>
        <w:t>скликання</w:t>
      </w:r>
      <w:proofErr w:type="spellEnd"/>
    </w:p>
    <w:p w14:paraId="31A7F2EB" w14:textId="77777777" w:rsidR="00F32969" w:rsidRPr="006C2CF1" w:rsidRDefault="00F32969" w:rsidP="00607D52">
      <w:pPr>
        <w:tabs>
          <w:tab w:val="left" w:pos="2700"/>
        </w:tabs>
        <w:jc w:val="center"/>
        <w:rPr>
          <w:color w:val="000000"/>
          <w:sz w:val="16"/>
          <w:szCs w:val="16"/>
          <w:lang w:val="uk-UA"/>
        </w:rPr>
      </w:pPr>
    </w:p>
    <w:p w14:paraId="131EF8F7" w14:textId="77777777"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>Про надання згоди на прийняття до спільної</w:t>
      </w:r>
    </w:p>
    <w:p w14:paraId="2641DC2C" w14:textId="6BB32059"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>власності територіальних громад Томашпільського району майна</w:t>
      </w:r>
    </w:p>
    <w:p w14:paraId="47A83F8D" w14:textId="77777777" w:rsidR="00F32969" w:rsidRPr="00DE5DDC" w:rsidRDefault="008F680E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зі спільної власності територіальних громад Вінницької області</w:t>
      </w:r>
    </w:p>
    <w:p w14:paraId="1C9AED93" w14:textId="77777777" w:rsidR="00F32969" w:rsidRPr="006C2CF1" w:rsidRDefault="00F32969" w:rsidP="00305B8D">
      <w:pPr>
        <w:tabs>
          <w:tab w:val="left" w:pos="2700"/>
        </w:tabs>
        <w:jc w:val="center"/>
        <w:rPr>
          <w:b/>
          <w:sz w:val="16"/>
          <w:szCs w:val="16"/>
          <w:lang w:val="uk-UA"/>
        </w:rPr>
      </w:pPr>
    </w:p>
    <w:p w14:paraId="7E98E2B6" w14:textId="77777777" w:rsidR="00F32969" w:rsidRPr="00DE5DDC" w:rsidRDefault="00F32969" w:rsidP="00305B8D">
      <w:pPr>
        <w:tabs>
          <w:tab w:val="left" w:pos="14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E5DDC">
        <w:rPr>
          <w:color w:val="000000"/>
          <w:spacing w:val="1"/>
          <w:sz w:val="28"/>
          <w:szCs w:val="28"/>
          <w:lang w:val="uk-UA"/>
        </w:rPr>
        <w:t xml:space="preserve">Відповідно до пункту 32 частини 1 статті 43, частини 4 статті 60, абзацу </w:t>
      </w:r>
      <w:r w:rsidRPr="00DE5DDC">
        <w:rPr>
          <w:color w:val="000000"/>
          <w:sz w:val="28"/>
          <w:szCs w:val="28"/>
          <w:lang w:val="uk-UA"/>
        </w:rPr>
        <w:t xml:space="preserve">2 пункту 10 розділу </w:t>
      </w:r>
      <w:r w:rsidRPr="00DE5DDC">
        <w:rPr>
          <w:color w:val="000000"/>
          <w:sz w:val="28"/>
          <w:szCs w:val="28"/>
          <w:lang w:val="en-US"/>
        </w:rPr>
        <w:t>V</w:t>
      </w:r>
      <w:r w:rsidRPr="00DE5DDC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</w:t>
      </w:r>
      <w:r w:rsidRPr="00DE5DDC">
        <w:rPr>
          <w:color w:val="000000"/>
          <w:spacing w:val="3"/>
          <w:sz w:val="28"/>
          <w:szCs w:val="28"/>
          <w:lang w:val="uk-UA"/>
        </w:rPr>
        <w:t>«Про місцеве самоврядування в Україні»</w:t>
      </w:r>
      <w:r w:rsidRPr="00DE5DDC">
        <w:rPr>
          <w:sz w:val="28"/>
          <w:szCs w:val="28"/>
          <w:lang w:val="uk-UA"/>
        </w:rPr>
        <w:t xml:space="preserve">, </w:t>
      </w:r>
      <w:r w:rsidRPr="00DE5DDC">
        <w:rPr>
          <w:color w:val="000000"/>
          <w:sz w:val="28"/>
          <w:szCs w:val="28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 та Положення про порядок передачі об’єктів права спільної власності територіальних громад Томашпільського району, затвердженого рішенням 20 сесії районної ради 6 скликання від 20 березня 2013 року №321, враховуючи </w:t>
      </w:r>
      <w:r w:rsidRPr="00271539">
        <w:rPr>
          <w:color w:val="000000"/>
          <w:sz w:val="28"/>
          <w:szCs w:val="28"/>
          <w:lang w:val="uk-UA"/>
        </w:rPr>
        <w:t>клопотання</w:t>
      </w:r>
      <w:r w:rsidRPr="008F680E">
        <w:rPr>
          <w:color w:val="000000"/>
          <w:sz w:val="28"/>
          <w:szCs w:val="28"/>
          <w:highlight w:val="yellow"/>
          <w:lang w:val="uk-UA"/>
        </w:rPr>
        <w:t xml:space="preserve"> </w:t>
      </w:r>
      <w:r w:rsidR="00271539">
        <w:rPr>
          <w:color w:val="000000"/>
          <w:sz w:val="28"/>
          <w:szCs w:val="28"/>
          <w:lang w:val="uk-UA"/>
        </w:rPr>
        <w:t>комунального підприємства</w:t>
      </w:r>
      <w:r w:rsidR="00271539" w:rsidRPr="008F680E">
        <w:rPr>
          <w:color w:val="000000"/>
          <w:sz w:val="28"/>
          <w:szCs w:val="28"/>
          <w:lang w:val="uk-UA"/>
        </w:rPr>
        <w:t xml:space="preserve"> </w:t>
      </w:r>
      <w:r w:rsidR="00271539">
        <w:rPr>
          <w:color w:val="000000"/>
          <w:sz w:val="28"/>
          <w:szCs w:val="28"/>
          <w:lang w:val="uk-UA"/>
        </w:rPr>
        <w:t>«</w:t>
      </w:r>
      <w:r w:rsidR="00271539" w:rsidRPr="008F680E">
        <w:rPr>
          <w:color w:val="000000"/>
          <w:sz w:val="28"/>
          <w:szCs w:val="28"/>
          <w:lang w:val="uk-UA"/>
        </w:rPr>
        <w:t>Томашпільський районний медичний центр первинної медико-санітарної допомоги</w:t>
      </w:r>
      <w:r w:rsidR="00B83CC6">
        <w:rPr>
          <w:color w:val="000000"/>
          <w:sz w:val="28"/>
          <w:szCs w:val="28"/>
          <w:lang w:val="uk-UA"/>
        </w:rPr>
        <w:t>»</w:t>
      </w:r>
      <w:r w:rsidRPr="00DE5DDC">
        <w:rPr>
          <w:color w:val="000000"/>
          <w:sz w:val="28"/>
          <w:szCs w:val="28"/>
          <w:lang w:val="uk-UA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DE5DDC">
        <w:rPr>
          <w:b/>
          <w:color w:val="000000"/>
          <w:sz w:val="28"/>
          <w:szCs w:val="28"/>
          <w:lang w:val="uk-UA"/>
        </w:rPr>
        <w:t>ВИРІШИЛА</w:t>
      </w:r>
      <w:r w:rsidRPr="00DE5DDC">
        <w:rPr>
          <w:color w:val="000000"/>
          <w:sz w:val="28"/>
          <w:szCs w:val="28"/>
          <w:lang w:val="uk-UA"/>
        </w:rPr>
        <w:t>:</w:t>
      </w:r>
    </w:p>
    <w:p w14:paraId="4A3E56CE" w14:textId="77777777" w:rsidR="00F32969" w:rsidRPr="006C2CF1" w:rsidRDefault="00F32969" w:rsidP="00305B8D">
      <w:pPr>
        <w:ind w:firstLine="540"/>
        <w:jc w:val="both"/>
        <w:rPr>
          <w:color w:val="000000"/>
          <w:sz w:val="16"/>
          <w:szCs w:val="16"/>
          <w:lang w:val="uk-UA"/>
        </w:rPr>
      </w:pPr>
    </w:p>
    <w:p w14:paraId="5494EBE2" w14:textId="46C31DE4" w:rsidR="000846DF" w:rsidRDefault="006C2CF1" w:rsidP="006C2CF1">
      <w:pPr>
        <w:tabs>
          <w:tab w:val="left" w:pos="567"/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 w:rsidR="00F32969" w:rsidRPr="00DE5DDC">
        <w:rPr>
          <w:color w:val="000000"/>
          <w:sz w:val="28"/>
          <w:szCs w:val="28"/>
          <w:lang w:val="uk-UA"/>
        </w:rPr>
        <w:t xml:space="preserve">Надати згоду прийняти безоплатно до спільної власності територіальних громад Томашпільського району </w:t>
      </w:r>
      <w:r w:rsidR="00377D49">
        <w:rPr>
          <w:color w:val="000000"/>
          <w:sz w:val="28"/>
          <w:szCs w:val="28"/>
          <w:lang w:val="uk-UA"/>
        </w:rPr>
        <w:t>спеціалізованого легкового автомобіля</w:t>
      </w:r>
      <w:r w:rsidR="008F680E">
        <w:rPr>
          <w:color w:val="000000"/>
          <w:sz w:val="28"/>
          <w:szCs w:val="28"/>
          <w:lang w:val="uk-UA"/>
        </w:rPr>
        <w:t xml:space="preserve"> </w:t>
      </w:r>
      <w:r w:rsidR="007B1C46" w:rsidRPr="007B1C46">
        <w:rPr>
          <w:color w:val="000000"/>
          <w:sz w:val="28"/>
          <w:szCs w:val="28"/>
          <w:lang w:val="uk-UA"/>
        </w:rPr>
        <w:t>СКС-</w:t>
      </w:r>
      <w:r w:rsidR="007B1C46">
        <w:rPr>
          <w:color w:val="000000"/>
          <w:sz w:val="28"/>
          <w:szCs w:val="28"/>
          <w:lang w:val="en-US"/>
        </w:rPr>
        <w:t>RDS</w:t>
      </w:r>
      <w:r w:rsidR="007B1C46" w:rsidRPr="007B1C46">
        <w:rPr>
          <w:color w:val="000000"/>
          <w:sz w:val="28"/>
          <w:szCs w:val="28"/>
          <w:lang w:val="uk-UA"/>
        </w:rPr>
        <w:t xml:space="preserve"> ПС </w:t>
      </w:r>
      <w:r w:rsidR="007B1C46">
        <w:rPr>
          <w:color w:val="000000"/>
          <w:sz w:val="28"/>
          <w:szCs w:val="28"/>
          <w:lang w:val="uk-UA"/>
        </w:rPr>
        <w:t>(</w:t>
      </w:r>
      <w:r w:rsidR="008F680E">
        <w:rPr>
          <w:color w:val="000000"/>
          <w:sz w:val="28"/>
          <w:szCs w:val="28"/>
          <w:lang w:val="uk-UA"/>
        </w:rPr>
        <w:t xml:space="preserve">марки </w:t>
      </w:r>
      <w:r w:rsidR="008F680E">
        <w:rPr>
          <w:color w:val="000000"/>
          <w:sz w:val="28"/>
          <w:szCs w:val="28"/>
          <w:lang w:val="en-US"/>
        </w:rPr>
        <w:t>Renault</w:t>
      </w:r>
      <w:r w:rsidR="008F680E" w:rsidRPr="00B61376">
        <w:rPr>
          <w:color w:val="000000"/>
          <w:sz w:val="28"/>
          <w:szCs w:val="28"/>
          <w:lang w:val="uk-UA"/>
        </w:rPr>
        <w:t xml:space="preserve"> </w:t>
      </w:r>
      <w:r w:rsidR="000846DF">
        <w:rPr>
          <w:color w:val="000000"/>
          <w:sz w:val="28"/>
          <w:szCs w:val="28"/>
          <w:lang w:val="uk-UA"/>
        </w:rPr>
        <w:t xml:space="preserve"> </w:t>
      </w:r>
      <w:r w:rsidR="00B61376">
        <w:rPr>
          <w:color w:val="000000"/>
          <w:sz w:val="28"/>
          <w:szCs w:val="28"/>
          <w:lang w:val="en-US"/>
        </w:rPr>
        <w:t>Duster</w:t>
      </w:r>
      <w:r w:rsidR="007B1C46">
        <w:rPr>
          <w:color w:val="000000"/>
          <w:sz w:val="28"/>
          <w:szCs w:val="28"/>
          <w:lang w:val="uk-UA"/>
        </w:rPr>
        <w:t>)</w:t>
      </w:r>
      <w:r w:rsidR="00377D49">
        <w:rPr>
          <w:color w:val="000000"/>
          <w:sz w:val="28"/>
          <w:szCs w:val="28"/>
          <w:lang w:val="uk-UA"/>
        </w:rPr>
        <w:t xml:space="preserve"> державний номер АВ 9840 ЕМ,</w:t>
      </w:r>
      <w:r w:rsidR="000846DF">
        <w:rPr>
          <w:color w:val="000000"/>
          <w:sz w:val="28"/>
          <w:szCs w:val="28"/>
          <w:lang w:val="uk-UA"/>
        </w:rPr>
        <w:t xml:space="preserve"> </w:t>
      </w:r>
      <w:r w:rsidR="007B1C46">
        <w:rPr>
          <w:color w:val="000000"/>
          <w:sz w:val="28"/>
          <w:szCs w:val="28"/>
          <w:lang w:val="uk-UA"/>
        </w:rPr>
        <w:t xml:space="preserve">номер шасі </w:t>
      </w:r>
      <w:r w:rsidR="007B1C46">
        <w:rPr>
          <w:color w:val="000000"/>
          <w:sz w:val="28"/>
          <w:szCs w:val="28"/>
          <w:lang w:val="en-US"/>
        </w:rPr>
        <w:t>Y</w:t>
      </w:r>
      <w:r w:rsidR="007B1C46" w:rsidRPr="007B1C46">
        <w:rPr>
          <w:color w:val="000000"/>
          <w:sz w:val="28"/>
          <w:szCs w:val="28"/>
          <w:lang w:val="uk-UA"/>
        </w:rPr>
        <w:t>69</w:t>
      </w:r>
      <w:r w:rsidR="007B1C46">
        <w:rPr>
          <w:color w:val="000000"/>
          <w:sz w:val="28"/>
          <w:szCs w:val="28"/>
          <w:lang w:val="en-US"/>
        </w:rPr>
        <w:t>SKS</w:t>
      </w:r>
      <w:r w:rsidR="007B1C46" w:rsidRPr="007B1C46">
        <w:rPr>
          <w:color w:val="000000"/>
          <w:sz w:val="28"/>
          <w:szCs w:val="28"/>
          <w:lang w:val="uk-UA"/>
        </w:rPr>
        <w:t>0</w:t>
      </w:r>
      <w:r w:rsidR="007B1C46">
        <w:rPr>
          <w:color w:val="000000"/>
          <w:sz w:val="28"/>
          <w:szCs w:val="28"/>
          <w:lang w:val="en-US"/>
        </w:rPr>
        <w:t>S</w:t>
      </w:r>
      <w:r w:rsidR="007B1C46" w:rsidRPr="007B1C46">
        <w:rPr>
          <w:color w:val="000000"/>
          <w:sz w:val="28"/>
          <w:szCs w:val="28"/>
          <w:lang w:val="uk-UA"/>
        </w:rPr>
        <w:t>2</w:t>
      </w:r>
      <w:r w:rsidR="007B1C46">
        <w:rPr>
          <w:color w:val="000000"/>
          <w:sz w:val="28"/>
          <w:szCs w:val="28"/>
          <w:lang w:val="en-US"/>
        </w:rPr>
        <w:t>K</w:t>
      </w:r>
      <w:r w:rsidR="007B1C46" w:rsidRPr="007B1C46">
        <w:rPr>
          <w:color w:val="000000"/>
          <w:sz w:val="28"/>
          <w:szCs w:val="28"/>
          <w:lang w:val="uk-UA"/>
        </w:rPr>
        <w:t>0</w:t>
      </w:r>
      <w:r w:rsidR="007B1C46">
        <w:rPr>
          <w:color w:val="000000"/>
          <w:sz w:val="28"/>
          <w:szCs w:val="28"/>
          <w:lang w:val="en-US"/>
        </w:rPr>
        <w:t>C</w:t>
      </w:r>
      <w:r w:rsidR="007B1C46" w:rsidRPr="007B1C46">
        <w:rPr>
          <w:color w:val="000000"/>
          <w:sz w:val="28"/>
          <w:szCs w:val="28"/>
          <w:lang w:val="uk-UA"/>
        </w:rPr>
        <w:t>18530</w:t>
      </w:r>
      <w:r w:rsidR="007B1C46">
        <w:rPr>
          <w:color w:val="000000"/>
          <w:sz w:val="28"/>
          <w:szCs w:val="28"/>
          <w:lang w:val="en-US"/>
        </w:rPr>
        <w:t>VF</w:t>
      </w:r>
      <w:r w:rsidR="007B1C46" w:rsidRPr="007B1C46">
        <w:rPr>
          <w:color w:val="000000"/>
          <w:sz w:val="28"/>
          <w:szCs w:val="28"/>
          <w:lang w:val="uk-UA"/>
        </w:rPr>
        <w:t>1</w:t>
      </w:r>
      <w:r w:rsidR="007B1C46">
        <w:rPr>
          <w:color w:val="000000"/>
          <w:sz w:val="28"/>
          <w:szCs w:val="28"/>
          <w:lang w:val="en-US"/>
        </w:rPr>
        <w:t>HJD</w:t>
      </w:r>
      <w:r w:rsidR="007B1C46" w:rsidRPr="007B1C46">
        <w:rPr>
          <w:color w:val="000000"/>
          <w:sz w:val="28"/>
          <w:szCs w:val="28"/>
          <w:lang w:val="uk-UA"/>
        </w:rPr>
        <w:t xml:space="preserve">40164630403) </w:t>
      </w:r>
      <w:r w:rsidR="00377D49">
        <w:rPr>
          <w:color w:val="000000"/>
          <w:sz w:val="28"/>
          <w:szCs w:val="28"/>
          <w:lang w:val="uk-UA"/>
        </w:rPr>
        <w:t>балансовою вартістю 532 </w:t>
      </w:r>
      <w:r w:rsidR="00176977">
        <w:rPr>
          <w:color w:val="000000"/>
          <w:sz w:val="28"/>
          <w:szCs w:val="28"/>
          <w:lang w:val="uk-UA"/>
        </w:rPr>
        <w:t>000</w:t>
      </w:r>
      <w:r w:rsidR="00377D49">
        <w:rPr>
          <w:color w:val="000000"/>
          <w:sz w:val="28"/>
          <w:szCs w:val="28"/>
          <w:lang w:val="uk-UA"/>
        </w:rPr>
        <w:t xml:space="preserve">,00 </w:t>
      </w:r>
      <w:r w:rsidR="00176977">
        <w:rPr>
          <w:color w:val="000000"/>
          <w:sz w:val="28"/>
          <w:szCs w:val="28"/>
          <w:lang w:val="uk-UA"/>
        </w:rPr>
        <w:t>грн</w:t>
      </w:r>
      <w:r w:rsidR="000846DF">
        <w:rPr>
          <w:color w:val="000000"/>
          <w:sz w:val="28"/>
          <w:szCs w:val="28"/>
          <w:lang w:val="uk-UA"/>
        </w:rPr>
        <w:t>.,</w:t>
      </w:r>
      <w:r w:rsidR="00F32969" w:rsidRPr="00DE5DDC">
        <w:rPr>
          <w:color w:val="000000"/>
          <w:sz w:val="28"/>
          <w:szCs w:val="28"/>
          <w:lang w:val="uk-UA"/>
        </w:rPr>
        <w:t xml:space="preserve"> що знаходиться </w:t>
      </w:r>
      <w:r w:rsidR="00377D49">
        <w:rPr>
          <w:color w:val="000000"/>
          <w:sz w:val="28"/>
          <w:szCs w:val="28"/>
          <w:lang w:val="uk-UA"/>
        </w:rPr>
        <w:t>на балансі КНП «Територіальне медичне об’єднання «Вінницький обласний центр екстреної медичної допомоги та медицини катастроф Вінницької обласної ради».</w:t>
      </w:r>
    </w:p>
    <w:p w14:paraId="702A2F24" w14:textId="7136CEBB" w:rsidR="000846DF" w:rsidRDefault="000846DF" w:rsidP="006C2CF1">
      <w:pPr>
        <w:tabs>
          <w:tab w:val="left" w:pos="0"/>
          <w:tab w:val="left" w:pos="27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6C2C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Майно, вказане в п.1 даного рішення</w:t>
      </w:r>
      <w:r w:rsidR="00176977">
        <w:rPr>
          <w:color w:val="000000"/>
          <w:sz w:val="28"/>
          <w:szCs w:val="28"/>
          <w:lang w:val="uk-UA"/>
        </w:rPr>
        <w:t xml:space="preserve"> </w:t>
      </w:r>
      <w:r w:rsidR="00621A3F">
        <w:rPr>
          <w:color w:val="000000"/>
          <w:sz w:val="28"/>
          <w:szCs w:val="28"/>
          <w:lang w:val="uk-UA"/>
        </w:rPr>
        <w:t xml:space="preserve"> закріпити на праві господарського відання за </w:t>
      </w:r>
      <w:r w:rsidR="008F680E" w:rsidRPr="008F680E">
        <w:rPr>
          <w:color w:val="000000"/>
          <w:sz w:val="28"/>
          <w:szCs w:val="28"/>
          <w:lang w:val="uk-UA"/>
        </w:rPr>
        <w:t xml:space="preserve">комунальним підприємством </w:t>
      </w:r>
      <w:r w:rsidR="008F680E">
        <w:rPr>
          <w:color w:val="000000"/>
          <w:sz w:val="28"/>
          <w:szCs w:val="28"/>
          <w:lang w:val="uk-UA"/>
        </w:rPr>
        <w:t>«</w:t>
      </w:r>
      <w:r w:rsidR="008F680E" w:rsidRPr="008F680E">
        <w:rPr>
          <w:color w:val="000000"/>
          <w:sz w:val="28"/>
          <w:szCs w:val="28"/>
          <w:lang w:val="uk-UA"/>
        </w:rPr>
        <w:t>Томашпільський районний медичний центр первинної медико-санітарної допомоги</w:t>
      </w:r>
      <w:r w:rsidR="00B83CC6">
        <w:rPr>
          <w:color w:val="000000"/>
          <w:sz w:val="28"/>
          <w:szCs w:val="28"/>
          <w:lang w:val="uk-UA"/>
        </w:rPr>
        <w:t>»</w:t>
      </w:r>
      <w:r w:rsidR="00377D49">
        <w:rPr>
          <w:color w:val="000000"/>
          <w:sz w:val="28"/>
          <w:szCs w:val="28"/>
          <w:lang w:val="uk-UA"/>
        </w:rPr>
        <w:t xml:space="preserve"> для </w:t>
      </w:r>
      <w:proofErr w:type="spellStart"/>
      <w:r w:rsidR="007B1C46" w:rsidRPr="007B1C46">
        <w:rPr>
          <w:color w:val="000000"/>
          <w:sz w:val="28"/>
          <w:szCs w:val="28"/>
          <w:lang w:val="uk-UA"/>
        </w:rPr>
        <w:t>Гнат</w:t>
      </w:r>
      <w:r w:rsidR="007B1C46">
        <w:rPr>
          <w:color w:val="000000"/>
          <w:sz w:val="28"/>
          <w:szCs w:val="28"/>
          <w:lang w:val="uk-UA"/>
        </w:rPr>
        <w:t>ківської</w:t>
      </w:r>
      <w:proofErr w:type="spellEnd"/>
      <w:r w:rsidR="00377D49">
        <w:rPr>
          <w:color w:val="000000"/>
          <w:sz w:val="28"/>
          <w:szCs w:val="28"/>
          <w:lang w:val="uk-UA"/>
        </w:rPr>
        <w:t xml:space="preserve"> амбулаторії ЗПСМ.</w:t>
      </w:r>
    </w:p>
    <w:p w14:paraId="1D5F6374" w14:textId="1C7696FA" w:rsidR="00B62C2A" w:rsidRPr="00B62C2A" w:rsidRDefault="000846DF" w:rsidP="006C2CF1">
      <w:pPr>
        <w:tabs>
          <w:tab w:val="left" w:pos="567"/>
          <w:tab w:val="left" w:pos="27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</w:t>
      </w:r>
      <w:r w:rsidR="00B62C2A">
        <w:rPr>
          <w:color w:val="000000"/>
          <w:sz w:val="28"/>
          <w:szCs w:val="28"/>
          <w:lang w:val="uk-UA"/>
        </w:rPr>
        <w:t>.</w:t>
      </w:r>
      <w:r w:rsidR="0098223D">
        <w:rPr>
          <w:color w:val="000000"/>
          <w:sz w:val="28"/>
          <w:szCs w:val="28"/>
          <w:lang w:val="uk-UA"/>
        </w:rPr>
        <w:t xml:space="preserve"> </w:t>
      </w:r>
      <w:r w:rsidR="00B62C2A">
        <w:rPr>
          <w:color w:val="000000"/>
          <w:sz w:val="28"/>
          <w:szCs w:val="28"/>
          <w:lang w:val="uk-UA"/>
        </w:rPr>
        <w:t>Комісії з приймання-передачі майна, вказаного в п.1 цього рішення встановити відповідність всього майна, що буде передаватись, та його балансову вартість.</w:t>
      </w:r>
    </w:p>
    <w:p w14:paraId="6F7717DA" w14:textId="22CBE98C" w:rsidR="00F32969" w:rsidRDefault="000846DF" w:rsidP="006C2CF1">
      <w:pPr>
        <w:tabs>
          <w:tab w:val="left" w:pos="142"/>
          <w:tab w:val="left" w:pos="27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F32969" w:rsidRPr="00DE5DDC">
        <w:rPr>
          <w:color w:val="000000"/>
          <w:sz w:val="28"/>
          <w:szCs w:val="28"/>
          <w:lang w:val="uk-UA"/>
        </w:rPr>
        <w:t>.</w:t>
      </w:r>
      <w:r w:rsidR="00B62C2A">
        <w:rPr>
          <w:color w:val="000000"/>
          <w:sz w:val="28"/>
          <w:szCs w:val="28"/>
          <w:lang w:val="uk-UA"/>
        </w:rPr>
        <w:t xml:space="preserve"> </w:t>
      </w:r>
      <w:r w:rsidR="00F32969" w:rsidRPr="00DE5DDC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14:paraId="46DB07AC" w14:textId="77777777" w:rsidR="00B62C2A" w:rsidRDefault="00B62C2A" w:rsidP="005C3959">
      <w:pPr>
        <w:jc w:val="both"/>
        <w:rPr>
          <w:b/>
          <w:color w:val="000000"/>
          <w:sz w:val="28"/>
          <w:szCs w:val="28"/>
          <w:lang w:val="uk-UA"/>
        </w:rPr>
      </w:pPr>
    </w:p>
    <w:p w14:paraId="5BC22687" w14:textId="77777777" w:rsidR="00AE6799" w:rsidRPr="007B1C46" w:rsidRDefault="00F32969" w:rsidP="007B1C46">
      <w:pPr>
        <w:jc w:val="both"/>
        <w:rPr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</w:rPr>
        <w:t xml:space="preserve">Голова районної ради </w:t>
      </w:r>
      <w:r w:rsidRPr="00DE5DDC">
        <w:rPr>
          <w:b/>
          <w:color w:val="000000"/>
          <w:sz w:val="28"/>
          <w:szCs w:val="28"/>
          <w:lang w:val="uk-UA"/>
        </w:rPr>
        <w:t xml:space="preserve">                               </w:t>
      </w:r>
      <w:r w:rsidR="006652C4">
        <w:rPr>
          <w:b/>
          <w:color w:val="000000"/>
          <w:sz w:val="28"/>
          <w:szCs w:val="28"/>
          <w:lang w:val="uk-UA"/>
        </w:rPr>
        <w:t xml:space="preserve">            </w:t>
      </w:r>
      <w:r w:rsidRPr="00DE5DDC">
        <w:rPr>
          <w:b/>
          <w:color w:val="000000"/>
          <w:sz w:val="28"/>
          <w:szCs w:val="28"/>
          <w:lang w:val="uk-UA"/>
        </w:rPr>
        <w:t xml:space="preserve">   Д.Коритчук</w:t>
      </w:r>
    </w:p>
    <w:sectPr w:rsidR="00AE6799" w:rsidRPr="007B1C46" w:rsidSect="007B1C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83F3B"/>
    <w:multiLevelType w:val="hybridMultilevel"/>
    <w:tmpl w:val="10D8743E"/>
    <w:lvl w:ilvl="0" w:tplc="4AD09DEC">
      <w:start w:val="1"/>
      <w:numFmt w:val="decimal"/>
      <w:lvlText w:val="%1."/>
      <w:lvlJc w:val="left"/>
      <w:pPr>
        <w:ind w:left="1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B8D"/>
    <w:rsid w:val="000133D2"/>
    <w:rsid w:val="000143D9"/>
    <w:rsid w:val="000627F2"/>
    <w:rsid w:val="000846DF"/>
    <w:rsid w:val="000D55EC"/>
    <w:rsid w:val="000F0E56"/>
    <w:rsid w:val="00102B72"/>
    <w:rsid w:val="00103009"/>
    <w:rsid w:val="00156D70"/>
    <w:rsid w:val="0016079B"/>
    <w:rsid w:val="00174528"/>
    <w:rsid w:val="00176977"/>
    <w:rsid w:val="0019781E"/>
    <w:rsid w:val="001A008D"/>
    <w:rsid w:val="001B41A3"/>
    <w:rsid w:val="001C1399"/>
    <w:rsid w:val="00242ECA"/>
    <w:rsid w:val="00266504"/>
    <w:rsid w:val="00271539"/>
    <w:rsid w:val="002C68EF"/>
    <w:rsid w:val="002D36AA"/>
    <w:rsid w:val="00305B8D"/>
    <w:rsid w:val="00326ACC"/>
    <w:rsid w:val="00377D49"/>
    <w:rsid w:val="003C173F"/>
    <w:rsid w:val="003D1064"/>
    <w:rsid w:val="003F006A"/>
    <w:rsid w:val="003F4526"/>
    <w:rsid w:val="00405F16"/>
    <w:rsid w:val="004554E5"/>
    <w:rsid w:val="005A393F"/>
    <w:rsid w:val="005C3959"/>
    <w:rsid w:val="005E0D81"/>
    <w:rsid w:val="00600BC0"/>
    <w:rsid w:val="00607D52"/>
    <w:rsid w:val="00621A3F"/>
    <w:rsid w:val="006236E7"/>
    <w:rsid w:val="006652C4"/>
    <w:rsid w:val="00677860"/>
    <w:rsid w:val="006A33B7"/>
    <w:rsid w:val="006C2CF1"/>
    <w:rsid w:val="006E3197"/>
    <w:rsid w:val="006F0054"/>
    <w:rsid w:val="00782995"/>
    <w:rsid w:val="007B0CF4"/>
    <w:rsid w:val="007B1C46"/>
    <w:rsid w:val="007B3F86"/>
    <w:rsid w:val="007D07D4"/>
    <w:rsid w:val="007F6AC3"/>
    <w:rsid w:val="008B0DBD"/>
    <w:rsid w:val="008D1697"/>
    <w:rsid w:val="008D31E5"/>
    <w:rsid w:val="008F680E"/>
    <w:rsid w:val="009116B7"/>
    <w:rsid w:val="00964D55"/>
    <w:rsid w:val="0098223D"/>
    <w:rsid w:val="00A10C11"/>
    <w:rsid w:val="00A7693F"/>
    <w:rsid w:val="00AE6799"/>
    <w:rsid w:val="00B365D5"/>
    <w:rsid w:val="00B61376"/>
    <w:rsid w:val="00B62C2A"/>
    <w:rsid w:val="00B83CC6"/>
    <w:rsid w:val="00BC2076"/>
    <w:rsid w:val="00BF4608"/>
    <w:rsid w:val="00C02D2A"/>
    <w:rsid w:val="00C20131"/>
    <w:rsid w:val="00C31638"/>
    <w:rsid w:val="00C32C8F"/>
    <w:rsid w:val="00C4383A"/>
    <w:rsid w:val="00C55067"/>
    <w:rsid w:val="00C568E1"/>
    <w:rsid w:val="00CA57A6"/>
    <w:rsid w:val="00CB0620"/>
    <w:rsid w:val="00CD75F6"/>
    <w:rsid w:val="00D01357"/>
    <w:rsid w:val="00D2786F"/>
    <w:rsid w:val="00D56B11"/>
    <w:rsid w:val="00D76CFF"/>
    <w:rsid w:val="00DD77FE"/>
    <w:rsid w:val="00DE5DDC"/>
    <w:rsid w:val="00E61080"/>
    <w:rsid w:val="00E62040"/>
    <w:rsid w:val="00EB0BD9"/>
    <w:rsid w:val="00F32969"/>
    <w:rsid w:val="00F86F83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25DF3F"/>
  <w15:docId w15:val="{8F64F096-5AE4-41A9-99DE-0B1B71D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8D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05B8D"/>
    <w:pPr>
      <w:keepNext/>
      <w:outlineLvl w:val="0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05B8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B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305B8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C4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143D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45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F45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154D8-1180-4C23-AB58-7CC532A1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48</cp:revision>
  <cp:lastPrinted>2020-06-23T13:00:00Z</cp:lastPrinted>
  <dcterms:created xsi:type="dcterms:W3CDTF">2016-11-24T08:25:00Z</dcterms:created>
  <dcterms:modified xsi:type="dcterms:W3CDTF">2020-06-23T13:00:00Z</dcterms:modified>
</cp:coreProperties>
</file>