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4E94" w14:textId="77777777" w:rsidR="00CD65F6" w:rsidRPr="00DA10A2" w:rsidRDefault="00CD65F6" w:rsidP="00CD65F6">
      <w:pPr>
        <w:shd w:val="clear" w:color="auto" w:fill="FFFFFF"/>
        <w:autoSpaceDE w:val="0"/>
        <w:autoSpaceDN w:val="0"/>
        <w:adjustRightInd w:val="0"/>
        <w:spacing w:after="0" w:line="240" w:lineRule="auto"/>
        <w:jc w:val="center"/>
        <w:rPr>
          <w:rFonts w:ascii="Times New Roman" w:hAnsi="Times New Roman" w:cs="Times New Roman"/>
          <w:b/>
          <w:lang w:val="ru-RU"/>
        </w:rPr>
      </w:pPr>
      <w:r w:rsidRPr="00DA10A2">
        <w:rPr>
          <w:rFonts w:ascii="Times New Roman" w:hAnsi="Times New Roman" w:cs="Times New Roman"/>
          <w:noProof/>
        </w:rPr>
        <w:drawing>
          <wp:anchor distT="0" distB="0" distL="114300" distR="114300" simplePos="0" relativeHeight="251659264" behindDoc="0" locked="0" layoutInCell="1" allowOverlap="1" wp14:anchorId="765BA9AB" wp14:editId="3588FAAF">
            <wp:simplePos x="0" y="0"/>
            <wp:positionH relativeFrom="margin">
              <wp:align>center</wp:align>
            </wp:positionH>
            <wp:positionV relativeFrom="paragraph">
              <wp:posOffset>114935</wp:posOffset>
            </wp:positionV>
            <wp:extent cx="361950" cy="54292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pic:spPr>
                </pic:pic>
              </a:graphicData>
            </a:graphic>
            <wp14:sizeRelH relativeFrom="page">
              <wp14:pctWidth>0</wp14:pctWidth>
            </wp14:sizeRelH>
            <wp14:sizeRelV relativeFrom="page">
              <wp14:pctHeight>0</wp14:pctHeight>
            </wp14:sizeRelV>
          </wp:anchor>
        </w:drawing>
      </w:r>
      <w:r w:rsidRPr="00DA10A2">
        <w:rPr>
          <w:rFonts w:ascii="Times New Roman" w:hAnsi="Times New Roman" w:cs="Times New Roman"/>
          <w:b/>
        </w:rPr>
        <w:t>У</w:t>
      </w:r>
      <w:r w:rsidRPr="00DA10A2">
        <w:rPr>
          <w:rFonts w:ascii="Times New Roman" w:hAnsi="Times New Roman" w:cs="Times New Roman"/>
          <w:b/>
          <w:lang w:val="ru-RU"/>
        </w:rPr>
        <w:t>КРАЇНА</w:t>
      </w:r>
    </w:p>
    <w:p w14:paraId="54443FC8" w14:textId="77777777" w:rsidR="00CD65F6" w:rsidRPr="00DA10A2" w:rsidRDefault="00CD65F6" w:rsidP="00CD65F6">
      <w:pPr>
        <w:pStyle w:val="1"/>
        <w:spacing w:before="0" w:line="240" w:lineRule="auto"/>
        <w:jc w:val="center"/>
        <w:rPr>
          <w:rFonts w:ascii="Times New Roman" w:hAnsi="Times New Roman" w:cs="Times New Roman"/>
          <w:color w:val="auto"/>
          <w:sz w:val="24"/>
        </w:rPr>
      </w:pPr>
      <w:r w:rsidRPr="00DA10A2">
        <w:rPr>
          <w:rFonts w:ascii="Times New Roman" w:hAnsi="Times New Roman" w:cs="Times New Roman"/>
          <w:color w:val="auto"/>
          <w:sz w:val="24"/>
        </w:rPr>
        <w:t>ТОМАШПІЛЬСЬКА РАЙОННА РАДА</w:t>
      </w:r>
    </w:p>
    <w:p w14:paraId="594FC873" w14:textId="77777777" w:rsidR="00CD65F6" w:rsidRPr="00036663" w:rsidRDefault="00CD65F6" w:rsidP="00CD65F6">
      <w:pPr>
        <w:pStyle w:val="8"/>
        <w:spacing w:before="0"/>
        <w:jc w:val="center"/>
        <w:rPr>
          <w:rFonts w:ascii="Times New Roman" w:hAnsi="Times New Roman" w:cs="Times New Roman"/>
          <w:b/>
          <w:i/>
          <w:sz w:val="28"/>
          <w:szCs w:val="28"/>
        </w:rPr>
      </w:pPr>
      <w:r w:rsidRPr="00036663">
        <w:rPr>
          <w:rFonts w:ascii="Times New Roman" w:hAnsi="Times New Roman" w:cs="Times New Roman"/>
          <w:b/>
          <w:sz w:val="28"/>
          <w:szCs w:val="28"/>
        </w:rPr>
        <w:t>ВІННИЦЬКОЇ  ОБЛАСТІ</w:t>
      </w:r>
    </w:p>
    <w:p w14:paraId="64C9DA16" w14:textId="77777777" w:rsidR="00CD65F6" w:rsidRDefault="00CD65F6" w:rsidP="00CD65F6">
      <w:pPr>
        <w:spacing w:after="0" w:line="240" w:lineRule="auto"/>
        <w:ind w:firstLine="567"/>
        <w:rPr>
          <w:rFonts w:ascii="Times New Roman" w:hAnsi="Times New Roman"/>
          <w:b/>
          <w:sz w:val="16"/>
          <w:szCs w:val="16"/>
        </w:rPr>
      </w:pPr>
    </w:p>
    <w:p w14:paraId="2EC076EE" w14:textId="65203C9C" w:rsidR="00CD65F6" w:rsidRDefault="00CD65F6" w:rsidP="00CD65F6">
      <w:pPr>
        <w:spacing w:after="0" w:line="240" w:lineRule="auto"/>
        <w:jc w:val="center"/>
        <w:rPr>
          <w:rFonts w:ascii="Times New Roman" w:hAnsi="Times New Roman"/>
          <w:b/>
          <w:sz w:val="28"/>
          <w:szCs w:val="28"/>
        </w:rPr>
      </w:pPr>
      <w:r>
        <w:rPr>
          <w:rFonts w:ascii="Times New Roman" w:hAnsi="Times New Roman"/>
          <w:b/>
          <w:sz w:val="28"/>
          <w:szCs w:val="28"/>
        </w:rPr>
        <w:t>РІШЕННЯ №</w:t>
      </w:r>
      <w:r w:rsidR="00310C4A">
        <w:rPr>
          <w:rFonts w:ascii="Times New Roman" w:hAnsi="Times New Roman"/>
          <w:b/>
          <w:sz w:val="28"/>
          <w:szCs w:val="28"/>
        </w:rPr>
        <w:t>629</w:t>
      </w:r>
    </w:p>
    <w:p w14:paraId="289F4262" w14:textId="77777777" w:rsidR="00CD65F6" w:rsidRDefault="00CD65F6" w:rsidP="00CD65F6">
      <w:pPr>
        <w:spacing w:after="0" w:line="240" w:lineRule="auto"/>
        <w:rPr>
          <w:rFonts w:ascii="Times New Roman" w:hAnsi="Times New Roman"/>
          <w:b/>
          <w:sz w:val="28"/>
          <w:szCs w:val="28"/>
        </w:rPr>
      </w:pPr>
    </w:p>
    <w:p w14:paraId="00C26CBE" w14:textId="3ED35F72" w:rsidR="00CD65F6" w:rsidRDefault="00CD65F6" w:rsidP="00CD65F6">
      <w:pPr>
        <w:spacing w:after="0" w:line="240" w:lineRule="auto"/>
        <w:rPr>
          <w:rFonts w:ascii="Times New Roman" w:hAnsi="Times New Roman"/>
          <w:sz w:val="28"/>
          <w:szCs w:val="28"/>
        </w:rPr>
      </w:pPr>
      <w:r>
        <w:rPr>
          <w:rFonts w:ascii="Times New Roman" w:hAnsi="Times New Roman"/>
          <w:sz w:val="28"/>
          <w:szCs w:val="28"/>
        </w:rPr>
        <w:t xml:space="preserve">від </w:t>
      </w:r>
      <w:r w:rsidR="00310C4A">
        <w:rPr>
          <w:rFonts w:ascii="Times New Roman" w:hAnsi="Times New Roman"/>
          <w:sz w:val="28"/>
          <w:szCs w:val="28"/>
        </w:rPr>
        <w:t>31 липня</w:t>
      </w:r>
      <w:r>
        <w:rPr>
          <w:rFonts w:ascii="Times New Roman" w:hAnsi="Times New Roman"/>
          <w:sz w:val="28"/>
          <w:szCs w:val="28"/>
        </w:rPr>
        <w:t xml:space="preserve"> 2020 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F4118">
        <w:rPr>
          <w:rFonts w:ascii="Times New Roman" w:hAnsi="Times New Roman"/>
          <w:sz w:val="28"/>
          <w:szCs w:val="28"/>
        </w:rPr>
        <w:tab/>
        <w:t xml:space="preserve">     </w:t>
      </w:r>
      <w:r>
        <w:rPr>
          <w:rFonts w:ascii="Times New Roman" w:hAnsi="Times New Roman"/>
          <w:sz w:val="28"/>
          <w:szCs w:val="28"/>
        </w:rPr>
        <w:t xml:space="preserve">     4</w:t>
      </w:r>
      <w:r w:rsidR="008865C1">
        <w:rPr>
          <w:rFonts w:ascii="Times New Roman" w:hAnsi="Times New Roman"/>
          <w:sz w:val="28"/>
          <w:szCs w:val="28"/>
        </w:rPr>
        <w:t>4</w:t>
      </w:r>
      <w:r>
        <w:rPr>
          <w:rFonts w:ascii="Times New Roman" w:hAnsi="Times New Roman"/>
          <w:sz w:val="28"/>
          <w:szCs w:val="28"/>
        </w:rPr>
        <w:t xml:space="preserve"> сесія 7 скликання</w:t>
      </w:r>
    </w:p>
    <w:p w14:paraId="3DD25EE9" w14:textId="77777777" w:rsidR="00CD65F6" w:rsidRPr="004D5A84" w:rsidRDefault="00CD65F6" w:rsidP="00CD65F6">
      <w:pPr>
        <w:shd w:val="clear" w:color="auto" w:fill="FFFFFF"/>
        <w:spacing w:after="0" w:line="240" w:lineRule="auto"/>
        <w:jc w:val="both"/>
        <w:rPr>
          <w:rFonts w:ascii="Times New Roman" w:hAnsi="Times New Roman" w:cs="Times New Roman"/>
          <w:sz w:val="16"/>
          <w:szCs w:val="16"/>
        </w:rPr>
      </w:pPr>
    </w:p>
    <w:p w14:paraId="180AAAC2" w14:textId="77777777" w:rsidR="00D83823" w:rsidRDefault="00D83823" w:rsidP="00CD65F6">
      <w:pPr>
        <w:shd w:val="clear" w:color="auto" w:fill="FFFFFF"/>
        <w:spacing w:after="0" w:line="240" w:lineRule="auto"/>
        <w:ind w:firstLine="567"/>
        <w:jc w:val="center"/>
        <w:rPr>
          <w:rFonts w:ascii="Times New Roman" w:hAnsi="Times New Roman" w:cs="Times New Roman"/>
          <w:b/>
          <w:bCs/>
          <w:sz w:val="28"/>
          <w:szCs w:val="28"/>
        </w:rPr>
      </w:pPr>
      <w:bookmarkStart w:id="0" w:name="_Hlk35267457"/>
    </w:p>
    <w:p w14:paraId="29040D7F" w14:textId="525167DF" w:rsidR="008865C1" w:rsidRDefault="00CD65F6" w:rsidP="00CD65F6">
      <w:pPr>
        <w:shd w:val="clear" w:color="auto" w:fill="FFFFFF"/>
        <w:spacing w:after="0" w:line="240" w:lineRule="auto"/>
        <w:ind w:firstLine="567"/>
        <w:jc w:val="center"/>
        <w:rPr>
          <w:rFonts w:ascii="Times New Roman" w:hAnsi="Times New Roman" w:cs="Times New Roman"/>
          <w:b/>
          <w:bCs/>
          <w:sz w:val="28"/>
          <w:szCs w:val="28"/>
        </w:rPr>
      </w:pPr>
      <w:r w:rsidRPr="000D2086">
        <w:rPr>
          <w:rFonts w:ascii="Times New Roman" w:hAnsi="Times New Roman" w:cs="Times New Roman"/>
          <w:b/>
          <w:bCs/>
          <w:sz w:val="28"/>
          <w:szCs w:val="28"/>
        </w:rPr>
        <w:t xml:space="preserve">Про </w:t>
      </w:r>
      <w:r w:rsidR="008865C1">
        <w:rPr>
          <w:rFonts w:ascii="Times New Roman" w:hAnsi="Times New Roman" w:cs="Times New Roman"/>
          <w:b/>
          <w:bCs/>
          <w:sz w:val="28"/>
          <w:szCs w:val="28"/>
        </w:rPr>
        <w:t xml:space="preserve">перспективний план </w:t>
      </w:r>
      <w:bookmarkStart w:id="1" w:name="_Hlk45789104"/>
      <w:r w:rsidR="008865C1">
        <w:rPr>
          <w:rFonts w:ascii="Times New Roman" w:hAnsi="Times New Roman" w:cs="Times New Roman"/>
          <w:b/>
          <w:bCs/>
          <w:sz w:val="28"/>
          <w:szCs w:val="28"/>
        </w:rPr>
        <w:t>розвитку комунального некомерційного підприємства «</w:t>
      </w:r>
      <w:proofErr w:type="spellStart"/>
      <w:r w:rsidR="008865C1">
        <w:rPr>
          <w:rFonts w:ascii="Times New Roman" w:hAnsi="Times New Roman" w:cs="Times New Roman"/>
          <w:b/>
          <w:bCs/>
          <w:sz w:val="28"/>
          <w:szCs w:val="28"/>
        </w:rPr>
        <w:t>Томашпільська</w:t>
      </w:r>
      <w:proofErr w:type="spellEnd"/>
      <w:r w:rsidR="008865C1">
        <w:rPr>
          <w:rFonts w:ascii="Times New Roman" w:hAnsi="Times New Roman" w:cs="Times New Roman"/>
          <w:b/>
          <w:bCs/>
          <w:sz w:val="28"/>
          <w:szCs w:val="28"/>
        </w:rPr>
        <w:t xml:space="preserve"> центральна районна лікарня» </w:t>
      </w:r>
    </w:p>
    <w:p w14:paraId="0B7A32D6" w14:textId="4F7DD292" w:rsidR="00CD65F6" w:rsidRPr="00CD65F6" w:rsidRDefault="008865C1" w:rsidP="00CD65F6">
      <w:pPr>
        <w:shd w:val="clear" w:color="auto" w:fill="FFFFFF"/>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на 2020-2022 роки</w:t>
      </w:r>
    </w:p>
    <w:bookmarkEnd w:id="0"/>
    <w:p w14:paraId="69FCF85B" w14:textId="6C4598A9" w:rsidR="00CD65F6" w:rsidRDefault="00CD65F6" w:rsidP="00CD65F6">
      <w:pPr>
        <w:pStyle w:val="a3"/>
        <w:shd w:val="clear" w:color="auto" w:fill="FFFFFF"/>
        <w:spacing w:before="0" w:beforeAutospacing="0" w:after="0" w:afterAutospacing="0"/>
        <w:ind w:firstLine="567"/>
        <w:jc w:val="both"/>
        <w:rPr>
          <w:color w:val="444444"/>
          <w:sz w:val="16"/>
          <w:szCs w:val="16"/>
        </w:rPr>
      </w:pPr>
    </w:p>
    <w:bookmarkEnd w:id="1"/>
    <w:p w14:paraId="44FE7079" w14:textId="77777777" w:rsidR="00D83823" w:rsidRPr="004D5A84" w:rsidRDefault="00D83823" w:rsidP="00CD65F6">
      <w:pPr>
        <w:pStyle w:val="a3"/>
        <w:shd w:val="clear" w:color="auto" w:fill="FFFFFF"/>
        <w:spacing w:before="0" w:beforeAutospacing="0" w:after="0" w:afterAutospacing="0"/>
        <w:ind w:firstLine="567"/>
        <w:jc w:val="both"/>
        <w:rPr>
          <w:color w:val="444444"/>
          <w:sz w:val="16"/>
          <w:szCs w:val="16"/>
        </w:rPr>
      </w:pPr>
    </w:p>
    <w:p w14:paraId="28D0B93D" w14:textId="1580F050" w:rsidR="00CD65F6" w:rsidRDefault="00CD65F6" w:rsidP="00CD65F6">
      <w:pPr>
        <w:pStyle w:val="a3"/>
        <w:shd w:val="clear" w:color="auto" w:fill="FFFFFF"/>
        <w:spacing w:before="0" w:beforeAutospacing="0" w:after="0" w:afterAutospacing="0"/>
        <w:ind w:firstLine="567"/>
        <w:jc w:val="both"/>
        <w:rPr>
          <w:b/>
          <w:bCs/>
          <w:color w:val="000000"/>
          <w:sz w:val="28"/>
          <w:szCs w:val="28"/>
        </w:rPr>
      </w:pPr>
      <w:r w:rsidRPr="005F4E04">
        <w:rPr>
          <w:sz w:val="28"/>
          <w:szCs w:val="28"/>
        </w:rPr>
        <w:t xml:space="preserve">Відповідно до частин 2 статті 43 Закону України «Про місцеве самоврядування в Україні», </w:t>
      </w:r>
      <w:r w:rsidR="007B53DB">
        <w:rPr>
          <w:sz w:val="28"/>
          <w:szCs w:val="28"/>
        </w:rPr>
        <w:t>Закону України «</w:t>
      </w:r>
      <w:r w:rsidR="007B53DB" w:rsidRPr="007B53DB">
        <w:rPr>
          <w:sz w:val="28"/>
          <w:szCs w:val="28"/>
        </w:rPr>
        <w:t>Основи законодавства України про охорону здоров'я</w:t>
      </w:r>
      <w:r w:rsidR="007B53DB">
        <w:rPr>
          <w:sz w:val="28"/>
          <w:szCs w:val="28"/>
        </w:rPr>
        <w:t xml:space="preserve">», </w:t>
      </w:r>
      <w:r w:rsidRPr="005F4E04">
        <w:rPr>
          <w:sz w:val="28"/>
          <w:szCs w:val="28"/>
        </w:rPr>
        <w:t>враховуючи лист К</w:t>
      </w:r>
      <w:r>
        <w:rPr>
          <w:sz w:val="28"/>
          <w:szCs w:val="28"/>
        </w:rPr>
        <w:t>Н</w:t>
      </w:r>
      <w:r w:rsidRPr="005F4E04">
        <w:rPr>
          <w:sz w:val="28"/>
          <w:szCs w:val="28"/>
        </w:rPr>
        <w:t>П «</w:t>
      </w:r>
      <w:proofErr w:type="spellStart"/>
      <w:r w:rsidRPr="005F4E04">
        <w:rPr>
          <w:sz w:val="28"/>
          <w:szCs w:val="28"/>
        </w:rPr>
        <w:t>Томашпільська</w:t>
      </w:r>
      <w:proofErr w:type="spellEnd"/>
      <w:r w:rsidRPr="005F4E04">
        <w:rPr>
          <w:sz w:val="28"/>
          <w:szCs w:val="28"/>
        </w:rPr>
        <w:t xml:space="preserve"> центральна районна лікарня» та висновки постійн</w:t>
      </w:r>
      <w:r w:rsidR="00D83823">
        <w:rPr>
          <w:sz w:val="28"/>
          <w:szCs w:val="28"/>
        </w:rPr>
        <w:t>их</w:t>
      </w:r>
      <w:r w:rsidRPr="005F4E04">
        <w:rPr>
          <w:sz w:val="28"/>
          <w:szCs w:val="28"/>
        </w:rPr>
        <w:t xml:space="preserve"> комісі</w:t>
      </w:r>
      <w:r w:rsidR="00D83823">
        <w:rPr>
          <w:sz w:val="28"/>
          <w:szCs w:val="28"/>
        </w:rPr>
        <w:t>й</w:t>
      </w:r>
      <w:r w:rsidRPr="005F4E04">
        <w:rPr>
          <w:sz w:val="28"/>
          <w:szCs w:val="28"/>
        </w:rPr>
        <w:t xml:space="preserve">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 </w:t>
      </w:r>
      <w:r w:rsidR="00D83823">
        <w:rPr>
          <w:sz w:val="28"/>
          <w:szCs w:val="28"/>
        </w:rPr>
        <w:t xml:space="preserve">та </w:t>
      </w:r>
      <w:r w:rsidR="00D83823" w:rsidRPr="00AF5415">
        <w:rPr>
          <w:color w:val="000000" w:themeColor="text1"/>
          <w:sz w:val="28"/>
          <w:szCs w:val="28"/>
        </w:rPr>
        <w:t>з соціально-гуманітарних питань, питань охорони здоров’я, розвитку молодіжної політики та спорту, роботи з ветеранами, учасниками антитерористичної операції</w:t>
      </w:r>
      <w:r w:rsidR="00D83823">
        <w:rPr>
          <w:color w:val="000000" w:themeColor="text1"/>
          <w:sz w:val="28"/>
          <w:szCs w:val="28"/>
        </w:rPr>
        <w:t>,</w:t>
      </w:r>
      <w:r w:rsidRPr="005F4E04">
        <w:rPr>
          <w:sz w:val="28"/>
          <w:szCs w:val="28"/>
        </w:rPr>
        <w:t xml:space="preserve"> </w:t>
      </w:r>
      <w:r w:rsidRPr="0058623D">
        <w:rPr>
          <w:sz w:val="28"/>
          <w:szCs w:val="28"/>
        </w:rPr>
        <w:t>районна рада</w:t>
      </w:r>
      <w:r>
        <w:rPr>
          <w:sz w:val="28"/>
          <w:szCs w:val="28"/>
        </w:rPr>
        <w:t xml:space="preserve"> </w:t>
      </w:r>
      <w:r w:rsidRPr="000D2086">
        <w:rPr>
          <w:b/>
          <w:bCs/>
          <w:color w:val="000000"/>
          <w:sz w:val="28"/>
          <w:szCs w:val="28"/>
        </w:rPr>
        <w:t>ВИРІШИЛА:</w:t>
      </w:r>
    </w:p>
    <w:p w14:paraId="6A5F2E80" w14:textId="77777777" w:rsidR="00CD65F6" w:rsidRPr="00600CBB" w:rsidRDefault="00CD65F6" w:rsidP="00CD65F6">
      <w:pPr>
        <w:pStyle w:val="a3"/>
        <w:shd w:val="clear" w:color="auto" w:fill="FFFFFF"/>
        <w:spacing w:before="0" w:beforeAutospacing="0" w:after="0" w:afterAutospacing="0"/>
        <w:ind w:firstLine="567"/>
        <w:jc w:val="both"/>
        <w:rPr>
          <w:b/>
          <w:bCs/>
          <w:sz w:val="16"/>
          <w:szCs w:val="16"/>
        </w:rPr>
      </w:pPr>
    </w:p>
    <w:p w14:paraId="2C2EDB6D" w14:textId="2C194BBE" w:rsidR="00CD65F6" w:rsidRPr="0058623D" w:rsidRDefault="00CD65F6" w:rsidP="00D83823">
      <w:pPr>
        <w:shd w:val="clear" w:color="auto" w:fill="FFFFFF"/>
        <w:spacing w:after="0" w:line="240" w:lineRule="auto"/>
        <w:ind w:firstLine="567"/>
        <w:jc w:val="both"/>
        <w:rPr>
          <w:rFonts w:ascii="Times New Roman" w:hAnsi="Times New Roman" w:cs="Times New Roman"/>
          <w:color w:val="444444"/>
          <w:sz w:val="28"/>
          <w:szCs w:val="28"/>
        </w:rPr>
      </w:pPr>
      <w:r w:rsidRPr="002C1D71">
        <w:rPr>
          <w:rFonts w:ascii="Times New Roman" w:hAnsi="Times New Roman" w:cs="Times New Roman"/>
          <w:color w:val="000000"/>
          <w:sz w:val="28"/>
          <w:szCs w:val="28"/>
        </w:rPr>
        <w:t>1.</w:t>
      </w:r>
      <w:r w:rsidR="00D83823">
        <w:rPr>
          <w:rFonts w:ascii="Times New Roman" w:hAnsi="Times New Roman" w:cs="Times New Roman"/>
          <w:color w:val="000000"/>
          <w:sz w:val="28"/>
          <w:szCs w:val="28"/>
        </w:rPr>
        <w:t xml:space="preserve">Затвердити перспективний план </w:t>
      </w:r>
      <w:r>
        <w:rPr>
          <w:rFonts w:ascii="Times New Roman" w:hAnsi="Times New Roman" w:cs="Times New Roman"/>
          <w:color w:val="000000"/>
          <w:sz w:val="28"/>
          <w:szCs w:val="28"/>
        </w:rPr>
        <w:t xml:space="preserve"> </w:t>
      </w:r>
      <w:r w:rsidR="00D83823" w:rsidRPr="00D83823">
        <w:rPr>
          <w:rFonts w:ascii="Times New Roman" w:hAnsi="Times New Roman" w:cs="Times New Roman"/>
          <w:color w:val="000000"/>
          <w:sz w:val="28"/>
          <w:szCs w:val="28"/>
        </w:rPr>
        <w:t>розвитку комунального некомерційного підприємства «</w:t>
      </w:r>
      <w:proofErr w:type="spellStart"/>
      <w:r w:rsidR="00D83823" w:rsidRPr="00D83823">
        <w:rPr>
          <w:rFonts w:ascii="Times New Roman" w:hAnsi="Times New Roman" w:cs="Times New Roman"/>
          <w:color w:val="000000"/>
          <w:sz w:val="28"/>
          <w:szCs w:val="28"/>
        </w:rPr>
        <w:t>Томашпільська</w:t>
      </w:r>
      <w:proofErr w:type="spellEnd"/>
      <w:r w:rsidR="00D83823" w:rsidRPr="00D83823">
        <w:rPr>
          <w:rFonts w:ascii="Times New Roman" w:hAnsi="Times New Roman" w:cs="Times New Roman"/>
          <w:color w:val="000000"/>
          <w:sz w:val="28"/>
          <w:szCs w:val="28"/>
        </w:rPr>
        <w:t xml:space="preserve"> центральна районна лікарня» на 2020-2022 роки</w:t>
      </w:r>
      <w:r w:rsidR="00D83823">
        <w:rPr>
          <w:rFonts w:ascii="Times New Roman" w:hAnsi="Times New Roman" w:cs="Times New Roman"/>
          <w:color w:val="000000"/>
          <w:sz w:val="28"/>
          <w:szCs w:val="28"/>
        </w:rPr>
        <w:t xml:space="preserve"> (додається).</w:t>
      </w:r>
    </w:p>
    <w:p w14:paraId="157F9373" w14:textId="77777777" w:rsidR="00600CBB" w:rsidRPr="00600CBB" w:rsidRDefault="00600CBB" w:rsidP="00CD65F6">
      <w:pPr>
        <w:shd w:val="clear" w:color="auto" w:fill="FFFFFF"/>
        <w:spacing w:after="0" w:line="240" w:lineRule="auto"/>
        <w:ind w:firstLine="567"/>
        <w:jc w:val="both"/>
        <w:rPr>
          <w:rFonts w:ascii="Times New Roman" w:hAnsi="Times New Roman" w:cs="Times New Roman"/>
          <w:color w:val="000000"/>
          <w:sz w:val="16"/>
          <w:szCs w:val="16"/>
        </w:rPr>
      </w:pPr>
    </w:p>
    <w:p w14:paraId="1CA4B90B" w14:textId="23584075" w:rsidR="00CD65F6" w:rsidRPr="0058623D" w:rsidRDefault="00D83823" w:rsidP="00CD65F6">
      <w:pPr>
        <w:shd w:val="clear" w:color="auto" w:fill="FFFFFF"/>
        <w:spacing w:after="0" w:line="240" w:lineRule="auto"/>
        <w:ind w:firstLine="567"/>
        <w:jc w:val="both"/>
        <w:rPr>
          <w:rFonts w:ascii="Times New Roman" w:hAnsi="Times New Roman" w:cs="Times New Roman"/>
          <w:color w:val="444444"/>
          <w:sz w:val="28"/>
          <w:szCs w:val="28"/>
        </w:rPr>
      </w:pPr>
      <w:r>
        <w:rPr>
          <w:rFonts w:ascii="Times New Roman" w:hAnsi="Times New Roman" w:cs="Times New Roman"/>
          <w:color w:val="000000"/>
          <w:sz w:val="28"/>
          <w:szCs w:val="28"/>
        </w:rPr>
        <w:t>2</w:t>
      </w:r>
      <w:r w:rsidR="00CD65F6" w:rsidRPr="0058623D">
        <w:rPr>
          <w:rFonts w:ascii="Times New Roman" w:hAnsi="Times New Roman" w:cs="Times New Roman"/>
          <w:color w:val="000000"/>
          <w:sz w:val="28"/>
          <w:szCs w:val="28"/>
        </w:rPr>
        <w:t>. Контроль за виконанням рішення покласти на</w:t>
      </w:r>
      <w:r w:rsidR="00CD65F6">
        <w:rPr>
          <w:rFonts w:ascii="Times New Roman" w:hAnsi="Times New Roman" w:cs="Times New Roman"/>
          <w:color w:val="000000"/>
          <w:sz w:val="28"/>
          <w:szCs w:val="28"/>
        </w:rPr>
        <w:t xml:space="preserve"> </w:t>
      </w:r>
      <w:r w:rsidR="00CD65F6" w:rsidRPr="0058623D">
        <w:rPr>
          <w:rFonts w:ascii="Times New Roman" w:hAnsi="Times New Roman" w:cs="Times New Roman"/>
          <w:color w:val="000000"/>
          <w:sz w:val="28"/>
          <w:szCs w:val="28"/>
        </w:rPr>
        <w:t>постійн</w:t>
      </w:r>
      <w:r>
        <w:rPr>
          <w:rFonts w:ascii="Times New Roman" w:hAnsi="Times New Roman" w:cs="Times New Roman"/>
          <w:color w:val="000000"/>
          <w:sz w:val="28"/>
          <w:szCs w:val="28"/>
        </w:rPr>
        <w:t>і</w:t>
      </w:r>
      <w:r w:rsidR="00CD65F6" w:rsidRPr="0058623D">
        <w:rPr>
          <w:rFonts w:ascii="Times New Roman" w:hAnsi="Times New Roman" w:cs="Times New Roman"/>
          <w:color w:val="000000"/>
          <w:sz w:val="28"/>
          <w:szCs w:val="28"/>
        </w:rPr>
        <w:t xml:space="preserve"> комісі</w:t>
      </w:r>
      <w:r>
        <w:rPr>
          <w:rFonts w:ascii="Times New Roman" w:hAnsi="Times New Roman" w:cs="Times New Roman"/>
          <w:color w:val="000000"/>
          <w:sz w:val="28"/>
          <w:szCs w:val="28"/>
        </w:rPr>
        <w:t>ї</w:t>
      </w:r>
      <w:r w:rsidR="00CD65F6" w:rsidRPr="0058623D">
        <w:rPr>
          <w:rFonts w:ascii="Times New Roman" w:hAnsi="Times New Roman" w:cs="Times New Roman"/>
          <w:color w:val="000000"/>
          <w:sz w:val="28"/>
          <w:szCs w:val="28"/>
        </w:rPr>
        <w:t xml:space="preserve"> районної ради з питань </w:t>
      </w:r>
      <w:r w:rsidR="00CD65F6" w:rsidRPr="004B21D7">
        <w:rPr>
          <w:rFonts w:ascii="Times New Roman" w:hAnsi="Times New Roman" w:cs="Times New Roman"/>
          <w:color w:val="000000"/>
          <w:sz w:val="28"/>
          <w:szCs w:val="28"/>
        </w:rPr>
        <w:t>бюджету, роботи промисловості, транспорту, зв’язку, енергозбереження, розвитку малого і середнього підприємництва, регуляторної політики (</w:t>
      </w:r>
      <w:proofErr w:type="spellStart"/>
      <w:r w:rsidR="008518D6">
        <w:rPr>
          <w:rFonts w:ascii="Times New Roman" w:hAnsi="Times New Roman" w:cs="Times New Roman"/>
          <w:color w:val="000000"/>
          <w:sz w:val="28"/>
          <w:szCs w:val="28"/>
        </w:rPr>
        <w:t>Кісь</w:t>
      </w:r>
      <w:proofErr w:type="spellEnd"/>
      <w:r w:rsidR="008518D6">
        <w:rPr>
          <w:rFonts w:ascii="Times New Roman" w:hAnsi="Times New Roman" w:cs="Times New Roman"/>
          <w:color w:val="000000"/>
          <w:sz w:val="28"/>
          <w:szCs w:val="28"/>
        </w:rPr>
        <w:t xml:space="preserve"> С.М.</w:t>
      </w:r>
      <w:r w:rsidR="00CD65F6" w:rsidRPr="004B21D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та </w:t>
      </w:r>
      <w:r w:rsidRPr="00D83823">
        <w:rPr>
          <w:rFonts w:ascii="Times New Roman" w:hAnsi="Times New Roman" w:cs="Times New Roman"/>
          <w:color w:val="000000"/>
          <w:sz w:val="28"/>
          <w:szCs w:val="28"/>
        </w:rPr>
        <w:t>з соціально-гуманітарних питань, питань охорони здоров’я, розвитку молодіжної політики та спорту, роботи з ветеранами, учасниками антитерористичної операції (</w:t>
      </w:r>
      <w:proofErr w:type="spellStart"/>
      <w:r w:rsidRPr="00D83823">
        <w:rPr>
          <w:rFonts w:ascii="Times New Roman" w:hAnsi="Times New Roman" w:cs="Times New Roman"/>
          <w:color w:val="000000"/>
          <w:sz w:val="28"/>
          <w:szCs w:val="28"/>
        </w:rPr>
        <w:t>Затирка</w:t>
      </w:r>
      <w:proofErr w:type="spellEnd"/>
      <w:r w:rsidRPr="00D83823">
        <w:rPr>
          <w:rFonts w:ascii="Times New Roman" w:hAnsi="Times New Roman" w:cs="Times New Roman"/>
          <w:color w:val="000000"/>
          <w:sz w:val="28"/>
          <w:szCs w:val="28"/>
        </w:rPr>
        <w:t xml:space="preserve"> В.І.)</w:t>
      </w:r>
      <w:r w:rsidR="00CD65F6" w:rsidRPr="0058623D">
        <w:rPr>
          <w:rFonts w:ascii="Times New Roman" w:hAnsi="Times New Roman" w:cs="Times New Roman"/>
          <w:color w:val="000000"/>
          <w:sz w:val="28"/>
          <w:szCs w:val="28"/>
        </w:rPr>
        <w:t>.</w:t>
      </w:r>
    </w:p>
    <w:p w14:paraId="56BB53EA" w14:textId="77777777" w:rsidR="00CD65F6" w:rsidRDefault="00CD65F6" w:rsidP="00190909">
      <w:pPr>
        <w:shd w:val="clear" w:color="auto" w:fill="FFFFFF"/>
        <w:jc w:val="both"/>
        <w:rPr>
          <w:rFonts w:ascii="Times New Roman" w:hAnsi="Times New Roman" w:cs="Times New Roman"/>
          <w:sz w:val="28"/>
          <w:szCs w:val="28"/>
        </w:rPr>
      </w:pPr>
    </w:p>
    <w:p w14:paraId="7AA4C404" w14:textId="06CD4843" w:rsidR="007D198E" w:rsidRDefault="00190909" w:rsidP="00190909">
      <w:pPr>
        <w:shd w:val="clear" w:color="auto" w:fill="FFFFFF"/>
        <w:spacing w:after="150" w:line="240" w:lineRule="auto"/>
        <w:rPr>
          <w:rFonts w:ascii="Times New Roman" w:hAnsi="Times New Roman" w:cs="Times New Roman"/>
          <w:b/>
          <w:bCs/>
          <w:sz w:val="28"/>
          <w:szCs w:val="28"/>
        </w:rPr>
      </w:pPr>
      <w:r w:rsidRPr="00F31498">
        <w:rPr>
          <w:rFonts w:ascii="Times New Roman" w:hAnsi="Times New Roman" w:cs="Times New Roman"/>
          <w:b/>
          <w:bCs/>
          <w:sz w:val="28"/>
          <w:szCs w:val="28"/>
        </w:rPr>
        <w:t xml:space="preserve">Голова </w:t>
      </w:r>
      <w:r w:rsidR="00F31498">
        <w:rPr>
          <w:rFonts w:ascii="Times New Roman" w:hAnsi="Times New Roman" w:cs="Times New Roman"/>
          <w:b/>
          <w:bCs/>
          <w:sz w:val="28"/>
          <w:szCs w:val="28"/>
        </w:rPr>
        <w:t>р</w:t>
      </w:r>
      <w:r w:rsidRPr="00F31498">
        <w:rPr>
          <w:rFonts w:ascii="Times New Roman" w:hAnsi="Times New Roman" w:cs="Times New Roman"/>
          <w:b/>
          <w:bCs/>
          <w:sz w:val="28"/>
          <w:szCs w:val="28"/>
        </w:rPr>
        <w:t>айонної ради</w:t>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r w:rsidR="008518D6">
        <w:rPr>
          <w:rFonts w:ascii="Times New Roman" w:hAnsi="Times New Roman" w:cs="Times New Roman"/>
          <w:b/>
          <w:bCs/>
          <w:sz w:val="28"/>
          <w:szCs w:val="28"/>
        </w:rPr>
        <w:tab/>
      </w:r>
      <w:proofErr w:type="spellStart"/>
      <w:r w:rsidR="00570830" w:rsidRPr="00F31498">
        <w:rPr>
          <w:rFonts w:ascii="Times New Roman" w:hAnsi="Times New Roman" w:cs="Times New Roman"/>
          <w:b/>
          <w:bCs/>
          <w:sz w:val="28"/>
          <w:szCs w:val="28"/>
        </w:rPr>
        <w:t>Коритчук</w:t>
      </w:r>
      <w:proofErr w:type="spellEnd"/>
      <w:r w:rsidR="00570830" w:rsidRPr="00F31498">
        <w:rPr>
          <w:rFonts w:ascii="Times New Roman" w:hAnsi="Times New Roman" w:cs="Times New Roman"/>
          <w:b/>
          <w:bCs/>
          <w:sz w:val="28"/>
          <w:szCs w:val="28"/>
        </w:rPr>
        <w:t xml:space="preserve"> Д.І.</w:t>
      </w:r>
    </w:p>
    <w:p w14:paraId="0C59E36C" w14:textId="6F7658BC" w:rsidR="00D102C6" w:rsidRDefault="00D102C6" w:rsidP="00190909">
      <w:pPr>
        <w:shd w:val="clear" w:color="auto" w:fill="FFFFFF"/>
        <w:spacing w:after="150" w:line="240" w:lineRule="auto"/>
        <w:rPr>
          <w:rFonts w:ascii="Times New Roman" w:hAnsi="Times New Roman" w:cs="Times New Roman"/>
          <w:b/>
          <w:bCs/>
          <w:sz w:val="28"/>
          <w:szCs w:val="28"/>
        </w:rPr>
      </w:pPr>
    </w:p>
    <w:p w14:paraId="2A370E79" w14:textId="1D32FA45" w:rsidR="00D102C6" w:rsidRDefault="00D102C6" w:rsidP="00190909">
      <w:pPr>
        <w:shd w:val="clear" w:color="auto" w:fill="FFFFFF"/>
        <w:spacing w:after="150" w:line="240" w:lineRule="auto"/>
        <w:rPr>
          <w:rFonts w:ascii="Times New Roman" w:hAnsi="Times New Roman" w:cs="Times New Roman"/>
          <w:b/>
          <w:bCs/>
          <w:sz w:val="28"/>
          <w:szCs w:val="28"/>
        </w:rPr>
      </w:pPr>
    </w:p>
    <w:p w14:paraId="47B7F964" w14:textId="77E74060" w:rsidR="00D102C6" w:rsidRDefault="00D102C6" w:rsidP="00190909">
      <w:pPr>
        <w:shd w:val="clear" w:color="auto" w:fill="FFFFFF"/>
        <w:spacing w:after="150" w:line="240" w:lineRule="auto"/>
        <w:rPr>
          <w:rFonts w:ascii="Times New Roman" w:hAnsi="Times New Roman" w:cs="Times New Roman"/>
          <w:b/>
          <w:bCs/>
          <w:sz w:val="28"/>
          <w:szCs w:val="28"/>
        </w:rPr>
      </w:pPr>
    </w:p>
    <w:p w14:paraId="7D9D94EA" w14:textId="2166C088" w:rsidR="00D102C6" w:rsidRDefault="00D102C6" w:rsidP="00190909">
      <w:pPr>
        <w:shd w:val="clear" w:color="auto" w:fill="FFFFFF"/>
        <w:spacing w:after="150" w:line="240" w:lineRule="auto"/>
        <w:rPr>
          <w:rFonts w:ascii="Times New Roman" w:hAnsi="Times New Roman" w:cs="Times New Roman"/>
          <w:b/>
          <w:bCs/>
          <w:sz w:val="28"/>
          <w:szCs w:val="28"/>
        </w:rPr>
      </w:pPr>
    </w:p>
    <w:p w14:paraId="7DF4EE0E" w14:textId="385D8852" w:rsidR="00D102C6" w:rsidRDefault="00D102C6" w:rsidP="00190909">
      <w:pPr>
        <w:shd w:val="clear" w:color="auto" w:fill="FFFFFF"/>
        <w:spacing w:after="150" w:line="240" w:lineRule="auto"/>
        <w:rPr>
          <w:rFonts w:ascii="Times New Roman" w:hAnsi="Times New Roman" w:cs="Times New Roman"/>
          <w:b/>
          <w:bCs/>
          <w:sz w:val="28"/>
          <w:szCs w:val="28"/>
        </w:rPr>
      </w:pPr>
    </w:p>
    <w:p w14:paraId="43C4891F" w14:textId="65CD3304" w:rsidR="00D102C6" w:rsidRDefault="00D102C6" w:rsidP="00190909">
      <w:pPr>
        <w:shd w:val="clear" w:color="auto" w:fill="FFFFFF"/>
        <w:spacing w:after="150" w:line="240" w:lineRule="auto"/>
        <w:rPr>
          <w:rFonts w:ascii="Times New Roman" w:hAnsi="Times New Roman" w:cs="Times New Roman"/>
          <w:b/>
          <w:bCs/>
          <w:sz w:val="28"/>
          <w:szCs w:val="28"/>
        </w:rPr>
      </w:pPr>
    </w:p>
    <w:p w14:paraId="0C2B089B" w14:textId="5ACE9714" w:rsidR="00D102C6" w:rsidRDefault="00D102C6" w:rsidP="00190909">
      <w:pPr>
        <w:shd w:val="clear" w:color="auto" w:fill="FFFFFF"/>
        <w:spacing w:after="150" w:line="240" w:lineRule="auto"/>
        <w:rPr>
          <w:rFonts w:ascii="Times New Roman" w:hAnsi="Times New Roman" w:cs="Times New Roman"/>
          <w:b/>
          <w:bCs/>
          <w:sz w:val="28"/>
          <w:szCs w:val="28"/>
        </w:rPr>
      </w:pPr>
    </w:p>
    <w:p w14:paraId="41E21194" w14:textId="77777777" w:rsidR="007B53DB" w:rsidRDefault="007B53DB" w:rsidP="00D102C6">
      <w:pPr>
        <w:spacing w:after="0" w:line="240" w:lineRule="auto"/>
        <w:ind w:left="6373"/>
        <w:jc w:val="both"/>
        <w:rPr>
          <w:rFonts w:ascii="Times New Roman" w:hAnsi="Times New Roman" w:cs="Times New Roman"/>
          <w:i/>
          <w:sz w:val="20"/>
          <w:szCs w:val="20"/>
        </w:rPr>
      </w:pPr>
    </w:p>
    <w:p w14:paraId="2E15B499" w14:textId="0E8FE8C9" w:rsidR="00D102C6" w:rsidRPr="00D102C6" w:rsidRDefault="00D102C6" w:rsidP="00D102C6">
      <w:pPr>
        <w:spacing w:after="0" w:line="240" w:lineRule="auto"/>
        <w:ind w:left="6373"/>
        <w:jc w:val="both"/>
        <w:rPr>
          <w:rFonts w:ascii="Times New Roman" w:hAnsi="Times New Roman" w:cs="Times New Roman"/>
          <w:i/>
          <w:sz w:val="20"/>
          <w:szCs w:val="20"/>
        </w:rPr>
      </w:pPr>
      <w:r w:rsidRPr="00D102C6">
        <w:rPr>
          <w:rFonts w:ascii="Times New Roman" w:hAnsi="Times New Roman" w:cs="Times New Roman"/>
          <w:i/>
          <w:sz w:val="20"/>
          <w:szCs w:val="20"/>
        </w:rPr>
        <w:lastRenderedPageBreak/>
        <w:t>ЗАТВЕРДЖЕНО</w:t>
      </w:r>
    </w:p>
    <w:p w14:paraId="11BE1DDD" w14:textId="77777777" w:rsidR="00D102C6" w:rsidRPr="00D102C6" w:rsidRDefault="00D102C6" w:rsidP="00D102C6">
      <w:pPr>
        <w:spacing w:after="0" w:line="240" w:lineRule="auto"/>
        <w:ind w:left="6373"/>
        <w:jc w:val="both"/>
        <w:rPr>
          <w:rFonts w:ascii="Times New Roman" w:hAnsi="Times New Roman" w:cs="Times New Roman"/>
          <w:i/>
          <w:sz w:val="20"/>
          <w:szCs w:val="20"/>
        </w:rPr>
      </w:pPr>
      <w:r w:rsidRPr="00D102C6">
        <w:rPr>
          <w:rFonts w:ascii="Times New Roman" w:hAnsi="Times New Roman" w:cs="Times New Roman"/>
          <w:i/>
          <w:sz w:val="20"/>
          <w:szCs w:val="20"/>
        </w:rPr>
        <w:t xml:space="preserve">рішення 44 сесії районної ради </w:t>
      </w:r>
    </w:p>
    <w:p w14:paraId="458C5750" w14:textId="6CC9B21C" w:rsidR="00D102C6" w:rsidRPr="00D102C6" w:rsidRDefault="00D102C6" w:rsidP="00D102C6">
      <w:pPr>
        <w:spacing w:after="0" w:line="240" w:lineRule="auto"/>
        <w:ind w:left="6373"/>
        <w:jc w:val="both"/>
        <w:rPr>
          <w:rFonts w:ascii="Times New Roman" w:hAnsi="Times New Roman" w:cs="Times New Roman"/>
          <w:i/>
          <w:sz w:val="20"/>
          <w:szCs w:val="20"/>
        </w:rPr>
      </w:pPr>
      <w:r w:rsidRPr="00D102C6">
        <w:rPr>
          <w:rFonts w:ascii="Times New Roman" w:hAnsi="Times New Roman" w:cs="Times New Roman"/>
          <w:i/>
          <w:sz w:val="20"/>
          <w:szCs w:val="20"/>
        </w:rPr>
        <w:t>7 скликання №</w:t>
      </w:r>
      <w:r w:rsidR="00310C4A">
        <w:rPr>
          <w:rFonts w:ascii="Times New Roman" w:hAnsi="Times New Roman" w:cs="Times New Roman"/>
          <w:i/>
          <w:sz w:val="20"/>
          <w:szCs w:val="20"/>
        </w:rPr>
        <w:t>629</w:t>
      </w:r>
    </w:p>
    <w:p w14:paraId="33FE8276" w14:textId="50D7D26E" w:rsidR="00D102C6" w:rsidRPr="00D102C6" w:rsidRDefault="00D102C6" w:rsidP="00D102C6">
      <w:pPr>
        <w:spacing w:after="0" w:line="240" w:lineRule="auto"/>
        <w:ind w:left="6373"/>
        <w:jc w:val="both"/>
        <w:rPr>
          <w:rFonts w:ascii="Times New Roman" w:hAnsi="Times New Roman" w:cs="Times New Roman"/>
          <w:i/>
          <w:sz w:val="20"/>
          <w:szCs w:val="20"/>
        </w:rPr>
      </w:pPr>
      <w:r w:rsidRPr="00D102C6">
        <w:rPr>
          <w:rFonts w:ascii="Times New Roman" w:hAnsi="Times New Roman" w:cs="Times New Roman"/>
          <w:i/>
          <w:sz w:val="20"/>
          <w:szCs w:val="20"/>
        </w:rPr>
        <w:t xml:space="preserve">від </w:t>
      </w:r>
      <w:r w:rsidR="00310C4A">
        <w:rPr>
          <w:rFonts w:ascii="Times New Roman" w:hAnsi="Times New Roman" w:cs="Times New Roman"/>
          <w:i/>
          <w:sz w:val="20"/>
          <w:szCs w:val="20"/>
        </w:rPr>
        <w:t xml:space="preserve">31 липня </w:t>
      </w:r>
      <w:r w:rsidRPr="00D102C6">
        <w:rPr>
          <w:rFonts w:ascii="Times New Roman" w:hAnsi="Times New Roman" w:cs="Times New Roman"/>
          <w:i/>
          <w:sz w:val="20"/>
          <w:szCs w:val="20"/>
        </w:rPr>
        <w:t>2020 року</w:t>
      </w:r>
    </w:p>
    <w:p w14:paraId="4286CEDB" w14:textId="77777777" w:rsidR="00D102C6" w:rsidRPr="006B3E50" w:rsidRDefault="00D102C6" w:rsidP="00190909">
      <w:pPr>
        <w:shd w:val="clear" w:color="auto" w:fill="FFFFFF"/>
        <w:spacing w:after="150" w:line="240" w:lineRule="auto"/>
        <w:rPr>
          <w:rFonts w:ascii="Times New Roman" w:hAnsi="Times New Roman" w:cs="Times New Roman"/>
          <w:b/>
          <w:bCs/>
          <w:sz w:val="16"/>
          <w:szCs w:val="16"/>
        </w:rPr>
      </w:pPr>
    </w:p>
    <w:p w14:paraId="328DCAFB" w14:textId="6BE98F7E" w:rsidR="00D102C6" w:rsidRPr="00310C4A" w:rsidRDefault="00D102C6" w:rsidP="00D102C6">
      <w:pPr>
        <w:spacing w:after="0" w:line="240" w:lineRule="auto"/>
        <w:jc w:val="center"/>
        <w:rPr>
          <w:rStyle w:val="fontstyle01"/>
          <w:rFonts w:ascii="Times New Roman" w:hAnsi="Times New Roman" w:cs="Times New Roman"/>
          <w:b/>
          <w:bCs/>
          <w:sz w:val="26"/>
          <w:szCs w:val="26"/>
        </w:rPr>
      </w:pPr>
      <w:r w:rsidRPr="00310C4A">
        <w:rPr>
          <w:rStyle w:val="fontstyle01"/>
          <w:rFonts w:ascii="Times New Roman" w:hAnsi="Times New Roman" w:cs="Times New Roman"/>
          <w:b/>
          <w:bCs/>
          <w:sz w:val="26"/>
          <w:szCs w:val="26"/>
        </w:rPr>
        <w:t>Перспективний план розвитку комунального некомерційного підприємства «</w:t>
      </w:r>
      <w:proofErr w:type="spellStart"/>
      <w:r w:rsidRPr="00310C4A">
        <w:rPr>
          <w:rStyle w:val="fontstyle01"/>
          <w:rFonts w:ascii="Times New Roman" w:hAnsi="Times New Roman" w:cs="Times New Roman"/>
          <w:b/>
          <w:bCs/>
          <w:sz w:val="26"/>
          <w:szCs w:val="26"/>
        </w:rPr>
        <w:t>Томашпільська</w:t>
      </w:r>
      <w:proofErr w:type="spellEnd"/>
      <w:r w:rsidRPr="00310C4A">
        <w:rPr>
          <w:rStyle w:val="fontstyle01"/>
          <w:rFonts w:ascii="Times New Roman" w:hAnsi="Times New Roman" w:cs="Times New Roman"/>
          <w:b/>
          <w:bCs/>
          <w:sz w:val="26"/>
          <w:szCs w:val="26"/>
        </w:rPr>
        <w:t xml:space="preserve"> центральна районна лікарня</w:t>
      </w:r>
    </w:p>
    <w:p w14:paraId="2C69BB19" w14:textId="77777777" w:rsidR="00D102C6" w:rsidRPr="00310C4A" w:rsidRDefault="00D102C6" w:rsidP="00D102C6">
      <w:pPr>
        <w:spacing w:after="0" w:line="240" w:lineRule="auto"/>
        <w:jc w:val="center"/>
        <w:rPr>
          <w:rStyle w:val="fontstyle01"/>
          <w:rFonts w:ascii="Times New Roman" w:hAnsi="Times New Roman" w:cs="Times New Roman"/>
          <w:sz w:val="26"/>
          <w:szCs w:val="26"/>
        </w:rPr>
      </w:pPr>
      <w:r w:rsidRPr="00310C4A">
        <w:rPr>
          <w:rStyle w:val="fontstyle01"/>
          <w:rFonts w:ascii="Times New Roman" w:hAnsi="Times New Roman" w:cs="Times New Roman"/>
          <w:b/>
          <w:bCs/>
          <w:sz w:val="26"/>
          <w:szCs w:val="26"/>
        </w:rPr>
        <w:t>на 2020 -2022роки</w:t>
      </w:r>
    </w:p>
    <w:p w14:paraId="42FF8268" w14:textId="699914B2" w:rsidR="00D102C6" w:rsidRPr="00310C4A" w:rsidRDefault="00D102C6" w:rsidP="00D102C6">
      <w:pPr>
        <w:spacing w:after="0" w:line="240" w:lineRule="auto"/>
        <w:ind w:firstLine="720"/>
        <w:jc w:val="both"/>
        <w:rPr>
          <w:rStyle w:val="fontstyle01"/>
          <w:rFonts w:ascii="Times New Roman" w:hAnsi="Times New Roman" w:cs="Times New Roman"/>
          <w:sz w:val="26"/>
          <w:szCs w:val="26"/>
        </w:rPr>
      </w:pPr>
      <w:r w:rsidRPr="00310C4A">
        <w:rPr>
          <w:rStyle w:val="fontstyle01"/>
          <w:rFonts w:ascii="Times New Roman" w:hAnsi="Times New Roman" w:cs="Times New Roman"/>
          <w:sz w:val="26"/>
          <w:szCs w:val="26"/>
        </w:rPr>
        <w:t>Комунальне некомерційне підприємство «</w:t>
      </w:r>
      <w:proofErr w:type="spellStart"/>
      <w:r w:rsidRPr="00310C4A">
        <w:rPr>
          <w:rStyle w:val="fontstyle01"/>
          <w:rFonts w:ascii="Times New Roman" w:hAnsi="Times New Roman" w:cs="Times New Roman"/>
          <w:sz w:val="26"/>
          <w:szCs w:val="26"/>
        </w:rPr>
        <w:t>Томашпільська</w:t>
      </w:r>
      <w:proofErr w:type="spellEnd"/>
      <w:r w:rsidRPr="00310C4A">
        <w:rPr>
          <w:rStyle w:val="fontstyle01"/>
          <w:rFonts w:ascii="Times New Roman" w:hAnsi="Times New Roman" w:cs="Times New Roman"/>
          <w:sz w:val="26"/>
          <w:szCs w:val="26"/>
        </w:rPr>
        <w:t xml:space="preserve"> центральна районна лікарня” є закладом охорони здоров’я, який діє у відповідності до законодавства України про охорону здоров’я та Статуту закладу. Засновником та власником закладу є </w:t>
      </w:r>
      <w:proofErr w:type="spellStart"/>
      <w:r w:rsidRPr="00310C4A">
        <w:rPr>
          <w:rStyle w:val="fontstyle01"/>
          <w:rFonts w:ascii="Times New Roman" w:hAnsi="Times New Roman" w:cs="Times New Roman"/>
          <w:sz w:val="26"/>
          <w:szCs w:val="26"/>
        </w:rPr>
        <w:t>Томашпільська</w:t>
      </w:r>
      <w:proofErr w:type="spellEnd"/>
      <w:r w:rsidRPr="00310C4A">
        <w:rPr>
          <w:rStyle w:val="fontstyle01"/>
          <w:rFonts w:ascii="Times New Roman" w:hAnsi="Times New Roman" w:cs="Times New Roman"/>
          <w:sz w:val="26"/>
          <w:szCs w:val="26"/>
        </w:rPr>
        <w:t xml:space="preserve"> районна рада, яка на підставі Закону України “Про місцеве самоврядування в Україні” делегує </w:t>
      </w:r>
      <w:proofErr w:type="spellStart"/>
      <w:r w:rsidRPr="00310C4A">
        <w:rPr>
          <w:rStyle w:val="fontstyle01"/>
          <w:rFonts w:ascii="Times New Roman" w:hAnsi="Times New Roman" w:cs="Times New Roman"/>
          <w:sz w:val="26"/>
          <w:szCs w:val="26"/>
        </w:rPr>
        <w:t>Томашпільській</w:t>
      </w:r>
      <w:proofErr w:type="spellEnd"/>
      <w:r w:rsidRPr="00310C4A">
        <w:rPr>
          <w:rStyle w:val="fontstyle01"/>
          <w:rFonts w:ascii="Times New Roman" w:hAnsi="Times New Roman" w:cs="Times New Roman"/>
          <w:sz w:val="26"/>
          <w:szCs w:val="26"/>
        </w:rPr>
        <w:t xml:space="preserve"> районній державній адміністрації повноваження щодо управління КНП «</w:t>
      </w:r>
      <w:proofErr w:type="spellStart"/>
      <w:r w:rsidRPr="00310C4A">
        <w:rPr>
          <w:rStyle w:val="fontstyle01"/>
          <w:rFonts w:ascii="Times New Roman" w:hAnsi="Times New Roman" w:cs="Times New Roman"/>
          <w:sz w:val="26"/>
          <w:szCs w:val="26"/>
        </w:rPr>
        <w:t>Томашпільська</w:t>
      </w:r>
      <w:proofErr w:type="spellEnd"/>
      <w:r w:rsidRPr="00310C4A">
        <w:rPr>
          <w:rStyle w:val="fontstyle01"/>
          <w:rFonts w:ascii="Times New Roman" w:hAnsi="Times New Roman" w:cs="Times New Roman"/>
          <w:sz w:val="26"/>
          <w:szCs w:val="26"/>
        </w:rPr>
        <w:t xml:space="preserve"> ЦРЛ”.</w:t>
      </w:r>
    </w:p>
    <w:p w14:paraId="5F3AABB7" w14:textId="00366AAB" w:rsidR="00D102C6" w:rsidRPr="00310C4A" w:rsidRDefault="00D102C6" w:rsidP="00D102C6">
      <w:pPr>
        <w:spacing w:after="0" w:line="240" w:lineRule="auto"/>
        <w:ind w:firstLine="709"/>
        <w:jc w:val="both"/>
        <w:rPr>
          <w:rFonts w:ascii="Times New Roman" w:hAnsi="Times New Roman" w:cs="Times New Roman"/>
          <w:color w:val="000000"/>
          <w:sz w:val="26"/>
          <w:szCs w:val="26"/>
        </w:rPr>
      </w:pPr>
      <w:r w:rsidRPr="00310C4A">
        <w:rPr>
          <w:rFonts w:ascii="Times New Roman" w:hAnsi="Times New Roman" w:cs="Times New Roman"/>
          <w:color w:val="000000"/>
          <w:sz w:val="26"/>
          <w:szCs w:val="26"/>
        </w:rPr>
        <w:t>КНП «</w:t>
      </w:r>
      <w:proofErr w:type="spellStart"/>
      <w:r w:rsidRPr="00310C4A">
        <w:rPr>
          <w:rFonts w:ascii="Times New Roman" w:hAnsi="Times New Roman" w:cs="Times New Roman"/>
          <w:color w:val="000000"/>
          <w:sz w:val="26"/>
          <w:szCs w:val="26"/>
        </w:rPr>
        <w:t>Томашпільська</w:t>
      </w:r>
      <w:proofErr w:type="spellEnd"/>
      <w:r w:rsidRPr="00310C4A">
        <w:rPr>
          <w:rFonts w:ascii="Times New Roman" w:hAnsi="Times New Roman" w:cs="Times New Roman"/>
          <w:color w:val="000000"/>
          <w:sz w:val="26"/>
          <w:szCs w:val="26"/>
        </w:rPr>
        <w:t xml:space="preserve"> ЦРЛ», як самостійний господарюючий статутний суб’єкт, є закладом  охорони  здоров’я, що підпорядковується </w:t>
      </w:r>
      <w:proofErr w:type="spellStart"/>
      <w:r w:rsidRPr="00310C4A">
        <w:rPr>
          <w:rFonts w:ascii="Times New Roman" w:hAnsi="Times New Roman" w:cs="Times New Roman"/>
          <w:color w:val="000000"/>
          <w:sz w:val="26"/>
          <w:szCs w:val="26"/>
        </w:rPr>
        <w:t>Томашпільській</w:t>
      </w:r>
      <w:proofErr w:type="spellEnd"/>
      <w:r w:rsidRPr="00310C4A">
        <w:rPr>
          <w:rFonts w:ascii="Times New Roman" w:hAnsi="Times New Roman" w:cs="Times New Roman"/>
          <w:color w:val="000000"/>
          <w:sz w:val="26"/>
          <w:szCs w:val="26"/>
        </w:rPr>
        <w:t xml:space="preserve"> районній раді та Департаменту охорони здоров’я обласної державної адміністрації. У своїй діяльності лікарня керується Конституцією України, Господарським і Цивільним кодексами, законами України, постановами, розпорядженнями Кабінету Міністрів України та Верховної Ради України, Указами Президента України, нормативними документами Міністерства охорони здоров'я України, нормативними актами департаменту охорони здоров'я обласної державної адміністрації. Органів місцевої виконавчої влади та місцевого самоврядування.</w:t>
      </w:r>
    </w:p>
    <w:p w14:paraId="68DA86CF" w14:textId="39AF450E"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 xml:space="preserve">КНП « </w:t>
      </w:r>
      <w:proofErr w:type="spellStart"/>
      <w:r w:rsidRPr="00310C4A">
        <w:rPr>
          <w:rFonts w:ascii="Times New Roman" w:hAnsi="Times New Roman"/>
          <w:sz w:val="26"/>
          <w:szCs w:val="26"/>
          <w:lang w:val="uk-UA"/>
        </w:rPr>
        <w:t>Томашпільська</w:t>
      </w:r>
      <w:proofErr w:type="spellEnd"/>
      <w:r w:rsidRPr="00310C4A">
        <w:rPr>
          <w:rFonts w:ascii="Times New Roman" w:hAnsi="Times New Roman"/>
          <w:sz w:val="26"/>
          <w:szCs w:val="26"/>
          <w:lang w:val="uk-UA"/>
        </w:rPr>
        <w:t xml:space="preserve"> ЦРЛ» функціонує, як заклад вторинного рівня надання медичної допомоги, обслуговує 32 310 осіб населення, надає спеціалізовану медичну допомогу.</w:t>
      </w:r>
    </w:p>
    <w:p w14:paraId="2272B2A8" w14:textId="7EEC4E6B"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 xml:space="preserve">Заклад в 2018 році </w:t>
      </w:r>
      <w:proofErr w:type="spellStart"/>
      <w:r w:rsidRPr="00310C4A">
        <w:rPr>
          <w:rFonts w:ascii="Times New Roman" w:hAnsi="Times New Roman"/>
          <w:sz w:val="26"/>
          <w:szCs w:val="26"/>
          <w:lang w:val="uk-UA"/>
        </w:rPr>
        <w:t>автономізований</w:t>
      </w:r>
      <w:proofErr w:type="spellEnd"/>
      <w:r w:rsidRPr="00310C4A">
        <w:rPr>
          <w:rFonts w:ascii="Times New Roman" w:hAnsi="Times New Roman"/>
          <w:sz w:val="26"/>
          <w:szCs w:val="26"/>
          <w:lang w:val="uk-UA"/>
        </w:rPr>
        <w:t xml:space="preserve">, отримав ліцензію на провадження  господарської діяльності з медичної практики та ліцензію на провадження діяльності, пов’язаної  з  обігом наркотичних  засобів.  </w:t>
      </w:r>
    </w:p>
    <w:p w14:paraId="253C8963" w14:textId="518CC10F"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Заклад акредитований на першу категорію в 2019 році.</w:t>
      </w:r>
    </w:p>
    <w:p w14:paraId="1E6F50D7" w14:textId="7BB50E11" w:rsidR="00D102C6" w:rsidRPr="00310C4A" w:rsidRDefault="00D102C6" w:rsidP="00D102C6">
      <w:pPr>
        <w:widowControl w:val="0"/>
        <w:tabs>
          <w:tab w:val="left" w:pos="999"/>
          <w:tab w:val="left" w:pos="5262"/>
        </w:tabs>
        <w:spacing w:after="0" w:line="240" w:lineRule="auto"/>
        <w:ind w:right="40"/>
        <w:jc w:val="both"/>
        <w:rPr>
          <w:rFonts w:ascii="Times New Roman" w:hAnsi="Times New Roman" w:cs="Times New Roman"/>
          <w:spacing w:val="-1"/>
          <w:sz w:val="26"/>
          <w:szCs w:val="26"/>
        </w:rPr>
      </w:pPr>
      <w:r w:rsidRPr="00310C4A">
        <w:rPr>
          <w:rFonts w:ascii="Times New Roman" w:hAnsi="Times New Roman" w:cs="Times New Roman"/>
          <w:spacing w:val="-1"/>
          <w:sz w:val="26"/>
          <w:szCs w:val="26"/>
        </w:rPr>
        <w:t>ЦРЛ підписала договір з НСЗУ на надання послуг по 9 пакетах в рамках програми медичних гарантій:</w:t>
      </w:r>
    </w:p>
    <w:p w14:paraId="2F7D1296" w14:textId="77777777" w:rsidR="00D102C6" w:rsidRPr="00310C4A" w:rsidRDefault="00D102C6" w:rsidP="00D102C6">
      <w:pPr>
        <w:widowControl w:val="0"/>
        <w:numPr>
          <w:ilvl w:val="0"/>
          <w:numId w:val="2"/>
        </w:numPr>
        <w:tabs>
          <w:tab w:val="left" w:pos="298"/>
        </w:tabs>
        <w:spacing w:after="0" w:line="240" w:lineRule="auto"/>
        <w:ind w:left="20" w:right="40"/>
        <w:jc w:val="both"/>
        <w:rPr>
          <w:rFonts w:ascii="Times New Roman" w:hAnsi="Times New Roman" w:cs="Times New Roman"/>
          <w:spacing w:val="-1"/>
          <w:sz w:val="26"/>
          <w:szCs w:val="26"/>
        </w:rPr>
      </w:pPr>
      <w:r w:rsidRPr="00310C4A">
        <w:rPr>
          <w:rFonts w:ascii="Times New Roman" w:hAnsi="Times New Roman" w:cs="Times New Roman"/>
          <w:spacing w:val="-1"/>
          <w:sz w:val="26"/>
          <w:szCs w:val="26"/>
        </w:rPr>
        <w:t>АМБУЛАТОРНА ВТОРИННА (СПЕЦІАЛІЗОВАНА) ТА ТРЕТИННА (ВИСОКОСПЕЦІАЛІЗОВАНА) МЕДИЧНА ДОПОМОГА ДОРОСЛИМ ТА ДІТЯМ, ВКЛЮЧАЮЧИ МЕДИЧНУ РЕАБІЛІТАЦІЮ ТА СТОМАТОЛОГІЧНУ ДОПОМОГУ</w:t>
      </w:r>
    </w:p>
    <w:p w14:paraId="6C3ECD18" w14:textId="77777777" w:rsidR="00D102C6" w:rsidRPr="00310C4A" w:rsidRDefault="00D102C6" w:rsidP="00D102C6">
      <w:pPr>
        <w:widowControl w:val="0"/>
        <w:numPr>
          <w:ilvl w:val="0"/>
          <w:numId w:val="2"/>
        </w:numPr>
        <w:tabs>
          <w:tab w:val="left" w:pos="294"/>
        </w:tabs>
        <w:spacing w:after="0" w:line="240" w:lineRule="auto"/>
        <w:ind w:left="20" w:right="40"/>
        <w:jc w:val="both"/>
        <w:rPr>
          <w:rFonts w:ascii="Times New Roman" w:hAnsi="Times New Roman" w:cs="Times New Roman"/>
          <w:spacing w:val="-1"/>
          <w:sz w:val="26"/>
          <w:szCs w:val="26"/>
        </w:rPr>
      </w:pPr>
      <w:r w:rsidRPr="00310C4A">
        <w:rPr>
          <w:rFonts w:ascii="Times New Roman" w:hAnsi="Times New Roman" w:cs="Times New Roman"/>
          <w:spacing w:val="-1"/>
          <w:sz w:val="26"/>
          <w:szCs w:val="26"/>
        </w:rPr>
        <w:t>ГІСТЕРОСКОПІЯ (ДІАГНОСТИЧНА / З ЕНДОСКОПІЧНОЮ МАНІПУЛЯЦІЄЮ)</w:t>
      </w:r>
    </w:p>
    <w:p w14:paraId="404F124C" w14:textId="77777777" w:rsidR="00D102C6" w:rsidRPr="00310C4A" w:rsidRDefault="00D102C6" w:rsidP="00D102C6">
      <w:pPr>
        <w:widowControl w:val="0"/>
        <w:numPr>
          <w:ilvl w:val="0"/>
          <w:numId w:val="2"/>
        </w:numPr>
        <w:tabs>
          <w:tab w:val="left" w:pos="294"/>
        </w:tabs>
        <w:spacing w:after="0" w:line="240" w:lineRule="auto"/>
        <w:ind w:left="20" w:right="40"/>
        <w:jc w:val="both"/>
        <w:rPr>
          <w:rFonts w:ascii="Times New Roman" w:hAnsi="Times New Roman" w:cs="Times New Roman"/>
          <w:spacing w:val="-1"/>
          <w:sz w:val="26"/>
          <w:szCs w:val="26"/>
        </w:rPr>
      </w:pPr>
      <w:r w:rsidRPr="00310C4A">
        <w:rPr>
          <w:rFonts w:ascii="Times New Roman" w:hAnsi="Times New Roman" w:cs="Times New Roman"/>
          <w:spacing w:val="-1"/>
          <w:sz w:val="26"/>
          <w:szCs w:val="26"/>
        </w:rPr>
        <w:t>ЕЗОФАГОГАСТРОДУОДЕНОСКОПІЯ (ДІАГНОСТИЧНА / З ЕНДОСКОПІЧНОЮ МАНІПУЛЯЦІЄЮ)</w:t>
      </w:r>
    </w:p>
    <w:p w14:paraId="347DBBC3" w14:textId="77777777" w:rsidR="00D102C6" w:rsidRPr="00310C4A" w:rsidRDefault="00D102C6" w:rsidP="00D102C6">
      <w:pPr>
        <w:widowControl w:val="0"/>
        <w:numPr>
          <w:ilvl w:val="0"/>
          <w:numId w:val="2"/>
        </w:numPr>
        <w:tabs>
          <w:tab w:val="left" w:pos="298"/>
        </w:tabs>
        <w:spacing w:after="0" w:line="240" w:lineRule="auto"/>
        <w:ind w:left="20" w:right="40"/>
        <w:jc w:val="both"/>
        <w:rPr>
          <w:rFonts w:ascii="Times New Roman" w:hAnsi="Times New Roman" w:cs="Times New Roman"/>
          <w:spacing w:val="-1"/>
          <w:sz w:val="26"/>
          <w:szCs w:val="26"/>
        </w:rPr>
      </w:pPr>
      <w:r w:rsidRPr="00310C4A">
        <w:rPr>
          <w:rFonts w:ascii="Times New Roman" w:hAnsi="Times New Roman" w:cs="Times New Roman"/>
          <w:spacing w:val="-1"/>
          <w:sz w:val="26"/>
          <w:szCs w:val="26"/>
        </w:rPr>
        <w:t>КОЛОНОСКОГПЯ (ДІАГНОСТИЧНА / З ЕНДОСКОПІЧНОЮ МАНІПУЛЯЦІЄЮ)</w:t>
      </w:r>
    </w:p>
    <w:p w14:paraId="5698EC9F" w14:textId="77777777" w:rsidR="00D102C6" w:rsidRPr="00310C4A" w:rsidRDefault="00D102C6" w:rsidP="00D102C6">
      <w:pPr>
        <w:widowControl w:val="0"/>
        <w:numPr>
          <w:ilvl w:val="0"/>
          <w:numId w:val="2"/>
        </w:numPr>
        <w:tabs>
          <w:tab w:val="left" w:pos="294"/>
        </w:tabs>
        <w:spacing w:after="0" w:line="240" w:lineRule="auto"/>
        <w:ind w:left="20" w:right="40"/>
        <w:jc w:val="both"/>
        <w:rPr>
          <w:rFonts w:ascii="Times New Roman" w:hAnsi="Times New Roman" w:cs="Times New Roman"/>
          <w:spacing w:val="-1"/>
          <w:sz w:val="26"/>
          <w:szCs w:val="26"/>
        </w:rPr>
      </w:pPr>
      <w:r w:rsidRPr="00310C4A">
        <w:rPr>
          <w:rFonts w:ascii="Times New Roman" w:hAnsi="Times New Roman" w:cs="Times New Roman"/>
          <w:spacing w:val="-1"/>
          <w:sz w:val="26"/>
          <w:szCs w:val="26"/>
        </w:rPr>
        <w:t>ХІРУРГІЧНІ ОПЕРАЦІЇ ДОРОСЛИМ ТА ДІТЯМ У СТАЦІОНАРНИХ УМОВАХ</w:t>
      </w:r>
    </w:p>
    <w:p w14:paraId="43BA8639" w14:textId="77777777" w:rsidR="00D102C6" w:rsidRPr="00310C4A" w:rsidRDefault="00D102C6" w:rsidP="00D102C6">
      <w:pPr>
        <w:widowControl w:val="0"/>
        <w:numPr>
          <w:ilvl w:val="0"/>
          <w:numId w:val="2"/>
        </w:numPr>
        <w:tabs>
          <w:tab w:val="left" w:pos="303"/>
        </w:tabs>
        <w:spacing w:after="0" w:line="240" w:lineRule="auto"/>
        <w:ind w:left="20" w:right="40"/>
        <w:jc w:val="both"/>
        <w:rPr>
          <w:rFonts w:ascii="Times New Roman" w:hAnsi="Times New Roman" w:cs="Times New Roman"/>
          <w:spacing w:val="-1"/>
          <w:sz w:val="26"/>
          <w:szCs w:val="26"/>
        </w:rPr>
      </w:pPr>
      <w:r w:rsidRPr="00310C4A">
        <w:rPr>
          <w:rFonts w:ascii="Times New Roman" w:hAnsi="Times New Roman" w:cs="Times New Roman"/>
          <w:spacing w:val="-1"/>
          <w:sz w:val="26"/>
          <w:szCs w:val="26"/>
        </w:rPr>
        <w:t>СТАЦІОНАРНА ДОПОМОГА ДОРОСЛИМ ТА ДІТЯМ БЕЗ ПРОВЕДЕННЯ ХІРУРГІЧНИХ ОПЕРАЦІЙ</w:t>
      </w:r>
    </w:p>
    <w:p w14:paraId="65BC1936" w14:textId="77777777" w:rsidR="00D102C6" w:rsidRPr="00310C4A" w:rsidRDefault="00D102C6" w:rsidP="00D102C6">
      <w:pPr>
        <w:widowControl w:val="0"/>
        <w:numPr>
          <w:ilvl w:val="0"/>
          <w:numId w:val="2"/>
        </w:numPr>
        <w:tabs>
          <w:tab w:val="left" w:pos="294"/>
        </w:tabs>
        <w:spacing w:after="0" w:line="240" w:lineRule="auto"/>
        <w:ind w:left="20" w:right="40"/>
        <w:jc w:val="both"/>
        <w:rPr>
          <w:rFonts w:ascii="Times New Roman" w:hAnsi="Times New Roman" w:cs="Times New Roman"/>
          <w:spacing w:val="-1"/>
          <w:sz w:val="26"/>
          <w:szCs w:val="26"/>
        </w:rPr>
      </w:pPr>
      <w:r w:rsidRPr="00310C4A">
        <w:rPr>
          <w:rFonts w:ascii="Times New Roman" w:hAnsi="Times New Roman" w:cs="Times New Roman"/>
          <w:spacing w:val="-1"/>
          <w:sz w:val="26"/>
          <w:szCs w:val="26"/>
        </w:rPr>
        <w:t>ДІАГНОСТИКА, ЛІКУВАННЯ ТА СУПРОВІД ОСІБ ІЗ ВІРУСОМ ІМУНОДЕФІЦИТУ ЛЮДИНИ:</w:t>
      </w:r>
    </w:p>
    <w:p w14:paraId="7C202B05" w14:textId="77777777" w:rsidR="00D102C6" w:rsidRPr="00310C4A" w:rsidRDefault="00D102C6" w:rsidP="00D102C6">
      <w:pPr>
        <w:widowControl w:val="0"/>
        <w:numPr>
          <w:ilvl w:val="0"/>
          <w:numId w:val="2"/>
        </w:numPr>
        <w:tabs>
          <w:tab w:val="left" w:pos="303"/>
        </w:tabs>
        <w:spacing w:after="0" w:line="240" w:lineRule="auto"/>
        <w:ind w:left="20" w:right="40"/>
        <w:jc w:val="both"/>
        <w:rPr>
          <w:rFonts w:ascii="Times New Roman" w:hAnsi="Times New Roman" w:cs="Times New Roman"/>
          <w:spacing w:val="-1"/>
          <w:sz w:val="26"/>
          <w:szCs w:val="26"/>
        </w:rPr>
      </w:pPr>
      <w:r w:rsidRPr="00310C4A">
        <w:rPr>
          <w:rFonts w:ascii="Times New Roman" w:hAnsi="Times New Roman" w:cs="Times New Roman"/>
          <w:spacing w:val="-1"/>
          <w:sz w:val="26"/>
          <w:szCs w:val="26"/>
        </w:rPr>
        <w:t>СТАЦІОНАРНА ПАЛІАТИВНА МЕДИЧНА ДОПОМОГА ДОРОСЛИМ ТА ДІТЯМ</w:t>
      </w:r>
    </w:p>
    <w:p w14:paraId="791F4910" w14:textId="77777777" w:rsidR="00D102C6" w:rsidRPr="00310C4A" w:rsidRDefault="00D102C6" w:rsidP="00D102C6">
      <w:pPr>
        <w:widowControl w:val="0"/>
        <w:spacing w:after="0" w:line="240" w:lineRule="auto"/>
        <w:ind w:left="20"/>
        <w:jc w:val="both"/>
        <w:rPr>
          <w:rFonts w:ascii="Times New Roman" w:hAnsi="Times New Roman" w:cs="Times New Roman"/>
          <w:spacing w:val="-1"/>
          <w:sz w:val="26"/>
          <w:szCs w:val="26"/>
        </w:rPr>
      </w:pPr>
      <w:r w:rsidRPr="00310C4A">
        <w:rPr>
          <w:rFonts w:ascii="Times New Roman" w:hAnsi="Times New Roman" w:cs="Times New Roman"/>
          <w:spacing w:val="-1"/>
          <w:sz w:val="26"/>
          <w:szCs w:val="26"/>
        </w:rPr>
        <w:t>9 . МОБІЛЬНА ПАЛІАТИВНА МЕДИЧНА ДОПОМОГА ДОРОСЛИМ І  ДІТЯМ</w:t>
      </w:r>
    </w:p>
    <w:p w14:paraId="5FC666A6" w14:textId="77777777" w:rsidR="00D102C6" w:rsidRPr="00310C4A" w:rsidRDefault="00D102C6" w:rsidP="00D102C6">
      <w:pPr>
        <w:spacing w:after="0" w:line="240" w:lineRule="auto"/>
        <w:jc w:val="both"/>
        <w:rPr>
          <w:rFonts w:ascii="Times New Roman" w:hAnsi="Times New Roman" w:cs="Times New Roman"/>
          <w:sz w:val="26"/>
          <w:szCs w:val="26"/>
        </w:rPr>
      </w:pPr>
    </w:p>
    <w:p w14:paraId="595CE6F0" w14:textId="5BDDF746" w:rsidR="00D102C6" w:rsidRPr="00310C4A" w:rsidRDefault="00D102C6" w:rsidP="00FC35F6">
      <w:pPr>
        <w:spacing w:after="0" w:line="240" w:lineRule="auto"/>
        <w:ind w:firstLine="720"/>
        <w:jc w:val="both"/>
        <w:rPr>
          <w:rFonts w:ascii="Times New Roman" w:hAnsi="Times New Roman" w:cs="Times New Roman"/>
          <w:b/>
          <w:sz w:val="26"/>
          <w:szCs w:val="26"/>
        </w:rPr>
      </w:pPr>
      <w:r w:rsidRPr="00310C4A">
        <w:rPr>
          <w:rFonts w:ascii="Times New Roman" w:hAnsi="Times New Roman" w:cs="Times New Roman"/>
          <w:b/>
          <w:sz w:val="26"/>
          <w:szCs w:val="26"/>
        </w:rPr>
        <w:t>Медичний  персонал.</w:t>
      </w:r>
    </w:p>
    <w:p w14:paraId="5C146FF5" w14:textId="48883E61" w:rsidR="00D102C6" w:rsidRPr="00310C4A" w:rsidRDefault="00D102C6" w:rsidP="00BA3A46">
      <w:pPr>
        <w:spacing w:after="0" w:line="240" w:lineRule="auto"/>
        <w:ind w:firstLine="720"/>
        <w:jc w:val="both"/>
        <w:rPr>
          <w:rFonts w:ascii="Times New Roman" w:hAnsi="Times New Roman" w:cs="Times New Roman"/>
          <w:sz w:val="26"/>
          <w:szCs w:val="26"/>
        </w:rPr>
      </w:pPr>
      <w:r w:rsidRPr="00310C4A">
        <w:rPr>
          <w:rFonts w:ascii="Times New Roman" w:hAnsi="Times New Roman" w:cs="Times New Roman"/>
          <w:sz w:val="26"/>
          <w:szCs w:val="26"/>
        </w:rPr>
        <w:t>Всього  штатних  посад 244,0,  лікарів -64,75 ,  середній  медперсонал – 102,5,  молодший  медичний  персонал – 26,75 ,  інший  персонал – 27,35</w:t>
      </w:r>
    </w:p>
    <w:p w14:paraId="171803FD" w14:textId="2BACAB83" w:rsidR="00D102C6" w:rsidRPr="00310C4A" w:rsidRDefault="00D102C6" w:rsidP="00BA3A46">
      <w:pPr>
        <w:spacing w:after="0" w:line="240" w:lineRule="auto"/>
        <w:ind w:firstLine="720"/>
        <w:jc w:val="both"/>
        <w:rPr>
          <w:rFonts w:ascii="Times New Roman" w:hAnsi="Times New Roman" w:cs="Times New Roman"/>
          <w:sz w:val="26"/>
          <w:szCs w:val="26"/>
        </w:rPr>
      </w:pPr>
      <w:r w:rsidRPr="00310C4A">
        <w:rPr>
          <w:rFonts w:ascii="Times New Roman" w:hAnsi="Times New Roman"/>
          <w:sz w:val="26"/>
          <w:szCs w:val="26"/>
        </w:rPr>
        <w:t>З 2014 року  по 2019 рік  проведена  оптимізація  штатних  посад  з  332,5  до  246,25 посад.</w:t>
      </w:r>
    </w:p>
    <w:p w14:paraId="0F5DCFAA" w14:textId="7DA59C91" w:rsidR="00D102C6" w:rsidRPr="00310C4A" w:rsidRDefault="00D102C6" w:rsidP="00D102C6">
      <w:p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lastRenderedPageBreak/>
        <w:t xml:space="preserve">       Кадровий потенціал є найціннішим ресурсом закладу, вони забезпечують належний рівень сервісу медичних послуг для пацієнтів. Фактичне укомплектованість лікарських штатних посад фізичними особами становить 66%, укомплектованість середнім персоналом 86 %.</w:t>
      </w:r>
    </w:p>
    <w:p w14:paraId="1CF45C91" w14:textId="0934D489"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Кадри: 37 лікарів, працівників з середньою медичною освітою-100 осіб</w:t>
      </w:r>
      <w:r w:rsidR="00DD28E4" w:rsidRPr="00310C4A">
        <w:rPr>
          <w:rFonts w:ascii="Times New Roman" w:hAnsi="Times New Roman"/>
          <w:sz w:val="26"/>
          <w:szCs w:val="26"/>
          <w:lang w:val="uk-UA"/>
        </w:rPr>
        <w:t xml:space="preserve"> </w:t>
      </w:r>
      <w:r w:rsidRPr="00310C4A">
        <w:rPr>
          <w:rFonts w:ascii="Times New Roman" w:hAnsi="Times New Roman"/>
          <w:sz w:val="26"/>
          <w:szCs w:val="26"/>
          <w:lang w:val="uk-UA"/>
        </w:rPr>
        <w:t xml:space="preserve">(понад 80%  мають  категорію), молодшого персоналу -22,  </w:t>
      </w:r>
      <w:proofErr w:type="spellStart"/>
      <w:r w:rsidRPr="00310C4A">
        <w:rPr>
          <w:rFonts w:ascii="Times New Roman" w:hAnsi="Times New Roman"/>
          <w:sz w:val="26"/>
          <w:szCs w:val="26"/>
          <w:lang w:val="uk-UA"/>
        </w:rPr>
        <w:t>іншийперсонал</w:t>
      </w:r>
      <w:proofErr w:type="spellEnd"/>
      <w:r w:rsidRPr="00310C4A">
        <w:rPr>
          <w:rFonts w:ascii="Times New Roman" w:hAnsi="Times New Roman"/>
          <w:sz w:val="26"/>
          <w:szCs w:val="26"/>
          <w:lang w:val="uk-UA"/>
        </w:rPr>
        <w:t xml:space="preserve"> -40</w:t>
      </w:r>
    </w:p>
    <w:p w14:paraId="658FD5CE" w14:textId="77777777" w:rsidR="00D102C6" w:rsidRPr="00310C4A" w:rsidRDefault="00D102C6" w:rsidP="00D102C6">
      <w:pPr>
        <w:pStyle w:val="a9"/>
        <w:ind w:left="720"/>
        <w:jc w:val="both"/>
        <w:rPr>
          <w:rFonts w:ascii="Times New Roman" w:hAnsi="Times New Roman"/>
          <w:sz w:val="26"/>
          <w:szCs w:val="26"/>
          <w:lang w:val="uk-UA"/>
        </w:rPr>
      </w:pPr>
      <w:r w:rsidRPr="00310C4A">
        <w:rPr>
          <w:rFonts w:ascii="Times New Roman" w:hAnsi="Times New Roman"/>
          <w:sz w:val="26"/>
          <w:szCs w:val="26"/>
          <w:lang w:val="uk-UA"/>
        </w:rPr>
        <w:t>Лікарі з вищою кваліфікаційною категорією 18-48,6%</w:t>
      </w:r>
    </w:p>
    <w:p w14:paraId="5A0A2357" w14:textId="77777777" w:rsidR="00D102C6" w:rsidRPr="00310C4A" w:rsidRDefault="00D102C6" w:rsidP="00D102C6">
      <w:pPr>
        <w:pStyle w:val="a9"/>
        <w:ind w:left="720"/>
        <w:jc w:val="both"/>
        <w:rPr>
          <w:rFonts w:ascii="Times New Roman" w:hAnsi="Times New Roman"/>
          <w:sz w:val="26"/>
          <w:szCs w:val="26"/>
          <w:lang w:val="uk-UA"/>
        </w:rPr>
      </w:pPr>
      <w:r w:rsidRPr="00310C4A">
        <w:rPr>
          <w:rFonts w:ascii="Times New Roman" w:hAnsi="Times New Roman"/>
          <w:sz w:val="26"/>
          <w:szCs w:val="26"/>
          <w:lang w:val="uk-UA"/>
        </w:rPr>
        <w:t>Лікарі з першою -9-24,3%</w:t>
      </w:r>
    </w:p>
    <w:p w14:paraId="51FAA2D6" w14:textId="77777777" w:rsidR="00D102C6" w:rsidRPr="00310C4A" w:rsidRDefault="00D102C6" w:rsidP="00D102C6">
      <w:pPr>
        <w:pStyle w:val="a9"/>
        <w:ind w:left="720"/>
        <w:jc w:val="both"/>
        <w:rPr>
          <w:rFonts w:ascii="Times New Roman" w:hAnsi="Times New Roman"/>
          <w:sz w:val="26"/>
          <w:szCs w:val="26"/>
          <w:lang w:val="uk-UA"/>
        </w:rPr>
      </w:pPr>
      <w:r w:rsidRPr="00310C4A">
        <w:rPr>
          <w:rFonts w:ascii="Times New Roman" w:hAnsi="Times New Roman"/>
          <w:sz w:val="26"/>
          <w:szCs w:val="26"/>
          <w:lang w:val="uk-UA"/>
        </w:rPr>
        <w:t>Лікарі з другою -4-10,8%</w:t>
      </w:r>
    </w:p>
    <w:p w14:paraId="1745CA9B" w14:textId="2788221D" w:rsidR="00D102C6" w:rsidRPr="00310C4A" w:rsidRDefault="00D102C6" w:rsidP="00BA3A46">
      <w:pPr>
        <w:spacing w:after="0" w:line="240" w:lineRule="auto"/>
        <w:ind w:firstLine="720"/>
        <w:jc w:val="both"/>
        <w:rPr>
          <w:rFonts w:ascii="Times New Roman" w:hAnsi="Times New Roman" w:cs="Times New Roman"/>
          <w:b/>
          <w:sz w:val="26"/>
          <w:szCs w:val="26"/>
        </w:rPr>
      </w:pPr>
      <w:r w:rsidRPr="00310C4A">
        <w:rPr>
          <w:rFonts w:ascii="Times New Roman" w:hAnsi="Times New Roman" w:cs="Times New Roman"/>
          <w:b/>
          <w:sz w:val="26"/>
          <w:szCs w:val="26"/>
        </w:rPr>
        <w:t xml:space="preserve">Структура  закладу </w:t>
      </w:r>
    </w:p>
    <w:p w14:paraId="6B7A4E22"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sz w:val="26"/>
          <w:szCs w:val="26"/>
          <w:lang w:val="uk-UA"/>
        </w:rPr>
        <w:t>- Загально-медичний відділ</w:t>
      </w:r>
    </w:p>
    <w:p w14:paraId="4E146689"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sz w:val="26"/>
          <w:szCs w:val="26"/>
          <w:lang w:val="uk-UA"/>
        </w:rPr>
        <w:t>- Бухгалтерія</w:t>
      </w:r>
    </w:p>
    <w:p w14:paraId="7FAE7D18"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sz w:val="26"/>
          <w:szCs w:val="26"/>
          <w:lang w:val="uk-UA"/>
        </w:rPr>
        <w:t>- Інформаційно-аналітичний відділ</w:t>
      </w:r>
    </w:p>
    <w:p w14:paraId="6401EE10"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sz w:val="26"/>
          <w:szCs w:val="26"/>
          <w:lang w:val="uk-UA"/>
        </w:rPr>
        <w:t>- Діагностичні  та допоміжні підрозділи</w:t>
      </w:r>
    </w:p>
    <w:p w14:paraId="3916CED4"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sz w:val="26"/>
          <w:szCs w:val="26"/>
          <w:lang w:val="uk-UA"/>
        </w:rPr>
        <w:t>- Поліклінічне відділення</w:t>
      </w:r>
    </w:p>
    <w:p w14:paraId="3B096DE3" w14:textId="77777777" w:rsidR="00D102C6" w:rsidRPr="00310C4A" w:rsidRDefault="00D102C6" w:rsidP="00D102C6">
      <w:pPr>
        <w:pStyle w:val="a9"/>
        <w:tabs>
          <w:tab w:val="left" w:pos="708"/>
          <w:tab w:val="left" w:pos="1416"/>
          <w:tab w:val="left" w:pos="2124"/>
          <w:tab w:val="left" w:pos="2832"/>
          <w:tab w:val="left" w:pos="3348"/>
        </w:tabs>
        <w:ind w:firstLine="709"/>
        <w:jc w:val="both"/>
        <w:rPr>
          <w:rFonts w:ascii="Times New Roman" w:hAnsi="Times New Roman"/>
          <w:sz w:val="26"/>
          <w:szCs w:val="26"/>
          <w:lang w:val="uk-UA"/>
        </w:rPr>
      </w:pPr>
      <w:r w:rsidRPr="00310C4A">
        <w:rPr>
          <w:rFonts w:ascii="Times New Roman" w:hAnsi="Times New Roman"/>
          <w:bCs/>
          <w:sz w:val="26"/>
          <w:szCs w:val="26"/>
          <w:u w:val="single"/>
          <w:lang w:val="uk-UA"/>
        </w:rPr>
        <w:t>Стаціонар:</w:t>
      </w:r>
      <w:r w:rsidRPr="00310C4A">
        <w:rPr>
          <w:rFonts w:ascii="Times New Roman" w:hAnsi="Times New Roman"/>
          <w:bCs/>
          <w:sz w:val="26"/>
          <w:szCs w:val="26"/>
          <w:u w:val="single"/>
          <w:lang w:val="uk-UA"/>
        </w:rPr>
        <w:tab/>
      </w:r>
    </w:p>
    <w:p w14:paraId="73C97341"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sz w:val="26"/>
          <w:szCs w:val="26"/>
          <w:lang w:val="uk-UA"/>
        </w:rPr>
        <w:t xml:space="preserve">- Відділення невідкладної медичної допомоги </w:t>
      </w:r>
    </w:p>
    <w:p w14:paraId="125783FF"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sz w:val="26"/>
          <w:szCs w:val="26"/>
          <w:lang w:val="uk-UA"/>
        </w:rPr>
        <w:t>- Терапевтичне відділення</w:t>
      </w:r>
    </w:p>
    <w:p w14:paraId="426F7905"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sz w:val="26"/>
          <w:szCs w:val="26"/>
          <w:lang w:val="uk-UA"/>
        </w:rPr>
        <w:t>- Хірургічне відділення</w:t>
      </w:r>
    </w:p>
    <w:p w14:paraId="4982952D"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sz w:val="26"/>
          <w:szCs w:val="26"/>
          <w:lang w:val="uk-UA"/>
        </w:rPr>
        <w:t>- Педіатричне відділення</w:t>
      </w:r>
    </w:p>
    <w:p w14:paraId="31A1A974"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sz w:val="26"/>
          <w:szCs w:val="26"/>
          <w:lang w:val="uk-UA"/>
        </w:rPr>
        <w:t>- Акушерсько-гінекологічне відділення</w:t>
      </w:r>
    </w:p>
    <w:p w14:paraId="21EE9345"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sz w:val="26"/>
          <w:szCs w:val="26"/>
          <w:lang w:val="uk-UA"/>
        </w:rPr>
        <w:t xml:space="preserve">- Відділення анестезіології та інтенсивної терапії </w:t>
      </w:r>
    </w:p>
    <w:p w14:paraId="58948685" w14:textId="77777777" w:rsidR="00D102C6" w:rsidRPr="00310C4A" w:rsidRDefault="00D102C6" w:rsidP="00D102C6">
      <w:pPr>
        <w:spacing w:after="0" w:line="240" w:lineRule="auto"/>
        <w:jc w:val="both"/>
        <w:rPr>
          <w:rFonts w:ascii="Times New Roman" w:hAnsi="Times New Roman" w:cs="Times New Roman"/>
          <w:b/>
          <w:sz w:val="26"/>
          <w:szCs w:val="26"/>
        </w:rPr>
      </w:pPr>
    </w:p>
    <w:p w14:paraId="54F98EF5" w14:textId="64FB88FB"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Потужність ліжкового фонду 105 ліжок</w:t>
      </w:r>
    </w:p>
    <w:p w14:paraId="04EE2366" w14:textId="0E7F6585"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З 2014 року по 2019 рік проведена оптимізація ліжкового фонду, кількість ліжок скорочена з 130 до 105. Робота ліжка по ЦРЛ становить 305,9 дня за 2019рік, середня  тривалість  лікування 6,7 дня за 2019рік.</w:t>
      </w:r>
    </w:p>
    <w:p w14:paraId="3ED0C417" w14:textId="3711369D" w:rsidR="00D102C6" w:rsidRPr="00310C4A" w:rsidRDefault="00D102C6" w:rsidP="00D102C6">
      <w:pPr>
        <w:shd w:val="clear" w:color="auto" w:fill="FFFFFF"/>
        <w:spacing w:after="0" w:line="351" w:lineRule="atLeast"/>
        <w:ind w:firstLine="150"/>
        <w:jc w:val="both"/>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Інформація про стаціонарні відділення Томашпільської ЦРЛ за 2019 рік.</w:t>
      </w:r>
    </w:p>
    <w:p w14:paraId="69FF7D7F" w14:textId="77777777" w:rsidR="00D102C6" w:rsidRPr="00310C4A" w:rsidRDefault="00D102C6" w:rsidP="00D102C6">
      <w:pPr>
        <w:spacing w:after="0" w:line="240" w:lineRule="auto"/>
        <w:jc w:val="both"/>
        <w:rPr>
          <w:rFonts w:ascii="Times New Roman" w:hAnsi="Times New Roman" w:cs="Times New Roman"/>
          <w:sz w:val="26"/>
          <w:szCs w:val="26"/>
        </w:rPr>
      </w:pPr>
    </w:p>
    <w:tbl>
      <w:tblPr>
        <w:tblStyle w:val="aa"/>
        <w:tblW w:w="0" w:type="auto"/>
        <w:tblLook w:val="04A0" w:firstRow="1" w:lastRow="0" w:firstColumn="1" w:lastColumn="0" w:noHBand="0" w:noVBand="1"/>
      </w:tblPr>
      <w:tblGrid>
        <w:gridCol w:w="2155"/>
        <w:gridCol w:w="2373"/>
        <w:gridCol w:w="1329"/>
        <w:gridCol w:w="1186"/>
        <w:gridCol w:w="1337"/>
        <w:gridCol w:w="1247"/>
      </w:tblGrid>
      <w:tr w:rsidR="00D102C6" w:rsidRPr="00310C4A" w14:paraId="5E364325" w14:textId="77777777" w:rsidTr="006B3E50">
        <w:trPr>
          <w:trHeight w:val="920"/>
        </w:trPr>
        <w:tc>
          <w:tcPr>
            <w:tcW w:w="2006" w:type="dxa"/>
          </w:tcPr>
          <w:p w14:paraId="097E547F" w14:textId="77777777" w:rsidR="00D102C6" w:rsidRPr="00310C4A" w:rsidRDefault="00D102C6" w:rsidP="00DD28E4">
            <w:pPr>
              <w:spacing w:line="300" w:lineRule="atLeast"/>
              <w:jc w:val="center"/>
              <w:rPr>
                <w:rFonts w:ascii="Times New Roman" w:eastAsia="Times New Roman" w:hAnsi="Times New Roman" w:cs="Times New Roman"/>
                <w:b/>
                <w:bCs/>
                <w:sz w:val="26"/>
                <w:szCs w:val="26"/>
                <w:lang w:eastAsia="uk-UA"/>
              </w:rPr>
            </w:pPr>
            <w:r w:rsidRPr="00310C4A">
              <w:rPr>
                <w:rFonts w:ascii="Times New Roman" w:eastAsia="Times New Roman" w:hAnsi="Times New Roman" w:cs="Times New Roman"/>
                <w:b/>
                <w:bCs/>
                <w:sz w:val="26"/>
                <w:szCs w:val="26"/>
                <w:lang w:eastAsia="uk-UA"/>
              </w:rPr>
              <w:t>Стаціонарні</w:t>
            </w:r>
          </w:p>
          <w:p w14:paraId="4E7C3A11" w14:textId="77777777" w:rsidR="00D102C6" w:rsidRPr="00310C4A" w:rsidRDefault="00D102C6" w:rsidP="00DD28E4">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b/>
                <w:sz w:val="26"/>
                <w:szCs w:val="26"/>
                <w:lang w:eastAsia="uk-UA"/>
              </w:rPr>
              <w:t>відділення</w:t>
            </w:r>
          </w:p>
        </w:tc>
        <w:tc>
          <w:tcPr>
            <w:tcW w:w="2240" w:type="dxa"/>
          </w:tcPr>
          <w:p w14:paraId="0ECC8548" w14:textId="77777777" w:rsidR="00D102C6" w:rsidRPr="00310C4A" w:rsidRDefault="00D102C6" w:rsidP="00DD28E4">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b/>
                <w:bCs/>
                <w:sz w:val="26"/>
                <w:szCs w:val="26"/>
                <w:lang w:eastAsia="uk-UA"/>
              </w:rPr>
              <w:t>ІНФОРМАЦІЯ ПРО ВІДДІЛЕННЯ</w:t>
            </w:r>
          </w:p>
        </w:tc>
        <w:tc>
          <w:tcPr>
            <w:tcW w:w="1386" w:type="dxa"/>
          </w:tcPr>
          <w:p w14:paraId="5721CC3C" w14:textId="77777777" w:rsidR="00D102C6" w:rsidRPr="00310C4A" w:rsidRDefault="00D102C6" w:rsidP="00DD28E4">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b/>
                <w:bCs/>
                <w:sz w:val="26"/>
                <w:szCs w:val="26"/>
                <w:lang w:eastAsia="uk-UA"/>
              </w:rPr>
              <w:t>ЛІКАРІВ</w:t>
            </w:r>
          </w:p>
        </w:tc>
        <w:tc>
          <w:tcPr>
            <w:tcW w:w="1358" w:type="dxa"/>
          </w:tcPr>
          <w:p w14:paraId="46A4F2A9" w14:textId="77777777" w:rsidR="00D102C6" w:rsidRPr="00310C4A" w:rsidRDefault="00D102C6" w:rsidP="00DD28E4">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b/>
                <w:bCs/>
                <w:sz w:val="26"/>
                <w:szCs w:val="26"/>
                <w:lang w:eastAsia="uk-UA"/>
              </w:rPr>
              <w:t>ЛІЖОК</w:t>
            </w:r>
          </w:p>
        </w:tc>
        <w:tc>
          <w:tcPr>
            <w:tcW w:w="1387" w:type="dxa"/>
          </w:tcPr>
          <w:p w14:paraId="40FE2791" w14:textId="77777777" w:rsidR="00D102C6" w:rsidRPr="00310C4A" w:rsidRDefault="00D102C6" w:rsidP="00DD28E4">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b/>
                <w:bCs/>
                <w:sz w:val="26"/>
                <w:szCs w:val="26"/>
                <w:lang w:eastAsia="uk-UA"/>
              </w:rPr>
              <w:t>ХВОРИХ</w:t>
            </w:r>
          </w:p>
        </w:tc>
        <w:tc>
          <w:tcPr>
            <w:tcW w:w="1250" w:type="dxa"/>
          </w:tcPr>
          <w:p w14:paraId="7140CE46" w14:textId="77777777" w:rsidR="00D102C6" w:rsidRPr="00310C4A" w:rsidRDefault="00D102C6" w:rsidP="00DD28E4">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b/>
                <w:bCs/>
                <w:sz w:val="26"/>
                <w:szCs w:val="26"/>
                <w:lang w:eastAsia="uk-UA"/>
              </w:rPr>
              <w:t>ЛІЖКО- ДНІВ</w:t>
            </w:r>
          </w:p>
        </w:tc>
      </w:tr>
      <w:tr w:rsidR="00D102C6" w:rsidRPr="00310C4A" w14:paraId="27B58BAB" w14:textId="77777777" w:rsidTr="006B3E50">
        <w:tc>
          <w:tcPr>
            <w:tcW w:w="2006" w:type="dxa"/>
            <w:vAlign w:val="center"/>
          </w:tcPr>
          <w:p w14:paraId="62BADC0C" w14:textId="77777777" w:rsidR="00D102C6" w:rsidRPr="00310C4A" w:rsidRDefault="00D102C6" w:rsidP="004336D2">
            <w:pPr>
              <w:spacing w:line="300" w:lineRule="atLeast"/>
              <w:rPr>
                <w:rFonts w:ascii="Times New Roman" w:eastAsia="Times New Roman" w:hAnsi="Times New Roman" w:cs="Times New Roman"/>
                <w:sz w:val="26"/>
                <w:szCs w:val="26"/>
                <w:lang w:eastAsia="uk-UA"/>
              </w:rPr>
            </w:pPr>
            <w:r w:rsidRPr="00310C4A">
              <w:rPr>
                <w:rFonts w:ascii="Times New Roman" w:eastAsia="Times New Roman" w:hAnsi="Times New Roman" w:cs="Times New Roman"/>
                <w:b/>
                <w:bCs/>
                <w:sz w:val="26"/>
                <w:szCs w:val="26"/>
                <w:lang w:eastAsia="uk-UA"/>
              </w:rPr>
              <w:t>Терапевтичне відділення</w:t>
            </w:r>
          </w:p>
        </w:tc>
        <w:tc>
          <w:tcPr>
            <w:tcW w:w="2240" w:type="dxa"/>
          </w:tcPr>
          <w:p w14:paraId="3DCAEB0C" w14:textId="50D3D5D8" w:rsidR="00D102C6" w:rsidRPr="00310C4A" w:rsidRDefault="00D102C6" w:rsidP="004336D2">
            <w:pPr>
              <w:spacing w:line="300" w:lineRule="atLeast"/>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Стаціонарне відділення,</w:t>
            </w:r>
          </w:p>
          <w:p w14:paraId="2CA7FEFB" w14:textId="18D8AB1E" w:rsidR="00D102C6" w:rsidRPr="00310C4A" w:rsidRDefault="00D102C6" w:rsidP="004336D2">
            <w:pPr>
              <w:spacing w:line="300" w:lineRule="atLeast"/>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з неврологічними ліжками</w:t>
            </w:r>
          </w:p>
        </w:tc>
        <w:tc>
          <w:tcPr>
            <w:tcW w:w="1386" w:type="dxa"/>
          </w:tcPr>
          <w:p w14:paraId="43EDB1EF"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2,25</w:t>
            </w:r>
          </w:p>
          <w:p w14:paraId="14D02CC5" w14:textId="77777777" w:rsidR="00D102C6" w:rsidRPr="00310C4A" w:rsidRDefault="00D102C6" w:rsidP="00DD28E4">
            <w:pPr>
              <w:spacing w:line="300" w:lineRule="atLeast"/>
              <w:rPr>
                <w:rFonts w:ascii="Times New Roman" w:eastAsia="Times New Roman" w:hAnsi="Times New Roman" w:cs="Times New Roman"/>
                <w:sz w:val="26"/>
                <w:szCs w:val="26"/>
                <w:lang w:eastAsia="uk-UA"/>
              </w:rPr>
            </w:pPr>
          </w:p>
          <w:p w14:paraId="1B3C87FD" w14:textId="753B6AF3" w:rsidR="00D102C6" w:rsidRPr="00310C4A" w:rsidRDefault="00D102C6" w:rsidP="00DD28E4">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1.0</w:t>
            </w:r>
          </w:p>
        </w:tc>
        <w:tc>
          <w:tcPr>
            <w:tcW w:w="1358" w:type="dxa"/>
          </w:tcPr>
          <w:p w14:paraId="4BBE46F9" w14:textId="69BF9170" w:rsidR="00D102C6" w:rsidRPr="00310C4A" w:rsidRDefault="00D102C6" w:rsidP="00DD28E4">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40</w:t>
            </w:r>
          </w:p>
          <w:p w14:paraId="5DB5905A"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p>
          <w:p w14:paraId="196FBAFE"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15</w:t>
            </w:r>
          </w:p>
        </w:tc>
        <w:tc>
          <w:tcPr>
            <w:tcW w:w="1387" w:type="dxa"/>
          </w:tcPr>
          <w:p w14:paraId="6E656422"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1 578</w:t>
            </w:r>
          </w:p>
          <w:p w14:paraId="42C30BC8" w14:textId="77777777" w:rsidR="00D102C6" w:rsidRPr="00310C4A" w:rsidRDefault="00D102C6" w:rsidP="00DD28E4">
            <w:pPr>
              <w:spacing w:line="300" w:lineRule="atLeast"/>
              <w:rPr>
                <w:rFonts w:ascii="Times New Roman" w:eastAsia="Times New Roman" w:hAnsi="Times New Roman" w:cs="Times New Roman"/>
                <w:sz w:val="26"/>
                <w:szCs w:val="26"/>
                <w:lang w:eastAsia="uk-UA"/>
              </w:rPr>
            </w:pPr>
          </w:p>
          <w:p w14:paraId="4FA7CF06"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717</w:t>
            </w:r>
          </w:p>
        </w:tc>
        <w:tc>
          <w:tcPr>
            <w:tcW w:w="1250" w:type="dxa"/>
          </w:tcPr>
          <w:p w14:paraId="73BDEB13"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11963</w:t>
            </w:r>
          </w:p>
          <w:p w14:paraId="32F63464" w14:textId="77777777" w:rsidR="00D102C6" w:rsidRPr="00310C4A" w:rsidRDefault="00D102C6" w:rsidP="00DD28E4">
            <w:pPr>
              <w:spacing w:line="300" w:lineRule="atLeast"/>
              <w:rPr>
                <w:rFonts w:ascii="Times New Roman" w:eastAsia="Times New Roman" w:hAnsi="Times New Roman" w:cs="Times New Roman"/>
                <w:sz w:val="26"/>
                <w:szCs w:val="26"/>
                <w:lang w:eastAsia="uk-UA"/>
              </w:rPr>
            </w:pPr>
          </w:p>
          <w:p w14:paraId="2A44AD35"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4954</w:t>
            </w:r>
          </w:p>
        </w:tc>
      </w:tr>
      <w:tr w:rsidR="00D102C6" w:rsidRPr="00310C4A" w14:paraId="27BB0AB7" w14:textId="77777777" w:rsidTr="006B3E50">
        <w:tc>
          <w:tcPr>
            <w:tcW w:w="2006" w:type="dxa"/>
            <w:vAlign w:val="center"/>
          </w:tcPr>
          <w:p w14:paraId="7ABBE88C" w14:textId="77777777" w:rsidR="00D102C6" w:rsidRPr="00310C4A" w:rsidRDefault="00D102C6" w:rsidP="004336D2">
            <w:pPr>
              <w:spacing w:line="300" w:lineRule="atLeast"/>
              <w:rPr>
                <w:rFonts w:ascii="Times New Roman" w:eastAsia="Times New Roman" w:hAnsi="Times New Roman" w:cs="Times New Roman"/>
                <w:sz w:val="26"/>
                <w:szCs w:val="26"/>
                <w:lang w:eastAsia="uk-UA"/>
              </w:rPr>
            </w:pPr>
            <w:r w:rsidRPr="00310C4A">
              <w:rPr>
                <w:rFonts w:ascii="Times New Roman" w:eastAsia="Times New Roman" w:hAnsi="Times New Roman" w:cs="Times New Roman"/>
                <w:b/>
                <w:bCs/>
                <w:sz w:val="26"/>
                <w:szCs w:val="26"/>
                <w:lang w:eastAsia="uk-UA"/>
              </w:rPr>
              <w:t>Хірургічне відділення</w:t>
            </w:r>
          </w:p>
        </w:tc>
        <w:tc>
          <w:tcPr>
            <w:tcW w:w="2240" w:type="dxa"/>
          </w:tcPr>
          <w:p w14:paraId="15D5435D" w14:textId="77777777" w:rsidR="00D102C6" w:rsidRPr="00310C4A" w:rsidRDefault="00D102C6" w:rsidP="004336D2">
            <w:pPr>
              <w:spacing w:line="300" w:lineRule="atLeast"/>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Стаціонарне відділення,  з травматологічними  ліжками</w:t>
            </w:r>
          </w:p>
        </w:tc>
        <w:tc>
          <w:tcPr>
            <w:tcW w:w="1386" w:type="dxa"/>
          </w:tcPr>
          <w:p w14:paraId="31860E0B"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4.5</w:t>
            </w:r>
          </w:p>
          <w:p w14:paraId="7ED58BDE"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p>
          <w:p w14:paraId="6163B59D"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0.25</w:t>
            </w:r>
          </w:p>
        </w:tc>
        <w:tc>
          <w:tcPr>
            <w:tcW w:w="1358" w:type="dxa"/>
          </w:tcPr>
          <w:p w14:paraId="493B2C84"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15</w:t>
            </w:r>
          </w:p>
          <w:p w14:paraId="7E278DAE"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p>
          <w:p w14:paraId="4E734239"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5</w:t>
            </w:r>
          </w:p>
        </w:tc>
        <w:tc>
          <w:tcPr>
            <w:tcW w:w="1387" w:type="dxa"/>
          </w:tcPr>
          <w:p w14:paraId="36C061D8"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669</w:t>
            </w:r>
          </w:p>
          <w:p w14:paraId="0D766CD8"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p>
          <w:p w14:paraId="133A57FD"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225</w:t>
            </w:r>
          </w:p>
        </w:tc>
        <w:tc>
          <w:tcPr>
            <w:tcW w:w="1250" w:type="dxa"/>
          </w:tcPr>
          <w:p w14:paraId="404E3D42"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4280</w:t>
            </w:r>
          </w:p>
          <w:p w14:paraId="1490D73C"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p>
          <w:p w14:paraId="139DCC80"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1544</w:t>
            </w:r>
          </w:p>
        </w:tc>
      </w:tr>
      <w:tr w:rsidR="00D102C6" w:rsidRPr="00310C4A" w14:paraId="1E5667BC" w14:textId="77777777" w:rsidTr="006B3E50">
        <w:tc>
          <w:tcPr>
            <w:tcW w:w="2006" w:type="dxa"/>
            <w:vAlign w:val="center"/>
          </w:tcPr>
          <w:p w14:paraId="4D96DB82" w14:textId="77777777" w:rsidR="00D102C6" w:rsidRPr="00310C4A" w:rsidRDefault="00D102C6" w:rsidP="004336D2">
            <w:pPr>
              <w:spacing w:line="300" w:lineRule="atLeast"/>
              <w:rPr>
                <w:rFonts w:ascii="Times New Roman" w:eastAsia="Times New Roman" w:hAnsi="Times New Roman" w:cs="Times New Roman"/>
                <w:sz w:val="26"/>
                <w:szCs w:val="26"/>
                <w:lang w:eastAsia="uk-UA"/>
              </w:rPr>
            </w:pPr>
            <w:r w:rsidRPr="00310C4A">
              <w:rPr>
                <w:rFonts w:ascii="Times New Roman" w:eastAsia="Times New Roman" w:hAnsi="Times New Roman" w:cs="Times New Roman"/>
                <w:b/>
                <w:bCs/>
                <w:sz w:val="26"/>
                <w:szCs w:val="26"/>
                <w:lang w:eastAsia="uk-UA"/>
              </w:rPr>
              <w:t>Реанімаційне та анестезіологічне відділення</w:t>
            </w:r>
          </w:p>
        </w:tc>
        <w:tc>
          <w:tcPr>
            <w:tcW w:w="2240" w:type="dxa"/>
          </w:tcPr>
          <w:p w14:paraId="2F6FD994" w14:textId="42E7C63F" w:rsidR="00D102C6" w:rsidRPr="00310C4A" w:rsidRDefault="00D102C6" w:rsidP="004336D2">
            <w:pPr>
              <w:spacing w:line="300" w:lineRule="atLeast"/>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Стаціонарне відділення з ліжками для інтенсивної терапії</w:t>
            </w:r>
          </w:p>
        </w:tc>
        <w:tc>
          <w:tcPr>
            <w:tcW w:w="1386" w:type="dxa"/>
          </w:tcPr>
          <w:p w14:paraId="70FAC3F3"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4.5</w:t>
            </w:r>
          </w:p>
        </w:tc>
        <w:tc>
          <w:tcPr>
            <w:tcW w:w="1358" w:type="dxa"/>
          </w:tcPr>
          <w:p w14:paraId="5F3C4287"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6</w:t>
            </w:r>
          </w:p>
        </w:tc>
        <w:tc>
          <w:tcPr>
            <w:tcW w:w="1387" w:type="dxa"/>
          </w:tcPr>
          <w:p w14:paraId="25D11B9F"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64</w:t>
            </w:r>
          </w:p>
        </w:tc>
        <w:tc>
          <w:tcPr>
            <w:tcW w:w="1250" w:type="dxa"/>
          </w:tcPr>
          <w:p w14:paraId="621D6FC9"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1175</w:t>
            </w:r>
          </w:p>
        </w:tc>
      </w:tr>
      <w:tr w:rsidR="00D102C6" w:rsidRPr="00310C4A" w14:paraId="0866C4D2" w14:textId="77777777" w:rsidTr="006B3E50">
        <w:tc>
          <w:tcPr>
            <w:tcW w:w="2006" w:type="dxa"/>
            <w:vAlign w:val="center"/>
          </w:tcPr>
          <w:p w14:paraId="73D6587B" w14:textId="77777777" w:rsidR="00D102C6" w:rsidRPr="00310C4A" w:rsidRDefault="00D102C6" w:rsidP="004336D2">
            <w:pPr>
              <w:spacing w:line="300" w:lineRule="atLeast"/>
              <w:rPr>
                <w:rFonts w:ascii="Times New Roman" w:eastAsia="Times New Roman" w:hAnsi="Times New Roman" w:cs="Times New Roman"/>
                <w:b/>
                <w:bCs/>
                <w:sz w:val="26"/>
                <w:szCs w:val="26"/>
                <w:lang w:eastAsia="uk-UA"/>
              </w:rPr>
            </w:pPr>
            <w:r w:rsidRPr="00310C4A">
              <w:rPr>
                <w:rFonts w:ascii="Times New Roman" w:eastAsia="Times New Roman" w:hAnsi="Times New Roman" w:cs="Times New Roman"/>
                <w:b/>
                <w:bCs/>
                <w:sz w:val="26"/>
                <w:szCs w:val="26"/>
                <w:lang w:eastAsia="uk-UA"/>
              </w:rPr>
              <w:t xml:space="preserve">Гінекологічне  відділення </w:t>
            </w:r>
          </w:p>
        </w:tc>
        <w:tc>
          <w:tcPr>
            <w:tcW w:w="2240" w:type="dxa"/>
          </w:tcPr>
          <w:p w14:paraId="48899672" w14:textId="77777777" w:rsidR="00D102C6" w:rsidRPr="00310C4A" w:rsidRDefault="00D102C6" w:rsidP="004336D2">
            <w:pPr>
              <w:spacing w:line="300" w:lineRule="atLeast"/>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Стаціонарне відділення</w:t>
            </w:r>
          </w:p>
        </w:tc>
        <w:tc>
          <w:tcPr>
            <w:tcW w:w="1386" w:type="dxa"/>
          </w:tcPr>
          <w:p w14:paraId="12311C62"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1.0</w:t>
            </w:r>
          </w:p>
        </w:tc>
        <w:tc>
          <w:tcPr>
            <w:tcW w:w="1358" w:type="dxa"/>
          </w:tcPr>
          <w:p w14:paraId="55DB7EDF"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15</w:t>
            </w:r>
          </w:p>
        </w:tc>
        <w:tc>
          <w:tcPr>
            <w:tcW w:w="1387" w:type="dxa"/>
          </w:tcPr>
          <w:p w14:paraId="040496A4"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546</w:t>
            </w:r>
          </w:p>
        </w:tc>
        <w:tc>
          <w:tcPr>
            <w:tcW w:w="1250" w:type="dxa"/>
          </w:tcPr>
          <w:p w14:paraId="291792C8"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2913</w:t>
            </w:r>
          </w:p>
        </w:tc>
      </w:tr>
      <w:tr w:rsidR="00D102C6" w:rsidRPr="00310C4A" w14:paraId="25D86B2A" w14:textId="77777777" w:rsidTr="006B3E50">
        <w:tc>
          <w:tcPr>
            <w:tcW w:w="2006" w:type="dxa"/>
            <w:vAlign w:val="center"/>
          </w:tcPr>
          <w:p w14:paraId="69996EAC" w14:textId="77777777" w:rsidR="00D102C6" w:rsidRPr="00310C4A" w:rsidRDefault="00D102C6" w:rsidP="004336D2">
            <w:pPr>
              <w:spacing w:line="300" w:lineRule="atLeast"/>
              <w:rPr>
                <w:rFonts w:ascii="Times New Roman" w:eastAsia="Times New Roman" w:hAnsi="Times New Roman" w:cs="Times New Roman"/>
                <w:b/>
                <w:sz w:val="26"/>
                <w:szCs w:val="26"/>
                <w:lang w:eastAsia="uk-UA"/>
              </w:rPr>
            </w:pPr>
            <w:r w:rsidRPr="00310C4A">
              <w:rPr>
                <w:rFonts w:ascii="Times New Roman" w:eastAsia="Times New Roman" w:hAnsi="Times New Roman" w:cs="Times New Roman"/>
                <w:b/>
                <w:sz w:val="26"/>
                <w:szCs w:val="26"/>
                <w:lang w:eastAsia="uk-UA"/>
              </w:rPr>
              <w:lastRenderedPageBreak/>
              <w:t>Педіатричне  відділення</w:t>
            </w:r>
          </w:p>
        </w:tc>
        <w:tc>
          <w:tcPr>
            <w:tcW w:w="2240" w:type="dxa"/>
          </w:tcPr>
          <w:p w14:paraId="3E37BA24" w14:textId="77777777" w:rsidR="00D102C6" w:rsidRPr="00310C4A" w:rsidRDefault="00D102C6" w:rsidP="004336D2">
            <w:pPr>
              <w:spacing w:line="300" w:lineRule="atLeast"/>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Стаціонарне відділення</w:t>
            </w:r>
          </w:p>
        </w:tc>
        <w:tc>
          <w:tcPr>
            <w:tcW w:w="1386" w:type="dxa"/>
          </w:tcPr>
          <w:p w14:paraId="7AECC201"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4.5</w:t>
            </w:r>
          </w:p>
        </w:tc>
        <w:tc>
          <w:tcPr>
            <w:tcW w:w="1358" w:type="dxa"/>
          </w:tcPr>
          <w:p w14:paraId="67DB92C7"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15</w:t>
            </w:r>
          </w:p>
        </w:tc>
        <w:tc>
          <w:tcPr>
            <w:tcW w:w="1387" w:type="dxa"/>
          </w:tcPr>
          <w:p w14:paraId="6D9AC437"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814</w:t>
            </w:r>
          </w:p>
        </w:tc>
        <w:tc>
          <w:tcPr>
            <w:tcW w:w="1250" w:type="dxa"/>
          </w:tcPr>
          <w:p w14:paraId="65666FB5"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1957</w:t>
            </w:r>
          </w:p>
        </w:tc>
      </w:tr>
      <w:tr w:rsidR="00D102C6" w:rsidRPr="00310C4A" w14:paraId="60FFB070" w14:textId="77777777" w:rsidTr="006B3E50">
        <w:tc>
          <w:tcPr>
            <w:tcW w:w="2006" w:type="dxa"/>
            <w:vAlign w:val="center"/>
          </w:tcPr>
          <w:p w14:paraId="7A94001F" w14:textId="77777777" w:rsidR="00D102C6" w:rsidRPr="00310C4A" w:rsidRDefault="00D102C6" w:rsidP="004336D2">
            <w:pPr>
              <w:spacing w:line="300" w:lineRule="atLeast"/>
              <w:rPr>
                <w:rFonts w:ascii="Times New Roman" w:eastAsia="Times New Roman" w:hAnsi="Times New Roman" w:cs="Times New Roman"/>
                <w:b/>
                <w:sz w:val="26"/>
                <w:szCs w:val="26"/>
                <w:lang w:eastAsia="uk-UA"/>
              </w:rPr>
            </w:pPr>
            <w:r w:rsidRPr="00310C4A">
              <w:rPr>
                <w:rFonts w:ascii="Times New Roman" w:eastAsia="Times New Roman" w:hAnsi="Times New Roman" w:cs="Times New Roman"/>
                <w:b/>
                <w:sz w:val="26"/>
                <w:szCs w:val="26"/>
                <w:lang w:eastAsia="uk-UA"/>
              </w:rPr>
              <w:t xml:space="preserve">Відділення  невідкладної </w:t>
            </w:r>
          </w:p>
          <w:p w14:paraId="1AD5AB9C" w14:textId="37A4DE32" w:rsidR="00D102C6" w:rsidRPr="00310C4A" w:rsidRDefault="00D102C6" w:rsidP="004336D2">
            <w:pPr>
              <w:spacing w:line="300" w:lineRule="atLeast"/>
              <w:rPr>
                <w:rFonts w:ascii="Times New Roman" w:eastAsia="Times New Roman" w:hAnsi="Times New Roman" w:cs="Times New Roman"/>
                <w:b/>
                <w:sz w:val="26"/>
                <w:szCs w:val="26"/>
                <w:lang w:eastAsia="uk-UA"/>
              </w:rPr>
            </w:pPr>
            <w:r w:rsidRPr="00310C4A">
              <w:rPr>
                <w:rFonts w:ascii="Times New Roman" w:eastAsia="Times New Roman" w:hAnsi="Times New Roman" w:cs="Times New Roman"/>
                <w:b/>
                <w:sz w:val="26"/>
                <w:szCs w:val="26"/>
                <w:lang w:eastAsia="uk-UA"/>
              </w:rPr>
              <w:t>(екстреної)  медичної допомоги</w:t>
            </w:r>
          </w:p>
        </w:tc>
        <w:tc>
          <w:tcPr>
            <w:tcW w:w="2240" w:type="dxa"/>
          </w:tcPr>
          <w:p w14:paraId="12254D60" w14:textId="77777777" w:rsidR="00D102C6" w:rsidRPr="00310C4A" w:rsidRDefault="00D102C6" w:rsidP="004336D2">
            <w:pPr>
              <w:spacing w:line="300" w:lineRule="atLeast"/>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Стаціонарне відділення</w:t>
            </w:r>
          </w:p>
        </w:tc>
        <w:tc>
          <w:tcPr>
            <w:tcW w:w="1386" w:type="dxa"/>
          </w:tcPr>
          <w:p w14:paraId="3C161D37"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w:t>
            </w:r>
          </w:p>
        </w:tc>
        <w:tc>
          <w:tcPr>
            <w:tcW w:w="1358" w:type="dxa"/>
          </w:tcPr>
          <w:p w14:paraId="376B8971"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4</w:t>
            </w:r>
          </w:p>
        </w:tc>
        <w:tc>
          <w:tcPr>
            <w:tcW w:w="1387" w:type="dxa"/>
          </w:tcPr>
          <w:p w14:paraId="33849250"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151</w:t>
            </w:r>
          </w:p>
        </w:tc>
        <w:tc>
          <w:tcPr>
            <w:tcW w:w="1250" w:type="dxa"/>
          </w:tcPr>
          <w:p w14:paraId="7FEDCDDE" w14:textId="77777777" w:rsidR="00D102C6" w:rsidRPr="00310C4A" w:rsidRDefault="00D102C6" w:rsidP="004336D2">
            <w:pPr>
              <w:spacing w:line="300" w:lineRule="atLeast"/>
              <w:jc w:val="center"/>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782</w:t>
            </w:r>
          </w:p>
        </w:tc>
      </w:tr>
    </w:tbl>
    <w:p w14:paraId="14E66CB8" w14:textId="77777777" w:rsidR="00D102C6" w:rsidRPr="00310C4A" w:rsidRDefault="00D102C6" w:rsidP="00D102C6">
      <w:pPr>
        <w:pStyle w:val="a9"/>
        <w:ind w:left="720"/>
        <w:jc w:val="both"/>
        <w:rPr>
          <w:rFonts w:ascii="Times New Roman" w:hAnsi="Times New Roman"/>
          <w:b/>
          <w:sz w:val="26"/>
          <w:szCs w:val="26"/>
          <w:lang w:val="uk-UA"/>
        </w:rPr>
      </w:pPr>
      <w:r w:rsidRPr="00310C4A">
        <w:rPr>
          <w:rFonts w:ascii="Times New Roman" w:hAnsi="Times New Roman"/>
          <w:b/>
          <w:sz w:val="26"/>
          <w:szCs w:val="26"/>
          <w:lang w:val="uk-UA"/>
        </w:rPr>
        <w:t>Поліклінічне  відділення</w:t>
      </w:r>
    </w:p>
    <w:p w14:paraId="66E57F05" w14:textId="77777777" w:rsidR="00D102C6" w:rsidRPr="00310C4A" w:rsidRDefault="00D102C6" w:rsidP="00D102C6">
      <w:pPr>
        <w:pStyle w:val="a9"/>
        <w:ind w:left="720"/>
        <w:jc w:val="both"/>
        <w:rPr>
          <w:rFonts w:ascii="Times New Roman" w:hAnsi="Times New Roman"/>
          <w:bCs/>
          <w:sz w:val="26"/>
          <w:szCs w:val="26"/>
          <w:lang w:val="uk-UA"/>
        </w:rPr>
      </w:pPr>
      <w:r w:rsidRPr="00310C4A">
        <w:rPr>
          <w:rFonts w:ascii="Times New Roman" w:hAnsi="Times New Roman"/>
          <w:bCs/>
          <w:sz w:val="26"/>
          <w:szCs w:val="26"/>
          <w:lang w:val="uk-UA"/>
        </w:rPr>
        <w:t>Ведеться прийом хворих по 23 спеціальностях</w:t>
      </w:r>
    </w:p>
    <w:p w14:paraId="0D46DB28" w14:textId="4B1A5790" w:rsidR="00D102C6" w:rsidRPr="00310C4A" w:rsidRDefault="00D102C6" w:rsidP="00BA3A46">
      <w:pPr>
        <w:pStyle w:val="a9"/>
        <w:ind w:firstLine="720"/>
        <w:jc w:val="both"/>
        <w:rPr>
          <w:rFonts w:ascii="Times New Roman" w:hAnsi="Times New Roman"/>
          <w:bCs/>
          <w:sz w:val="26"/>
          <w:szCs w:val="26"/>
          <w:lang w:val="uk-UA"/>
        </w:rPr>
      </w:pPr>
      <w:r w:rsidRPr="00310C4A">
        <w:rPr>
          <w:rFonts w:ascii="Times New Roman" w:hAnsi="Times New Roman"/>
          <w:bCs/>
          <w:sz w:val="26"/>
          <w:szCs w:val="26"/>
          <w:lang w:val="uk-UA"/>
        </w:rPr>
        <w:t>- Працює УЗД кабінет:</w:t>
      </w:r>
    </w:p>
    <w:p w14:paraId="72523611" w14:textId="77777777" w:rsidR="00D102C6" w:rsidRPr="00310C4A" w:rsidRDefault="00D102C6" w:rsidP="00D102C6">
      <w:pPr>
        <w:pStyle w:val="a9"/>
        <w:numPr>
          <w:ilvl w:val="0"/>
          <w:numId w:val="7"/>
        </w:numPr>
        <w:jc w:val="both"/>
        <w:rPr>
          <w:rFonts w:ascii="Times New Roman" w:hAnsi="Times New Roman"/>
          <w:sz w:val="26"/>
          <w:szCs w:val="26"/>
          <w:lang w:val="uk-UA"/>
        </w:rPr>
      </w:pPr>
      <w:r w:rsidRPr="00310C4A">
        <w:rPr>
          <w:rFonts w:ascii="Times New Roman" w:hAnsi="Times New Roman"/>
          <w:bCs/>
          <w:sz w:val="26"/>
          <w:szCs w:val="26"/>
          <w:lang w:val="uk-UA"/>
        </w:rPr>
        <w:t xml:space="preserve">лікарів володіють технікою ультразвукового обстеження </w:t>
      </w:r>
    </w:p>
    <w:p w14:paraId="56F10E47" w14:textId="71CF525D"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bCs/>
          <w:sz w:val="26"/>
          <w:szCs w:val="26"/>
          <w:lang w:val="uk-UA"/>
        </w:rPr>
        <w:t>3 апарати УЗД, один з них преміум класу з 4 датчиками, придбаний в 2017 році. Проводиться УЗД серця</w:t>
      </w:r>
    </w:p>
    <w:p w14:paraId="78BDAD67" w14:textId="65950B08" w:rsidR="00D102C6" w:rsidRPr="00310C4A" w:rsidRDefault="00D102C6" w:rsidP="00BA3A46">
      <w:pPr>
        <w:pStyle w:val="a9"/>
        <w:ind w:firstLine="720"/>
        <w:jc w:val="both"/>
        <w:rPr>
          <w:rFonts w:ascii="Times New Roman" w:hAnsi="Times New Roman"/>
          <w:sz w:val="26"/>
          <w:szCs w:val="26"/>
          <w:lang w:val="uk-UA"/>
        </w:rPr>
      </w:pPr>
      <w:r w:rsidRPr="00310C4A">
        <w:rPr>
          <w:rFonts w:ascii="Times New Roman" w:hAnsi="Times New Roman"/>
          <w:bCs/>
          <w:sz w:val="26"/>
          <w:szCs w:val="26"/>
          <w:lang w:val="uk-UA"/>
        </w:rPr>
        <w:t xml:space="preserve">- Кабінет функціональної діагностики – апарати ЕКГ, </w:t>
      </w:r>
      <w:proofErr w:type="spellStart"/>
      <w:r w:rsidRPr="00310C4A">
        <w:rPr>
          <w:rFonts w:ascii="Times New Roman" w:hAnsi="Times New Roman"/>
          <w:bCs/>
          <w:sz w:val="26"/>
          <w:szCs w:val="26"/>
          <w:lang w:val="uk-UA"/>
        </w:rPr>
        <w:t>холтер</w:t>
      </w:r>
      <w:proofErr w:type="spellEnd"/>
      <w:r w:rsidRPr="00310C4A">
        <w:rPr>
          <w:rFonts w:ascii="Times New Roman" w:hAnsi="Times New Roman"/>
          <w:bCs/>
          <w:sz w:val="26"/>
          <w:szCs w:val="26"/>
          <w:lang w:val="uk-UA"/>
        </w:rPr>
        <w:t xml:space="preserve"> добового моніторингу артеріального тиску, </w:t>
      </w:r>
      <w:proofErr w:type="spellStart"/>
      <w:r w:rsidRPr="00310C4A">
        <w:rPr>
          <w:rFonts w:ascii="Times New Roman" w:hAnsi="Times New Roman"/>
          <w:bCs/>
          <w:sz w:val="26"/>
          <w:szCs w:val="26"/>
          <w:lang w:val="uk-UA"/>
        </w:rPr>
        <w:t>холтер</w:t>
      </w:r>
      <w:proofErr w:type="spellEnd"/>
      <w:r w:rsidRPr="00310C4A">
        <w:rPr>
          <w:rFonts w:ascii="Times New Roman" w:hAnsi="Times New Roman"/>
          <w:bCs/>
          <w:sz w:val="26"/>
          <w:szCs w:val="26"/>
          <w:lang w:val="uk-UA"/>
        </w:rPr>
        <w:t xml:space="preserve"> добового моніторингу ЕКГ, апарат ЕКГ з механізмом передачі даних, апарат ЮКАРД-100 з вмонтованим механізмом передачі даних.</w:t>
      </w:r>
    </w:p>
    <w:p w14:paraId="1FB2530A" w14:textId="21D5296B" w:rsidR="00D102C6" w:rsidRPr="00310C4A" w:rsidRDefault="00D102C6" w:rsidP="00D102C6">
      <w:pPr>
        <w:pStyle w:val="a9"/>
        <w:ind w:firstLine="360"/>
        <w:jc w:val="both"/>
        <w:rPr>
          <w:rFonts w:ascii="Times New Roman" w:hAnsi="Times New Roman"/>
          <w:sz w:val="26"/>
          <w:szCs w:val="26"/>
          <w:lang w:val="uk-UA"/>
        </w:rPr>
      </w:pPr>
      <w:r w:rsidRPr="00310C4A">
        <w:rPr>
          <w:rFonts w:ascii="Times New Roman" w:hAnsi="Times New Roman"/>
          <w:bCs/>
          <w:sz w:val="26"/>
          <w:szCs w:val="26"/>
          <w:lang w:val="uk-UA"/>
        </w:rPr>
        <w:t>- Працює рентген кабінет з 4 апаратами рентгенографії, з них 1 пересувний.</w:t>
      </w:r>
    </w:p>
    <w:p w14:paraId="17285B9C" w14:textId="77777777" w:rsidR="00D102C6" w:rsidRPr="00310C4A" w:rsidRDefault="00D102C6" w:rsidP="00D102C6">
      <w:pPr>
        <w:shd w:val="clear" w:color="auto" w:fill="FFFFFF"/>
        <w:spacing w:after="0" w:line="351" w:lineRule="atLeast"/>
        <w:ind w:firstLine="150"/>
        <w:jc w:val="both"/>
        <w:rPr>
          <w:rFonts w:ascii="Times New Roman" w:eastAsia="Times New Roman" w:hAnsi="Times New Roman" w:cs="Times New Roman"/>
          <w:sz w:val="26"/>
          <w:szCs w:val="26"/>
          <w:lang w:eastAsia="uk-UA"/>
        </w:rPr>
      </w:pPr>
      <w:r w:rsidRPr="00310C4A">
        <w:rPr>
          <w:rFonts w:ascii="Times New Roman" w:eastAsia="Times New Roman" w:hAnsi="Times New Roman" w:cs="Times New Roman"/>
          <w:b/>
          <w:sz w:val="26"/>
          <w:szCs w:val="26"/>
          <w:lang w:eastAsia="uk-UA"/>
        </w:rPr>
        <w:t xml:space="preserve">Послуги </w:t>
      </w:r>
    </w:p>
    <w:p w14:paraId="024F3343" w14:textId="5CA762C4" w:rsidR="00D102C6" w:rsidRPr="00310C4A" w:rsidRDefault="00D102C6" w:rsidP="00BA3A46">
      <w:pPr>
        <w:shd w:val="clear" w:color="auto" w:fill="FFFFFF"/>
        <w:spacing w:after="0" w:line="351" w:lineRule="atLeast"/>
        <w:ind w:firstLine="709"/>
        <w:jc w:val="both"/>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 xml:space="preserve">До переліку послуг, що надає </w:t>
      </w:r>
      <w:proofErr w:type="spellStart"/>
      <w:r w:rsidRPr="00310C4A">
        <w:rPr>
          <w:rFonts w:ascii="Times New Roman" w:eastAsia="Times New Roman" w:hAnsi="Times New Roman" w:cs="Times New Roman"/>
          <w:sz w:val="26"/>
          <w:szCs w:val="26"/>
          <w:lang w:eastAsia="uk-UA"/>
        </w:rPr>
        <w:t>Томашпільська</w:t>
      </w:r>
      <w:proofErr w:type="spellEnd"/>
      <w:r w:rsidRPr="00310C4A">
        <w:rPr>
          <w:rFonts w:ascii="Times New Roman" w:eastAsia="Times New Roman" w:hAnsi="Times New Roman" w:cs="Times New Roman"/>
          <w:sz w:val="26"/>
          <w:szCs w:val="26"/>
          <w:lang w:eastAsia="uk-UA"/>
        </w:rPr>
        <w:t xml:space="preserve"> ЦРЛ, входять загальні та спеціалізовані медичні послуги, хірургічні послуги, діагностичні послуги, терапевтичні та педіатричні послуги, гінекологічні послуги. Кількість операцій (хірургічна робота стаціонару) за 2019 рік склала 601 операція, що нижче необхідного рівня операцій (1 200) на рік. Пацієнтки, що потребують акушерських послуг, скеровуються до  Тульчинської ЦРЛ відповідно до маршруту  пацієнта,  затвердженого  наказом ДОЗ №</w:t>
      </w:r>
      <w:r w:rsidRPr="00310C4A">
        <w:rPr>
          <w:rFonts w:ascii="Times New Roman" w:eastAsia="Times New Roman" w:hAnsi="Times New Roman" w:cs="Times New Roman"/>
          <w:color w:val="000000" w:themeColor="text1"/>
          <w:sz w:val="26"/>
          <w:szCs w:val="26"/>
          <w:lang w:eastAsia="uk-UA"/>
        </w:rPr>
        <w:t>120 від</w:t>
      </w:r>
      <w:r w:rsidRPr="00310C4A">
        <w:rPr>
          <w:rFonts w:ascii="Times New Roman" w:eastAsia="Times New Roman" w:hAnsi="Times New Roman" w:cs="Times New Roman"/>
          <w:sz w:val="26"/>
          <w:szCs w:val="26"/>
          <w:lang w:eastAsia="uk-UA"/>
        </w:rPr>
        <w:t xml:space="preserve"> 16.01.2019р. «Про удосконалення організації надання  екстреної та невідкладної медичної допомоги в закладах охорони здоров’я Вінницької області». Також заклад проводить медичні профілактичні  огляди, як  платні послуги відповідно до  затверджених  тарифів.</w:t>
      </w:r>
    </w:p>
    <w:p w14:paraId="336E3EAC" w14:textId="681BCFA1" w:rsidR="00D102C6" w:rsidRPr="00BA3A46" w:rsidRDefault="00D102C6" w:rsidP="00D102C6">
      <w:pPr>
        <w:pStyle w:val="a9"/>
        <w:ind w:firstLine="709"/>
        <w:jc w:val="both"/>
        <w:rPr>
          <w:rFonts w:ascii="Times New Roman" w:hAnsi="Times New Roman"/>
          <w:sz w:val="26"/>
          <w:szCs w:val="26"/>
          <w:lang w:val="uk-UA"/>
        </w:rPr>
      </w:pPr>
      <w:r w:rsidRPr="00BA3A46">
        <w:rPr>
          <w:rFonts w:ascii="Times New Roman" w:eastAsia="Times New Roman" w:hAnsi="Times New Roman"/>
          <w:sz w:val="26"/>
          <w:szCs w:val="26"/>
          <w:lang w:val="uk-UA" w:eastAsia="uk-UA"/>
        </w:rPr>
        <w:t xml:space="preserve">В закладі функціонує фізіотерапевтичний кабінет, який за 2019рік надав  послуги  6398 особам. За цей період також було обстежено 12 716 осіб у кабінеті функціональної діагностики (електрокардіографія, </w:t>
      </w:r>
      <w:proofErr w:type="spellStart"/>
      <w:r w:rsidRPr="00BA3A46">
        <w:rPr>
          <w:rFonts w:ascii="Times New Roman" w:eastAsia="Times New Roman" w:hAnsi="Times New Roman"/>
          <w:sz w:val="26"/>
          <w:szCs w:val="26"/>
          <w:lang w:val="uk-UA" w:eastAsia="uk-UA"/>
        </w:rPr>
        <w:t>холтерівське</w:t>
      </w:r>
      <w:proofErr w:type="spellEnd"/>
      <w:r w:rsidRPr="00BA3A46">
        <w:rPr>
          <w:rFonts w:ascii="Times New Roman" w:eastAsia="Times New Roman" w:hAnsi="Times New Roman"/>
          <w:sz w:val="26"/>
          <w:szCs w:val="26"/>
          <w:lang w:val="uk-UA" w:eastAsia="uk-UA"/>
        </w:rPr>
        <w:t xml:space="preserve"> моні торування артеріального тиску та ЕКГ, </w:t>
      </w:r>
      <w:proofErr w:type="spellStart"/>
      <w:r w:rsidRPr="00BA3A46">
        <w:rPr>
          <w:rFonts w:ascii="Times New Roman" w:eastAsia="Times New Roman" w:hAnsi="Times New Roman"/>
          <w:sz w:val="26"/>
          <w:szCs w:val="26"/>
          <w:lang w:val="uk-UA" w:eastAsia="uk-UA"/>
        </w:rPr>
        <w:t>велоергометрія</w:t>
      </w:r>
      <w:proofErr w:type="spellEnd"/>
      <w:r w:rsidRPr="00BA3A46">
        <w:rPr>
          <w:rFonts w:ascii="Times New Roman" w:eastAsia="Times New Roman" w:hAnsi="Times New Roman"/>
          <w:sz w:val="26"/>
          <w:szCs w:val="26"/>
          <w:lang w:val="uk-UA" w:eastAsia="uk-UA"/>
        </w:rPr>
        <w:t xml:space="preserve">,  спірографія). Також користуються популярністю послуги ультразвукової діагностики,  за  2019  рік  проведено 11007  ультразвукових  </w:t>
      </w:r>
      <w:proofErr w:type="spellStart"/>
      <w:r w:rsidRPr="00BA3A46">
        <w:rPr>
          <w:rFonts w:ascii="Times New Roman" w:eastAsia="Times New Roman" w:hAnsi="Times New Roman"/>
          <w:sz w:val="26"/>
          <w:szCs w:val="26"/>
          <w:lang w:val="uk-UA" w:eastAsia="uk-UA"/>
        </w:rPr>
        <w:t>досліджен</w:t>
      </w:r>
      <w:proofErr w:type="spellEnd"/>
      <w:r w:rsidRPr="00BA3A46">
        <w:rPr>
          <w:rFonts w:ascii="Times New Roman" w:eastAsia="Times New Roman" w:hAnsi="Times New Roman"/>
          <w:sz w:val="26"/>
          <w:szCs w:val="26"/>
          <w:lang w:val="uk-UA" w:eastAsia="uk-UA"/>
        </w:rPr>
        <w:t>.</w:t>
      </w:r>
    </w:p>
    <w:p w14:paraId="27672235" w14:textId="77777777" w:rsidR="00D102C6" w:rsidRPr="00310C4A" w:rsidRDefault="00D102C6" w:rsidP="00D102C6">
      <w:pPr>
        <w:shd w:val="clear" w:color="auto" w:fill="FFFFFF"/>
        <w:spacing w:after="0" w:line="351" w:lineRule="atLeast"/>
        <w:ind w:firstLine="150"/>
        <w:jc w:val="both"/>
        <w:rPr>
          <w:rFonts w:ascii="Times New Roman" w:eastAsia="Times New Roman" w:hAnsi="Times New Roman" w:cs="Times New Roman"/>
          <w:sz w:val="26"/>
          <w:szCs w:val="26"/>
          <w:lang w:eastAsia="uk-UA"/>
        </w:rPr>
      </w:pPr>
      <w:r w:rsidRPr="00310C4A">
        <w:rPr>
          <w:rFonts w:ascii="Times New Roman" w:eastAsia="Times New Roman" w:hAnsi="Times New Roman" w:cs="Times New Roman"/>
          <w:sz w:val="26"/>
          <w:szCs w:val="26"/>
          <w:lang w:eastAsia="uk-UA"/>
        </w:rPr>
        <w:t>Впродовж  останніх  5-6  років  суттєво  зміцнена  та  модернізована  матеріально -  технічна  база  закладу,  придбано  сучасне  обладнання .</w:t>
      </w:r>
    </w:p>
    <w:p w14:paraId="3A980DF1" w14:textId="77777777" w:rsidR="00D102C6" w:rsidRPr="00310C4A" w:rsidRDefault="00D102C6" w:rsidP="00D102C6">
      <w:pPr>
        <w:shd w:val="clear" w:color="auto" w:fill="FFFFFF"/>
        <w:spacing w:after="0" w:line="351" w:lineRule="atLeast"/>
        <w:ind w:firstLine="150"/>
        <w:jc w:val="both"/>
        <w:rPr>
          <w:rFonts w:ascii="Times New Roman" w:eastAsia="Times New Roman" w:hAnsi="Times New Roman" w:cs="Times New Roman"/>
          <w:sz w:val="26"/>
          <w:szCs w:val="26"/>
          <w:lang w:eastAsia="uk-UA"/>
        </w:rPr>
      </w:pPr>
    </w:p>
    <w:p w14:paraId="765BA359" w14:textId="0F7AA759" w:rsidR="00D102C6" w:rsidRPr="00310C4A" w:rsidRDefault="00D102C6" w:rsidP="00D102C6">
      <w:pPr>
        <w:shd w:val="clear" w:color="auto" w:fill="FFFFFF"/>
        <w:spacing w:after="0" w:line="351" w:lineRule="atLeast"/>
        <w:ind w:firstLine="150"/>
        <w:jc w:val="both"/>
        <w:rPr>
          <w:rFonts w:ascii="Times New Roman" w:eastAsia="Times New Roman" w:hAnsi="Times New Roman" w:cs="Times New Roman"/>
          <w:b/>
          <w:sz w:val="26"/>
          <w:szCs w:val="26"/>
          <w:lang w:eastAsia="uk-UA"/>
        </w:rPr>
      </w:pPr>
      <w:r w:rsidRPr="00310C4A">
        <w:rPr>
          <w:rFonts w:ascii="Times New Roman" w:eastAsia="Times New Roman" w:hAnsi="Times New Roman" w:cs="Times New Roman"/>
          <w:b/>
          <w:sz w:val="26"/>
          <w:szCs w:val="26"/>
          <w:lang w:eastAsia="uk-UA"/>
        </w:rPr>
        <w:t>Обладнання лікарні:</w:t>
      </w:r>
    </w:p>
    <w:p w14:paraId="34969481"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- 6 апарати штучної вентиляції легень ( 1 – інтелектуальний ,  транспортний  придбаний  в 2020р).</w:t>
      </w:r>
    </w:p>
    <w:p w14:paraId="0FCBE66B" w14:textId="77777777" w:rsidR="00D102C6" w:rsidRPr="00310C4A" w:rsidRDefault="00D102C6" w:rsidP="00D102C6">
      <w:pPr>
        <w:shd w:val="clear" w:color="auto" w:fill="FFFFFF"/>
        <w:spacing w:after="0" w:line="351" w:lineRule="atLeast"/>
        <w:ind w:firstLine="150"/>
        <w:jc w:val="both"/>
        <w:rPr>
          <w:rFonts w:ascii="Times New Roman" w:eastAsia="Times New Roman" w:hAnsi="Times New Roman" w:cs="Times New Roman"/>
          <w:sz w:val="26"/>
          <w:szCs w:val="26"/>
          <w:lang w:eastAsia="uk-UA"/>
        </w:rPr>
      </w:pPr>
      <w:r w:rsidRPr="00310C4A">
        <w:rPr>
          <w:rFonts w:ascii="Times New Roman" w:eastAsia="Times New Roman" w:hAnsi="Times New Roman"/>
          <w:sz w:val="26"/>
          <w:szCs w:val="26"/>
          <w:lang w:eastAsia="uk-UA"/>
        </w:rPr>
        <w:t>- 3</w:t>
      </w:r>
      <w:r w:rsidRPr="00310C4A">
        <w:rPr>
          <w:rFonts w:ascii="Times New Roman" w:eastAsia="Times New Roman" w:hAnsi="Times New Roman" w:cs="Times New Roman"/>
          <w:sz w:val="26"/>
          <w:szCs w:val="26"/>
          <w:lang w:eastAsia="uk-UA"/>
        </w:rPr>
        <w:t xml:space="preserve"> апарати УЗД</w:t>
      </w:r>
      <w:r w:rsidRPr="00310C4A">
        <w:rPr>
          <w:rFonts w:ascii="Times New Roman" w:eastAsia="Times New Roman" w:hAnsi="Times New Roman"/>
          <w:sz w:val="26"/>
          <w:szCs w:val="26"/>
          <w:lang w:eastAsia="uk-UA"/>
        </w:rPr>
        <w:t xml:space="preserve">, </w:t>
      </w:r>
      <w:r w:rsidRPr="00310C4A">
        <w:rPr>
          <w:rFonts w:ascii="Times New Roman" w:hAnsi="Times New Roman"/>
          <w:bCs/>
          <w:sz w:val="26"/>
          <w:szCs w:val="26"/>
        </w:rPr>
        <w:t>один з них преміум класу з 4 датчиками, придбаний в 2017 році. В  лікарні проводиться  УЗД  серця</w:t>
      </w:r>
    </w:p>
    <w:p w14:paraId="1C534A46"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w:t>
      </w:r>
      <w:r w:rsidRPr="00310C4A">
        <w:rPr>
          <w:rFonts w:ascii="Times New Roman" w:hAnsi="Times New Roman"/>
          <w:bCs/>
          <w:sz w:val="26"/>
          <w:szCs w:val="26"/>
        </w:rPr>
        <w:t xml:space="preserve"> </w:t>
      </w:r>
      <w:r w:rsidRPr="00310C4A">
        <w:rPr>
          <w:rFonts w:ascii="Times New Roman" w:hAnsi="Times New Roman"/>
          <w:bCs/>
          <w:sz w:val="26"/>
          <w:szCs w:val="26"/>
          <w:lang w:val="uk-UA"/>
        </w:rPr>
        <w:t xml:space="preserve"> </w:t>
      </w:r>
      <w:proofErr w:type="spellStart"/>
      <w:r w:rsidRPr="00310C4A">
        <w:rPr>
          <w:rFonts w:ascii="Times New Roman" w:hAnsi="Times New Roman"/>
          <w:bCs/>
          <w:sz w:val="26"/>
          <w:szCs w:val="26"/>
        </w:rPr>
        <w:t>лапароскопічн</w:t>
      </w:r>
      <w:proofErr w:type="spellEnd"/>
      <w:r w:rsidRPr="00310C4A">
        <w:rPr>
          <w:rFonts w:ascii="Times New Roman" w:hAnsi="Times New Roman"/>
          <w:bCs/>
          <w:sz w:val="26"/>
          <w:szCs w:val="26"/>
          <w:lang w:val="uk-UA"/>
        </w:rPr>
        <w:t>а</w:t>
      </w:r>
      <w:r w:rsidRPr="00310C4A">
        <w:rPr>
          <w:rFonts w:ascii="Times New Roman" w:hAnsi="Times New Roman"/>
          <w:bCs/>
          <w:sz w:val="26"/>
          <w:szCs w:val="26"/>
        </w:rPr>
        <w:t xml:space="preserve"> </w:t>
      </w:r>
      <w:proofErr w:type="spellStart"/>
      <w:r w:rsidRPr="00310C4A">
        <w:rPr>
          <w:rFonts w:ascii="Times New Roman" w:hAnsi="Times New Roman"/>
          <w:bCs/>
          <w:sz w:val="26"/>
          <w:szCs w:val="26"/>
        </w:rPr>
        <w:t>стійк</w:t>
      </w:r>
      <w:proofErr w:type="spellEnd"/>
      <w:r w:rsidRPr="00310C4A">
        <w:rPr>
          <w:rFonts w:ascii="Times New Roman" w:hAnsi="Times New Roman"/>
          <w:bCs/>
          <w:sz w:val="26"/>
          <w:szCs w:val="26"/>
          <w:lang w:val="uk-UA"/>
        </w:rPr>
        <w:t>а</w:t>
      </w:r>
      <w:r w:rsidRPr="00310C4A">
        <w:rPr>
          <w:rFonts w:ascii="Times New Roman" w:hAnsi="Times New Roman"/>
          <w:bCs/>
          <w:sz w:val="26"/>
          <w:szCs w:val="26"/>
        </w:rPr>
        <w:t xml:space="preserve">, </w:t>
      </w:r>
    </w:p>
    <w:p w14:paraId="42552A22"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- 7 кисневих  концентраторів, 2  високого  тиску  з  можливістю  під’єднання  до  апарату ШВЛ,</w:t>
      </w:r>
    </w:p>
    <w:p w14:paraId="583E37DC"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- 10 моніторів пацієнта,</w:t>
      </w:r>
    </w:p>
    <w:p w14:paraId="65F1E722"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lastRenderedPageBreak/>
        <w:t>- 2 дефібрилятори</w:t>
      </w:r>
    </w:p>
    <w:p w14:paraId="0C3CF8FE"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Аналізатор  газів  крові</w:t>
      </w:r>
    </w:p>
    <w:p w14:paraId="1A28E27F"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Електроенцефалограф</w:t>
      </w:r>
    </w:p>
    <w:p w14:paraId="2D85DAC9"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xml:space="preserve">- 2  </w:t>
      </w:r>
      <w:proofErr w:type="spellStart"/>
      <w:r w:rsidRPr="00310C4A">
        <w:rPr>
          <w:rFonts w:ascii="Times New Roman" w:hAnsi="Times New Roman"/>
          <w:bCs/>
          <w:sz w:val="26"/>
          <w:szCs w:val="26"/>
          <w:lang w:val="uk-UA"/>
        </w:rPr>
        <w:t>фіброгастрскопи</w:t>
      </w:r>
      <w:proofErr w:type="spellEnd"/>
      <w:r w:rsidRPr="00310C4A">
        <w:rPr>
          <w:rFonts w:ascii="Times New Roman" w:hAnsi="Times New Roman"/>
          <w:bCs/>
          <w:sz w:val="26"/>
          <w:szCs w:val="26"/>
          <w:lang w:val="uk-UA"/>
        </w:rPr>
        <w:t xml:space="preserve"> </w:t>
      </w:r>
    </w:p>
    <w:p w14:paraId="032710CA"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xml:space="preserve">- </w:t>
      </w:r>
      <w:proofErr w:type="spellStart"/>
      <w:r w:rsidRPr="00310C4A">
        <w:rPr>
          <w:rFonts w:ascii="Times New Roman" w:hAnsi="Times New Roman"/>
          <w:bCs/>
          <w:sz w:val="26"/>
          <w:szCs w:val="26"/>
          <w:lang w:val="uk-UA"/>
        </w:rPr>
        <w:t>відеогастроскоп</w:t>
      </w:r>
      <w:proofErr w:type="spellEnd"/>
      <w:r w:rsidRPr="00310C4A">
        <w:rPr>
          <w:rFonts w:ascii="Times New Roman" w:hAnsi="Times New Roman"/>
          <w:bCs/>
          <w:sz w:val="26"/>
          <w:szCs w:val="26"/>
          <w:lang w:val="uk-UA"/>
        </w:rPr>
        <w:t xml:space="preserve">,  </w:t>
      </w:r>
      <w:proofErr w:type="spellStart"/>
      <w:r w:rsidRPr="00310C4A">
        <w:rPr>
          <w:rFonts w:ascii="Times New Roman" w:hAnsi="Times New Roman"/>
          <w:bCs/>
          <w:sz w:val="26"/>
          <w:szCs w:val="26"/>
          <w:lang w:val="uk-UA"/>
        </w:rPr>
        <w:t>відеоколоноскоп</w:t>
      </w:r>
      <w:proofErr w:type="spellEnd"/>
    </w:p>
    <w:p w14:paraId="0CBBB89A"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xml:space="preserve">- </w:t>
      </w:r>
      <w:proofErr w:type="spellStart"/>
      <w:r w:rsidRPr="00310C4A">
        <w:rPr>
          <w:rFonts w:ascii="Times New Roman" w:hAnsi="Times New Roman"/>
          <w:bCs/>
          <w:sz w:val="26"/>
          <w:szCs w:val="26"/>
          <w:lang w:val="uk-UA"/>
        </w:rPr>
        <w:t>гістерорезектоскоп</w:t>
      </w:r>
      <w:proofErr w:type="spellEnd"/>
    </w:p>
    <w:p w14:paraId="18A5ADAA"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xml:space="preserve">-5 </w:t>
      </w:r>
      <w:proofErr w:type="spellStart"/>
      <w:r w:rsidRPr="00310C4A">
        <w:rPr>
          <w:rFonts w:ascii="Times New Roman" w:hAnsi="Times New Roman"/>
          <w:bCs/>
          <w:sz w:val="26"/>
          <w:szCs w:val="26"/>
          <w:lang w:val="uk-UA"/>
        </w:rPr>
        <w:t>перфузорів-інфузоматів</w:t>
      </w:r>
      <w:proofErr w:type="spellEnd"/>
    </w:p>
    <w:p w14:paraId="27040254"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bCs/>
          <w:sz w:val="26"/>
          <w:szCs w:val="26"/>
          <w:lang w:val="uk-UA"/>
        </w:rPr>
        <w:t>- 2 електрокардіографи ЮКАРД 100 з вмонтованим механізмом передачі даних</w:t>
      </w:r>
    </w:p>
    <w:p w14:paraId="5FDA2838"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bCs/>
          <w:sz w:val="26"/>
          <w:szCs w:val="26"/>
          <w:lang w:val="uk-UA"/>
        </w:rPr>
        <w:t xml:space="preserve">- 18  </w:t>
      </w:r>
      <w:proofErr w:type="spellStart"/>
      <w:r w:rsidRPr="00310C4A">
        <w:rPr>
          <w:rFonts w:ascii="Times New Roman" w:hAnsi="Times New Roman"/>
          <w:bCs/>
          <w:sz w:val="26"/>
          <w:szCs w:val="26"/>
          <w:lang w:val="uk-UA"/>
        </w:rPr>
        <w:t>пульсоксиметрів</w:t>
      </w:r>
      <w:proofErr w:type="spellEnd"/>
    </w:p>
    <w:p w14:paraId="4F45CA6A"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bCs/>
          <w:sz w:val="26"/>
          <w:szCs w:val="26"/>
          <w:lang w:val="uk-UA"/>
        </w:rPr>
        <w:t xml:space="preserve"> - 17  електричних відсмоктувачів</w:t>
      </w:r>
    </w:p>
    <w:p w14:paraId="43733367" w14:textId="77777777" w:rsidR="00D102C6" w:rsidRPr="00310C4A" w:rsidRDefault="00D102C6" w:rsidP="00D102C6">
      <w:pPr>
        <w:pStyle w:val="a9"/>
        <w:jc w:val="both"/>
        <w:rPr>
          <w:rFonts w:ascii="Times New Roman" w:hAnsi="Times New Roman"/>
          <w:sz w:val="26"/>
          <w:szCs w:val="26"/>
        </w:rPr>
      </w:pPr>
      <w:r w:rsidRPr="00310C4A">
        <w:rPr>
          <w:rFonts w:ascii="Times New Roman" w:hAnsi="Times New Roman"/>
          <w:bCs/>
          <w:sz w:val="26"/>
          <w:szCs w:val="26"/>
          <w:lang w:val="uk-UA"/>
        </w:rPr>
        <w:t xml:space="preserve">- </w:t>
      </w:r>
      <w:proofErr w:type="spellStart"/>
      <w:r w:rsidRPr="00310C4A">
        <w:rPr>
          <w:rFonts w:ascii="Times New Roman" w:hAnsi="Times New Roman"/>
          <w:bCs/>
          <w:sz w:val="26"/>
          <w:szCs w:val="26"/>
        </w:rPr>
        <w:t>високочастотний</w:t>
      </w:r>
      <w:proofErr w:type="spellEnd"/>
      <w:r w:rsidRPr="00310C4A">
        <w:rPr>
          <w:rFonts w:ascii="Times New Roman" w:hAnsi="Times New Roman"/>
          <w:bCs/>
          <w:sz w:val="26"/>
          <w:szCs w:val="26"/>
        </w:rPr>
        <w:t xml:space="preserve"> </w:t>
      </w:r>
      <w:proofErr w:type="spellStart"/>
      <w:r w:rsidRPr="00310C4A">
        <w:rPr>
          <w:rFonts w:ascii="Times New Roman" w:hAnsi="Times New Roman"/>
          <w:bCs/>
          <w:sz w:val="26"/>
          <w:szCs w:val="26"/>
        </w:rPr>
        <w:t>електрокоагулятор</w:t>
      </w:r>
      <w:proofErr w:type="spellEnd"/>
      <w:r w:rsidRPr="00310C4A">
        <w:rPr>
          <w:rFonts w:ascii="Times New Roman" w:hAnsi="Times New Roman"/>
          <w:bCs/>
          <w:sz w:val="26"/>
          <w:szCs w:val="26"/>
        </w:rPr>
        <w:t>,</w:t>
      </w:r>
    </w:p>
    <w:p w14:paraId="3587C9AA" w14:textId="77777777" w:rsidR="00D102C6" w:rsidRPr="00310C4A" w:rsidRDefault="00D102C6" w:rsidP="00D102C6">
      <w:pPr>
        <w:pStyle w:val="a9"/>
        <w:jc w:val="both"/>
        <w:rPr>
          <w:rFonts w:ascii="Times New Roman" w:hAnsi="Times New Roman"/>
          <w:sz w:val="26"/>
          <w:szCs w:val="26"/>
        </w:rPr>
      </w:pPr>
      <w:r w:rsidRPr="00310C4A">
        <w:rPr>
          <w:rFonts w:ascii="Times New Roman" w:hAnsi="Times New Roman"/>
          <w:bCs/>
          <w:sz w:val="26"/>
          <w:szCs w:val="26"/>
          <w:lang w:val="uk-UA"/>
        </w:rPr>
        <w:t xml:space="preserve">- </w:t>
      </w:r>
      <w:proofErr w:type="spellStart"/>
      <w:r w:rsidRPr="00310C4A">
        <w:rPr>
          <w:rFonts w:ascii="Times New Roman" w:hAnsi="Times New Roman"/>
          <w:bCs/>
          <w:sz w:val="26"/>
          <w:szCs w:val="26"/>
        </w:rPr>
        <w:t>апарат</w:t>
      </w:r>
      <w:proofErr w:type="spellEnd"/>
      <w:r w:rsidRPr="00310C4A">
        <w:rPr>
          <w:rFonts w:ascii="Times New Roman" w:hAnsi="Times New Roman"/>
          <w:bCs/>
          <w:sz w:val="26"/>
          <w:szCs w:val="26"/>
        </w:rPr>
        <w:t xml:space="preserve"> для </w:t>
      </w:r>
      <w:proofErr w:type="spellStart"/>
      <w:r w:rsidRPr="00310C4A">
        <w:rPr>
          <w:rFonts w:ascii="Times New Roman" w:hAnsi="Times New Roman"/>
          <w:bCs/>
          <w:sz w:val="26"/>
          <w:szCs w:val="26"/>
        </w:rPr>
        <w:t>вакуумної</w:t>
      </w:r>
      <w:proofErr w:type="spellEnd"/>
      <w:r w:rsidRPr="00310C4A">
        <w:rPr>
          <w:rFonts w:ascii="Times New Roman" w:hAnsi="Times New Roman"/>
          <w:bCs/>
          <w:sz w:val="26"/>
          <w:szCs w:val="26"/>
        </w:rPr>
        <w:t xml:space="preserve"> </w:t>
      </w:r>
      <w:proofErr w:type="spellStart"/>
      <w:r w:rsidRPr="00310C4A">
        <w:rPr>
          <w:rFonts w:ascii="Times New Roman" w:hAnsi="Times New Roman"/>
          <w:bCs/>
          <w:sz w:val="26"/>
          <w:szCs w:val="26"/>
        </w:rPr>
        <w:t>терапії</w:t>
      </w:r>
      <w:proofErr w:type="spellEnd"/>
      <w:r w:rsidRPr="00310C4A">
        <w:rPr>
          <w:rFonts w:ascii="Times New Roman" w:hAnsi="Times New Roman"/>
          <w:bCs/>
          <w:sz w:val="26"/>
          <w:szCs w:val="26"/>
        </w:rPr>
        <w:t xml:space="preserve">  ран.</w:t>
      </w:r>
    </w:p>
    <w:p w14:paraId="35505108" w14:textId="0DF944C9"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xml:space="preserve">- </w:t>
      </w:r>
      <w:proofErr w:type="spellStart"/>
      <w:r w:rsidRPr="00310C4A">
        <w:rPr>
          <w:rFonts w:ascii="Times New Roman" w:hAnsi="Times New Roman"/>
          <w:bCs/>
          <w:sz w:val="26"/>
          <w:szCs w:val="26"/>
        </w:rPr>
        <w:t>обладнання</w:t>
      </w:r>
      <w:proofErr w:type="spellEnd"/>
      <w:r w:rsidRPr="00310C4A">
        <w:rPr>
          <w:rFonts w:ascii="Times New Roman" w:hAnsi="Times New Roman"/>
          <w:bCs/>
          <w:sz w:val="26"/>
          <w:szCs w:val="26"/>
        </w:rPr>
        <w:t xml:space="preserve"> для  </w:t>
      </w:r>
      <w:proofErr w:type="spellStart"/>
      <w:r w:rsidRPr="00310C4A">
        <w:rPr>
          <w:rFonts w:ascii="Times New Roman" w:hAnsi="Times New Roman"/>
          <w:bCs/>
          <w:sz w:val="26"/>
          <w:szCs w:val="26"/>
        </w:rPr>
        <w:t>біологічного</w:t>
      </w:r>
      <w:proofErr w:type="spellEnd"/>
      <w:r w:rsidRPr="00310C4A">
        <w:rPr>
          <w:rFonts w:ascii="Times New Roman" w:hAnsi="Times New Roman"/>
          <w:bCs/>
          <w:sz w:val="26"/>
          <w:szCs w:val="26"/>
        </w:rPr>
        <w:t xml:space="preserve"> </w:t>
      </w:r>
      <w:proofErr w:type="spellStart"/>
      <w:r w:rsidRPr="00310C4A">
        <w:rPr>
          <w:rFonts w:ascii="Times New Roman" w:hAnsi="Times New Roman"/>
          <w:bCs/>
          <w:sz w:val="26"/>
          <w:szCs w:val="26"/>
        </w:rPr>
        <w:t>зварювання</w:t>
      </w:r>
      <w:proofErr w:type="spellEnd"/>
      <w:r w:rsidRPr="00310C4A">
        <w:rPr>
          <w:rFonts w:ascii="Times New Roman" w:hAnsi="Times New Roman"/>
          <w:bCs/>
          <w:sz w:val="26"/>
          <w:szCs w:val="26"/>
        </w:rPr>
        <w:t xml:space="preserve"> тканин та для  </w:t>
      </w:r>
      <w:proofErr w:type="spellStart"/>
      <w:r w:rsidRPr="00310C4A">
        <w:rPr>
          <w:rFonts w:ascii="Times New Roman" w:hAnsi="Times New Roman"/>
          <w:bCs/>
          <w:sz w:val="26"/>
          <w:szCs w:val="26"/>
        </w:rPr>
        <w:t>виконання</w:t>
      </w:r>
      <w:proofErr w:type="spellEnd"/>
      <w:r w:rsidRPr="00310C4A">
        <w:rPr>
          <w:rFonts w:ascii="Times New Roman" w:hAnsi="Times New Roman"/>
          <w:bCs/>
          <w:sz w:val="26"/>
          <w:szCs w:val="26"/>
        </w:rPr>
        <w:t xml:space="preserve">  </w:t>
      </w:r>
      <w:proofErr w:type="spellStart"/>
      <w:r w:rsidRPr="00310C4A">
        <w:rPr>
          <w:rFonts w:ascii="Times New Roman" w:hAnsi="Times New Roman"/>
          <w:bCs/>
          <w:sz w:val="26"/>
          <w:szCs w:val="26"/>
        </w:rPr>
        <w:t>сучасних</w:t>
      </w:r>
      <w:proofErr w:type="spellEnd"/>
      <w:r w:rsidRPr="00310C4A">
        <w:rPr>
          <w:rFonts w:ascii="Times New Roman" w:hAnsi="Times New Roman"/>
          <w:bCs/>
          <w:sz w:val="26"/>
          <w:szCs w:val="26"/>
        </w:rPr>
        <w:t xml:space="preserve"> </w:t>
      </w:r>
      <w:proofErr w:type="spellStart"/>
      <w:r w:rsidRPr="00310C4A">
        <w:rPr>
          <w:rFonts w:ascii="Times New Roman" w:hAnsi="Times New Roman"/>
          <w:bCs/>
          <w:sz w:val="26"/>
          <w:szCs w:val="26"/>
        </w:rPr>
        <w:t>операцій</w:t>
      </w:r>
      <w:proofErr w:type="spellEnd"/>
      <w:r w:rsidRPr="00310C4A">
        <w:rPr>
          <w:rFonts w:ascii="Times New Roman" w:hAnsi="Times New Roman"/>
          <w:bCs/>
          <w:sz w:val="26"/>
          <w:szCs w:val="26"/>
        </w:rPr>
        <w:t xml:space="preserve"> на венах «</w:t>
      </w:r>
      <w:proofErr w:type="spellStart"/>
      <w:r w:rsidRPr="00310C4A">
        <w:rPr>
          <w:rFonts w:ascii="Times New Roman" w:hAnsi="Times New Roman"/>
          <w:bCs/>
          <w:sz w:val="26"/>
          <w:szCs w:val="26"/>
        </w:rPr>
        <w:t>Свармед</w:t>
      </w:r>
      <w:proofErr w:type="spellEnd"/>
      <w:r w:rsidRPr="00310C4A">
        <w:rPr>
          <w:rFonts w:ascii="Times New Roman" w:hAnsi="Times New Roman"/>
          <w:bCs/>
          <w:sz w:val="26"/>
          <w:szCs w:val="26"/>
        </w:rPr>
        <w:t xml:space="preserve">» </w:t>
      </w:r>
    </w:p>
    <w:p w14:paraId="65416450"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апарат  «Ліка-хірург»</w:t>
      </w:r>
    </w:p>
    <w:p w14:paraId="18B24B0C"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bCs/>
          <w:sz w:val="26"/>
          <w:szCs w:val="26"/>
          <w:lang w:val="uk-UA"/>
        </w:rPr>
        <w:t>- 8 камер  з ультрафіолетовою лампою</w:t>
      </w:r>
    </w:p>
    <w:p w14:paraId="0AF5DA1D" w14:textId="77777777" w:rsidR="00D102C6" w:rsidRPr="00310C4A" w:rsidRDefault="00D102C6" w:rsidP="00D102C6">
      <w:pPr>
        <w:pStyle w:val="a9"/>
        <w:jc w:val="both"/>
        <w:rPr>
          <w:rFonts w:ascii="Times New Roman" w:hAnsi="Times New Roman"/>
          <w:sz w:val="26"/>
          <w:szCs w:val="26"/>
          <w:lang w:val="uk-UA"/>
        </w:rPr>
      </w:pPr>
      <w:r w:rsidRPr="00310C4A">
        <w:rPr>
          <w:rFonts w:ascii="Times New Roman" w:hAnsi="Times New Roman"/>
          <w:bCs/>
          <w:sz w:val="26"/>
          <w:szCs w:val="26"/>
          <w:lang w:val="uk-UA"/>
        </w:rPr>
        <w:t>- Лампа  для  фототерапії</w:t>
      </w:r>
    </w:p>
    <w:p w14:paraId="14BD3A58" w14:textId="77777777" w:rsidR="00D102C6" w:rsidRPr="00310C4A" w:rsidRDefault="00D102C6" w:rsidP="00D102C6">
      <w:pPr>
        <w:pStyle w:val="a9"/>
        <w:jc w:val="both"/>
        <w:rPr>
          <w:rFonts w:ascii="Times New Roman" w:hAnsi="Times New Roman"/>
          <w:bCs/>
          <w:sz w:val="26"/>
          <w:szCs w:val="26"/>
          <w:lang w:val="uk-UA"/>
        </w:rPr>
      </w:pPr>
      <w:r w:rsidRPr="00310C4A">
        <w:rPr>
          <w:rFonts w:ascii="Times New Roman" w:hAnsi="Times New Roman"/>
          <w:bCs/>
          <w:sz w:val="26"/>
          <w:szCs w:val="26"/>
          <w:lang w:val="uk-UA"/>
        </w:rPr>
        <w:t xml:space="preserve">- 8 </w:t>
      </w:r>
      <w:proofErr w:type="spellStart"/>
      <w:r w:rsidRPr="00310C4A">
        <w:rPr>
          <w:rFonts w:ascii="Times New Roman" w:hAnsi="Times New Roman"/>
          <w:bCs/>
          <w:sz w:val="26"/>
          <w:szCs w:val="26"/>
          <w:lang w:val="uk-UA"/>
        </w:rPr>
        <w:t>юлайзерів-небулайзерів</w:t>
      </w:r>
      <w:proofErr w:type="spellEnd"/>
      <w:r w:rsidRPr="00310C4A">
        <w:rPr>
          <w:rFonts w:ascii="Times New Roman" w:hAnsi="Times New Roman"/>
          <w:bCs/>
          <w:sz w:val="26"/>
          <w:szCs w:val="26"/>
          <w:lang w:val="uk-UA"/>
        </w:rPr>
        <w:t xml:space="preserve"> </w:t>
      </w:r>
    </w:p>
    <w:p w14:paraId="3A73F119" w14:textId="583E6248" w:rsidR="00D102C6" w:rsidRPr="00310C4A" w:rsidRDefault="00D102C6" w:rsidP="00D102C6">
      <w:pPr>
        <w:pStyle w:val="a9"/>
        <w:ind w:firstLine="360"/>
        <w:jc w:val="both"/>
        <w:rPr>
          <w:rFonts w:ascii="Times New Roman" w:hAnsi="Times New Roman"/>
          <w:bCs/>
          <w:sz w:val="26"/>
          <w:szCs w:val="26"/>
          <w:lang w:val="uk-UA"/>
        </w:rPr>
      </w:pPr>
      <w:r w:rsidRPr="00310C4A">
        <w:rPr>
          <w:rFonts w:ascii="Times New Roman" w:hAnsi="Times New Roman"/>
          <w:bCs/>
          <w:sz w:val="26"/>
          <w:szCs w:val="26"/>
          <w:lang w:val="uk-UA"/>
        </w:rPr>
        <w:t>Надзвичайно важливим структурним підрозділом в діяльності закладу є клініко-діагностична лабораторія з бактеріологічним відділом, яка впродовж останніх 5 років оснащена новим, сучасним обладнанням:</w:t>
      </w:r>
    </w:p>
    <w:p w14:paraId="0CF52F97" w14:textId="77777777" w:rsidR="00D102C6" w:rsidRPr="00310C4A" w:rsidRDefault="00D102C6" w:rsidP="00D102C6">
      <w:pPr>
        <w:pStyle w:val="a9"/>
        <w:ind w:firstLine="360"/>
        <w:jc w:val="both"/>
        <w:rPr>
          <w:rFonts w:ascii="Times New Roman" w:hAnsi="Times New Roman"/>
          <w:bCs/>
          <w:sz w:val="26"/>
          <w:szCs w:val="26"/>
          <w:lang w:val="uk-UA"/>
        </w:rPr>
      </w:pPr>
      <w:r w:rsidRPr="00310C4A">
        <w:rPr>
          <w:rFonts w:ascii="Times New Roman" w:hAnsi="Times New Roman"/>
          <w:bCs/>
          <w:sz w:val="26"/>
          <w:szCs w:val="26"/>
          <w:lang w:val="uk-UA"/>
        </w:rPr>
        <w:t>- автоматичний біохімічний  аналізатор</w:t>
      </w:r>
    </w:p>
    <w:p w14:paraId="352F6FB9" w14:textId="77777777" w:rsidR="00D102C6" w:rsidRPr="00310C4A" w:rsidRDefault="00D102C6" w:rsidP="00D102C6">
      <w:pPr>
        <w:pStyle w:val="a9"/>
        <w:ind w:firstLine="360"/>
        <w:jc w:val="both"/>
        <w:rPr>
          <w:rFonts w:ascii="Times New Roman" w:hAnsi="Times New Roman"/>
          <w:bCs/>
          <w:sz w:val="26"/>
          <w:szCs w:val="26"/>
          <w:lang w:val="uk-UA"/>
        </w:rPr>
      </w:pPr>
      <w:r w:rsidRPr="00310C4A">
        <w:rPr>
          <w:rFonts w:ascii="Times New Roman" w:hAnsi="Times New Roman"/>
          <w:bCs/>
          <w:sz w:val="26"/>
          <w:szCs w:val="26"/>
          <w:lang w:val="uk-UA"/>
        </w:rPr>
        <w:t>- автоматичний гематологічний аналізатор,</w:t>
      </w:r>
    </w:p>
    <w:p w14:paraId="77DDEB10" w14:textId="77777777" w:rsidR="00D102C6" w:rsidRPr="00310C4A" w:rsidRDefault="00D102C6" w:rsidP="00D102C6">
      <w:pPr>
        <w:pStyle w:val="a9"/>
        <w:ind w:firstLine="360"/>
        <w:jc w:val="both"/>
        <w:rPr>
          <w:rFonts w:ascii="Times New Roman" w:hAnsi="Times New Roman"/>
          <w:bCs/>
          <w:sz w:val="26"/>
          <w:szCs w:val="26"/>
          <w:lang w:val="uk-UA"/>
        </w:rPr>
      </w:pPr>
      <w:r w:rsidRPr="00310C4A">
        <w:rPr>
          <w:rFonts w:ascii="Times New Roman" w:hAnsi="Times New Roman"/>
          <w:bCs/>
          <w:sz w:val="26"/>
          <w:szCs w:val="26"/>
          <w:lang w:val="uk-UA"/>
        </w:rPr>
        <w:t xml:space="preserve">- 2 аналізатори сечі, </w:t>
      </w:r>
    </w:p>
    <w:p w14:paraId="178FC35F" w14:textId="77777777" w:rsidR="00D102C6" w:rsidRPr="00310C4A" w:rsidRDefault="00D102C6" w:rsidP="00D102C6">
      <w:pPr>
        <w:pStyle w:val="a9"/>
        <w:ind w:firstLine="360"/>
        <w:jc w:val="both"/>
        <w:rPr>
          <w:rFonts w:ascii="Times New Roman" w:hAnsi="Times New Roman"/>
          <w:bCs/>
          <w:sz w:val="26"/>
          <w:szCs w:val="26"/>
          <w:lang w:val="uk-UA"/>
        </w:rPr>
      </w:pPr>
      <w:r w:rsidRPr="00310C4A">
        <w:rPr>
          <w:rFonts w:ascii="Times New Roman" w:hAnsi="Times New Roman"/>
          <w:bCs/>
          <w:sz w:val="26"/>
          <w:szCs w:val="26"/>
          <w:lang w:val="uk-UA"/>
        </w:rPr>
        <w:t xml:space="preserve">- 2 біохімічні напівавтоматичні аналізатори, </w:t>
      </w:r>
    </w:p>
    <w:p w14:paraId="0146BF0D" w14:textId="77777777" w:rsidR="00D102C6" w:rsidRPr="00310C4A" w:rsidRDefault="00D102C6" w:rsidP="00D102C6">
      <w:pPr>
        <w:pStyle w:val="a9"/>
        <w:ind w:firstLine="360"/>
        <w:jc w:val="both"/>
        <w:rPr>
          <w:rFonts w:ascii="Times New Roman" w:hAnsi="Times New Roman"/>
          <w:bCs/>
          <w:sz w:val="26"/>
          <w:szCs w:val="26"/>
          <w:lang w:val="uk-UA"/>
        </w:rPr>
      </w:pPr>
      <w:r w:rsidRPr="00310C4A">
        <w:rPr>
          <w:rFonts w:ascii="Times New Roman" w:hAnsi="Times New Roman"/>
          <w:bCs/>
          <w:sz w:val="26"/>
          <w:szCs w:val="26"/>
          <w:lang w:val="uk-UA"/>
        </w:rPr>
        <w:t xml:space="preserve">- 2 аналізатори рівня цукру крові, </w:t>
      </w:r>
    </w:p>
    <w:p w14:paraId="121BF74B" w14:textId="77777777" w:rsidR="00D102C6" w:rsidRPr="00310C4A" w:rsidRDefault="00D102C6" w:rsidP="00D102C6">
      <w:pPr>
        <w:pStyle w:val="a9"/>
        <w:ind w:firstLine="360"/>
        <w:jc w:val="both"/>
        <w:rPr>
          <w:rFonts w:ascii="Times New Roman" w:hAnsi="Times New Roman"/>
          <w:bCs/>
          <w:sz w:val="26"/>
          <w:szCs w:val="26"/>
          <w:lang w:val="uk-UA"/>
        </w:rPr>
      </w:pPr>
      <w:r w:rsidRPr="00310C4A">
        <w:rPr>
          <w:rFonts w:ascii="Times New Roman" w:hAnsi="Times New Roman"/>
          <w:bCs/>
          <w:sz w:val="26"/>
          <w:szCs w:val="26"/>
          <w:lang w:val="uk-UA"/>
        </w:rPr>
        <w:t xml:space="preserve">- комплект  ІФА обладнання, </w:t>
      </w:r>
    </w:p>
    <w:p w14:paraId="55EABA1C" w14:textId="77777777" w:rsidR="00D102C6" w:rsidRPr="00310C4A" w:rsidRDefault="00D102C6" w:rsidP="00D102C6">
      <w:pPr>
        <w:pStyle w:val="a9"/>
        <w:ind w:firstLine="709"/>
        <w:jc w:val="both"/>
        <w:rPr>
          <w:rFonts w:ascii="Times New Roman" w:hAnsi="Times New Roman"/>
          <w:b/>
          <w:sz w:val="26"/>
          <w:szCs w:val="26"/>
          <w:lang w:val="uk-UA"/>
        </w:rPr>
      </w:pPr>
      <w:r w:rsidRPr="00310C4A">
        <w:rPr>
          <w:rFonts w:ascii="Times New Roman" w:hAnsi="Times New Roman"/>
          <w:b/>
          <w:sz w:val="26"/>
          <w:szCs w:val="26"/>
          <w:lang w:val="uk-UA"/>
        </w:rPr>
        <w:t>Інфраструктура  закладу</w:t>
      </w:r>
    </w:p>
    <w:p w14:paraId="28F29C8D" w14:textId="063D5C59"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Лікарня  розташована в  4  будівлях.  Більшість відділень розташовані  в  одній  будівлі, що  є  зручним. Стаціонарний  корпус  з’єднаний  з  поліклінікою  галереєю.</w:t>
      </w:r>
    </w:p>
    <w:p w14:paraId="7E6C9D3E" w14:textId="3BAA16FB"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2 будівлі лікарні раніше вивільнені і передані на баланс Томашпільської ОТГ, що зменшило вартість комунальних послуг, відповідно дало економічний  ефект.</w:t>
      </w:r>
    </w:p>
    <w:p w14:paraId="27D9536E" w14:textId="1DD85749"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Частина площ лікарні здається в оренду.</w:t>
      </w:r>
    </w:p>
    <w:p w14:paraId="576258D5" w14:textId="77777777" w:rsidR="00D102C6" w:rsidRPr="00310C4A" w:rsidRDefault="00D102C6" w:rsidP="00D102C6">
      <w:pPr>
        <w:spacing w:after="0" w:line="240" w:lineRule="auto"/>
        <w:ind w:firstLine="709"/>
        <w:rPr>
          <w:sz w:val="26"/>
          <w:szCs w:val="26"/>
        </w:rPr>
      </w:pPr>
      <w:r w:rsidRPr="00310C4A">
        <w:rPr>
          <w:rFonts w:ascii="Times New Roman" w:hAnsi="Times New Roman" w:cs="Times New Roman"/>
          <w:sz w:val="26"/>
          <w:szCs w:val="26"/>
        </w:rPr>
        <w:t>Проведені вагомі заходи з енергозбереження майже 100% віконних блоків замінені на металопластикові в місцях розташування опалювальних площ з неопалювальними в будівлі головного корпусу, дверні блоки заміщені на металопластикові. Внутрішнє освітлення переведене на енергоощадне.</w:t>
      </w:r>
    </w:p>
    <w:p w14:paraId="72F6D438"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В підвальному та горищному приміщеннях утеплені теплові мережі, проведено гідравлічну промивку системи опалення, заміна окремих ділянок тепломережі.</w:t>
      </w:r>
    </w:p>
    <w:p w14:paraId="02385751" w14:textId="0F9944C5"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Газова котельня та котельня на твердому паливі передані КП «</w:t>
      </w:r>
      <w:proofErr w:type="spellStart"/>
      <w:r w:rsidRPr="00310C4A">
        <w:rPr>
          <w:rFonts w:ascii="Times New Roman" w:hAnsi="Times New Roman" w:cs="Times New Roman"/>
          <w:sz w:val="26"/>
          <w:szCs w:val="26"/>
        </w:rPr>
        <w:t>Вінницяоблтеплоенерго</w:t>
      </w:r>
      <w:proofErr w:type="spellEnd"/>
      <w:r w:rsidRPr="00310C4A">
        <w:rPr>
          <w:rFonts w:ascii="Times New Roman" w:hAnsi="Times New Roman" w:cs="Times New Roman"/>
          <w:sz w:val="26"/>
          <w:szCs w:val="26"/>
        </w:rPr>
        <w:t xml:space="preserve">». </w:t>
      </w:r>
    </w:p>
    <w:p w14:paraId="467A725A" w14:textId="77777777" w:rsidR="00D102C6" w:rsidRPr="00310C4A" w:rsidRDefault="00D102C6" w:rsidP="00D102C6">
      <w:pPr>
        <w:pStyle w:val="a9"/>
        <w:ind w:firstLine="709"/>
        <w:jc w:val="both"/>
        <w:rPr>
          <w:rFonts w:ascii="Times New Roman" w:hAnsi="Times New Roman"/>
          <w:b/>
          <w:sz w:val="26"/>
          <w:szCs w:val="26"/>
          <w:lang w:val="uk-UA"/>
        </w:rPr>
      </w:pPr>
    </w:p>
    <w:p w14:paraId="5CF6106B" w14:textId="77777777" w:rsidR="00310C4A" w:rsidRDefault="00D102C6" w:rsidP="00DD28E4">
      <w:pPr>
        <w:pStyle w:val="a9"/>
        <w:ind w:firstLine="709"/>
        <w:jc w:val="both"/>
        <w:rPr>
          <w:rFonts w:ascii="Times New Roman" w:hAnsi="Times New Roman"/>
          <w:b/>
          <w:sz w:val="26"/>
          <w:szCs w:val="26"/>
          <w:lang w:val="uk-UA"/>
        </w:rPr>
      </w:pPr>
      <w:r w:rsidRPr="00310C4A">
        <w:rPr>
          <w:rFonts w:ascii="Times New Roman" w:hAnsi="Times New Roman"/>
          <w:b/>
          <w:sz w:val="26"/>
          <w:szCs w:val="26"/>
          <w:lang w:val="uk-UA"/>
        </w:rPr>
        <w:t>Фінансування</w:t>
      </w:r>
    </w:p>
    <w:p w14:paraId="260F1898" w14:textId="2ED078B6" w:rsidR="00D102C6" w:rsidRPr="00310C4A" w:rsidRDefault="00D102C6" w:rsidP="00DD28E4">
      <w:pPr>
        <w:pStyle w:val="a9"/>
        <w:ind w:firstLine="709"/>
        <w:jc w:val="both"/>
        <w:rPr>
          <w:rFonts w:ascii="Times New Roman" w:hAnsi="Times New Roman"/>
          <w:b/>
          <w:sz w:val="26"/>
          <w:szCs w:val="26"/>
          <w:lang w:val="uk-UA"/>
        </w:rPr>
      </w:pPr>
    </w:p>
    <w:p w14:paraId="2C2F46A0" w14:textId="77777777"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За  2019 рік  заклад  профінансовано – 21 604 020,19 грн.</w:t>
      </w:r>
    </w:p>
    <w:p w14:paraId="2CB545F0" w14:textId="77777777"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За  6  місяців  2020  року  заклад профінансовано :</w:t>
      </w:r>
    </w:p>
    <w:p w14:paraId="4148CB8C" w14:textId="77777777"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Державна  субвенція ,  дотація,  кошти  району -5 837 492,78грн.</w:t>
      </w:r>
    </w:p>
    <w:p w14:paraId="20B59F04" w14:textId="77777777" w:rsidR="00D102C6" w:rsidRPr="00310C4A" w:rsidRDefault="00D102C6" w:rsidP="00D102C6">
      <w:pPr>
        <w:pStyle w:val="a9"/>
        <w:ind w:firstLine="709"/>
        <w:jc w:val="both"/>
        <w:rPr>
          <w:rFonts w:ascii="Times New Roman" w:hAnsi="Times New Roman"/>
          <w:sz w:val="26"/>
          <w:szCs w:val="26"/>
          <w:lang w:val="uk-UA"/>
        </w:rPr>
      </w:pPr>
      <w:r w:rsidRPr="00310C4A">
        <w:rPr>
          <w:rFonts w:ascii="Times New Roman" w:hAnsi="Times New Roman"/>
          <w:sz w:val="26"/>
          <w:szCs w:val="26"/>
          <w:lang w:val="uk-UA"/>
        </w:rPr>
        <w:t>Кошти НСЗУ – 6 836 605,67 грн.</w:t>
      </w:r>
    </w:p>
    <w:p w14:paraId="5F181FAB" w14:textId="77777777" w:rsidR="00F86E60" w:rsidRPr="00310C4A" w:rsidRDefault="00F86E60" w:rsidP="00F86E60">
      <w:pPr>
        <w:spacing w:after="0" w:line="240" w:lineRule="auto"/>
        <w:ind w:firstLine="709"/>
        <w:jc w:val="both"/>
        <w:rPr>
          <w:rFonts w:ascii="Times New Roman" w:hAnsi="Times New Roman" w:cs="Times New Roman"/>
          <w:b/>
          <w:sz w:val="26"/>
          <w:szCs w:val="26"/>
          <w:lang w:val="en-US"/>
        </w:rPr>
      </w:pPr>
    </w:p>
    <w:p w14:paraId="4F8620E8" w14:textId="7C063D9B" w:rsidR="00D102C6" w:rsidRPr="00310C4A" w:rsidRDefault="00D102C6" w:rsidP="00F86E60">
      <w:pPr>
        <w:spacing w:after="0" w:line="240" w:lineRule="auto"/>
        <w:ind w:firstLine="709"/>
        <w:jc w:val="both"/>
        <w:rPr>
          <w:rFonts w:ascii="Times New Roman" w:hAnsi="Times New Roman" w:cs="Times New Roman"/>
          <w:b/>
          <w:sz w:val="26"/>
          <w:szCs w:val="26"/>
        </w:rPr>
      </w:pPr>
      <w:r w:rsidRPr="00310C4A">
        <w:rPr>
          <w:rFonts w:ascii="Times New Roman" w:hAnsi="Times New Roman" w:cs="Times New Roman"/>
          <w:b/>
          <w:sz w:val="26"/>
          <w:szCs w:val="26"/>
          <w:lang w:val="en-US"/>
        </w:rPr>
        <w:t>SWOT</w:t>
      </w:r>
      <w:r w:rsidR="004935C8" w:rsidRPr="00310C4A">
        <w:rPr>
          <w:rFonts w:ascii="Times New Roman" w:hAnsi="Times New Roman" w:cs="Times New Roman"/>
          <w:b/>
          <w:sz w:val="26"/>
          <w:szCs w:val="26"/>
        </w:rPr>
        <w:t xml:space="preserve"> </w:t>
      </w:r>
      <w:r w:rsidRPr="00310C4A">
        <w:rPr>
          <w:rFonts w:ascii="Times New Roman" w:hAnsi="Times New Roman" w:cs="Times New Roman"/>
          <w:b/>
          <w:sz w:val="26"/>
          <w:szCs w:val="26"/>
          <w:lang w:val="en-US"/>
        </w:rPr>
        <w:t xml:space="preserve">- </w:t>
      </w:r>
      <w:r w:rsidRPr="00310C4A">
        <w:rPr>
          <w:rFonts w:ascii="Times New Roman" w:hAnsi="Times New Roman" w:cs="Times New Roman"/>
          <w:b/>
          <w:sz w:val="26"/>
          <w:szCs w:val="26"/>
        </w:rPr>
        <w:t>аналіз</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4159"/>
        <w:gridCol w:w="3957"/>
      </w:tblGrid>
      <w:tr w:rsidR="00D102C6" w:rsidRPr="00310C4A" w14:paraId="5ECC3C0C" w14:textId="77777777" w:rsidTr="004336D2">
        <w:trPr>
          <w:trHeight w:val="375"/>
        </w:trPr>
        <w:tc>
          <w:tcPr>
            <w:tcW w:w="1702" w:type="dxa"/>
          </w:tcPr>
          <w:p w14:paraId="67A944B6" w14:textId="77777777" w:rsidR="00D102C6" w:rsidRPr="00310C4A" w:rsidRDefault="00D102C6" w:rsidP="004336D2">
            <w:pPr>
              <w:rPr>
                <w:rFonts w:ascii="Times New Roman" w:hAnsi="Times New Roman" w:cs="Times New Roman"/>
                <w:sz w:val="26"/>
                <w:szCs w:val="26"/>
              </w:rPr>
            </w:pPr>
          </w:p>
        </w:tc>
        <w:tc>
          <w:tcPr>
            <w:tcW w:w="4252" w:type="dxa"/>
          </w:tcPr>
          <w:p w14:paraId="63BDF18D" w14:textId="77777777" w:rsidR="00D102C6" w:rsidRPr="00310C4A" w:rsidRDefault="00D102C6" w:rsidP="004336D2">
            <w:pPr>
              <w:rPr>
                <w:rFonts w:ascii="Times New Roman" w:hAnsi="Times New Roman" w:cs="Times New Roman"/>
                <w:sz w:val="26"/>
                <w:szCs w:val="26"/>
              </w:rPr>
            </w:pPr>
            <w:r w:rsidRPr="00310C4A">
              <w:rPr>
                <w:rFonts w:ascii="Times New Roman" w:hAnsi="Times New Roman" w:cs="Times New Roman"/>
                <w:sz w:val="26"/>
                <w:szCs w:val="26"/>
              </w:rPr>
              <w:t>Позитивний вплив</w:t>
            </w:r>
          </w:p>
        </w:tc>
        <w:tc>
          <w:tcPr>
            <w:tcW w:w="4077" w:type="dxa"/>
          </w:tcPr>
          <w:p w14:paraId="08E89C99" w14:textId="77777777" w:rsidR="00D102C6" w:rsidRPr="00310C4A" w:rsidRDefault="00D102C6" w:rsidP="004336D2">
            <w:pPr>
              <w:rPr>
                <w:rFonts w:ascii="Times New Roman" w:hAnsi="Times New Roman" w:cs="Times New Roman"/>
                <w:sz w:val="26"/>
                <w:szCs w:val="26"/>
              </w:rPr>
            </w:pPr>
            <w:r w:rsidRPr="00310C4A">
              <w:rPr>
                <w:rFonts w:ascii="Times New Roman" w:hAnsi="Times New Roman" w:cs="Times New Roman"/>
                <w:sz w:val="26"/>
                <w:szCs w:val="26"/>
              </w:rPr>
              <w:t>Негативний вплив</w:t>
            </w:r>
          </w:p>
        </w:tc>
      </w:tr>
      <w:tr w:rsidR="00D102C6" w:rsidRPr="00310C4A" w14:paraId="68E1482E" w14:textId="77777777" w:rsidTr="004336D2">
        <w:trPr>
          <w:trHeight w:val="375"/>
        </w:trPr>
        <w:tc>
          <w:tcPr>
            <w:tcW w:w="1702" w:type="dxa"/>
            <w:vMerge w:val="restart"/>
          </w:tcPr>
          <w:p w14:paraId="5C28877A" w14:textId="77777777" w:rsidR="00D102C6" w:rsidRPr="00310C4A" w:rsidRDefault="00D102C6" w:rsidP="004336D2">
            <w:pPr>
              <w:rPr>
                <w:rFonts w:ascii="Times New Roman" w:hAnsi="Times New Roman" w:cs="Times New Roman"/>
                <w:sz w:val="26"/>
                <w:szCs w:val="26"/>
              </w:rPr>
            </w:pPr>
            <w:proofErr w:type="spellStart"/>
            <w:r w:rsidRPr="00310C4A">
              <w:rPr>
                <w:rFonts w:ascii="Times New Roman" w:hAnsi="Times New Roman" w:cs="Times New Roman"/>
                <w:sz w:val="26"/>
                <w:szCs w:val="26"/>
              </w:rPr>
              <w:lastRenderedPageBreak/>
              <w:t>Внутрішне</w:t>
            </w:r>
            <w:proofErr w:type="spellEnd"/>
            <w:r w:rsidRPr="00310C4A">
              <w:rPr>
                <w:rFonts w:ascii="Times New Roman" w:hAnsi="Times New Roman" w:cs="Times New Roman"/>
                <w:sz w:val="26"/>
                <w:szCs w:val="26"/>
              </w:rPr>
              <w:t xml:space="preserve"> середовище</w:t>
            </w:r>
          </w:p>
        </w:tc>
        <w:tc>
          <w:tcPr>
            <w:tcW w:w="4252" w:type="dxa"/>
          </w:tcPr>
          <w:p w14:paraId="19E23B79" w14:textId="77777777" w:rsidR="00D102C6" w:rsidRPr="00310C4A" w:rsidRDefault="00D102C6" w:rsidP="004336D2">
            <w:pPr>
              <w:jc w:val="center"/>
              <w:rPr>
                <w:rFonts w:ascii="Times New Roman" w:hAnsi="Times New Roman" w:cs="Times New Roman"/>
                <w:b/>
                <w:sz w:val="26"/>
                <w:szCs w:val="26"/>
              </w:rPr>
            </w:pPr>
            <w:r w:rsidRPr="00310C4A">
              <w:rPr>
                <w:rFonts w:ascii="Times New Roman" w:hAnsi="Times New Roman" w:cs="Times New Roman"/>
                <w:b/>
                <w:sz w:val="26"/>
                <w:szCs w:val="26"/>
              </w:rPr>
              <w:t>Сильні сторони</w:t>
            </w:r>
          </w:p>
        </w:tc>
        <w:tc>
          <w:tcPr>
            <w:tcW w:w="4077" w:type="dxa"/>
          </w:tcPr>
          <w:p w14:paraId="171056DE" w14:textId="77777777" w:rsidR="00D102C6" w:rsidRPr="00310C4A" w:rsidRDefault="00D102C6" w:rsidP="004336D2">
            <w:pPr>
              <w:jc w:val="center"/>
              <w:rPr>
                <w:rFonts w:ascii="Times New Roman" w:hAnsi="Times New Roman" w:cs="Times New Roman"/>
                <w:b/>
                <w:sz w:val="26"/>
                <w:szCs w:val="26"/>
              </w:rPr>
            </w:pPr>
            <w:r w:rsidRPr="00310C4A">
              <w:rPr>
                <w:rFonts w:ascii="Times New Roman" w:hAnsi="Times New Roman" w:cs="Times New Roman"/>
                <w:b/>
                <w:sz w:val="26"/>
                <w:szCs w:val="26"/>
              </w:rPr>
              <w:t>Слабкі стороні</w:t>
            </w:r>
          </w:p>
        </w:tc>
      </w:tr>
      <w:tr w:rsidR="00D102C6" w:rsidRPr="00310C4A" w14:paraId="05C8908B" w14:textId="77777777" w:rsidTr="004336D2">
        <w:trPr>
          <w:trHeight w:val="702"/>
        </w:trPr>
        <w:tc>
          <w:tcPr>
            <w:tcW w:w="1702" w:type="dxa"/>
            <w:vMerge/>
          </w:tcPr>
          <w:p w14:paraId="259AFC22" w14:textId="77777777" w:rsidR="00D102C6" w:rsidRPr="00310C4A" w:rsidRDefault="00D102C6" w:rsidP="004336D2">
            <w:pPr>
              <w:rPr>
                <w:rFonts w:ascii="Times New Roman" w:hAnsi="Times New Roman" w:cs="Times New Roman"/>
                <w:sz w:val="26"/>
                <w:szCs w:val="26"/>
              </w:rPr>
            </w:pPr>
          </w:p>
        </w:tc>
        <w:tc>
          <w:tcPr>
            <w:tcW w:w="4252" w:type="dxa"/>
          </w:tcPr>
          <w:p w14:paraId="45C75BA6"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Високий відсоток забезпеченості лікарні новим сучасним обладнанням</w:t>
            </w:r>
          </w:p>
          <w:p w14:paraId="0C13CB18"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Високий рівень енергоефективності приміщень лікарні, проведені заходи з енергозбереження</w:t>
            </w:r>
          </w:p>
          <w:p w14:paraId="6E631EC0"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 xml:space="preserve"> Компактність розташування відділень лікарні</w:t>
            </w:r>
          </w:p>
          <w:p w14:paraId="6B9F8D14"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Проведено оптимізацію утримування закладу – скорочення ліжок за закриття частин приміщень</w:t>
            </w:r>
          </w:p>
          <w:p w14:paraId="62F436AB"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 xml:space="preserve">Розвиток  </w:t>
            </w:r>
            <w:proofErr w:type="spellStart"/>
            <w:r w:rsidRPr="00310C4A">
              <w:rPr>
                <w:rFonts w:ascii="Times New Roman" w:hAnsi="Times New Roman" w:cs="Times New Roman"/>
                <w:sz w:val="26"/>
                <w:szCs w:val="26"/>
              </w:rPr>
              <w:t>малоінвазивної</w:t>
            </w:r>
            <w:proofErr w:type="spellEnd"/>
            <w:r w:rsidRPr="00310C4A">
              <w:rPr>
                <w:rFonts w:ascii="Times New Roman" w:hAnsi="Times New Roman" w:cs="Times New Roman"/>
                <w:sz w:val="26"/>
                <w:szCs w:val="26"/>
              </w:rPr>
              <w:t xml:space="preserve">  хірургії</w:t>
            </w:r>
          </w:p>
          <w:p w14:paraId="4DE22872"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Забезпечення клініко-діагностичної лабораторії сучасним новим обладнанням (практично всі дослідження проводяться з допомогою аналізаторів)</w:t>
            </w:r>
          </w:p>
          <w:p w14:paraId="78366D96"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Висока укомплектованість середнім медичним персоналом</w:t>
            </w:r>
          </w:p>
          <w:p w14:paraId="5B16FAF8"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Підвищення якості медичного обслуговувань</w:t>
            </w:r>
          </w:p>
          <w:p w14:paraId="1BA6D017"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Наявність мотивованого персоналу</w:t>
            </w:r>
          </w:p>
          <w:p w14:paraId="6989CD95"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Оптимальне керівництво</w:t>
            </w:r>
          </w:p>
        </w:tc>
        <w:tc>
          <w:tcPr>
            <w:tcW w:w="4077" w:type="dxa"/>
          </w:tcPr>
          <w:p w14:paraId="66A0B50D"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Недостатня кількість лікарів певних спеціальностей</w:t>
            </w:r>
          </w:p>
          <w:p w14:paraId="3E4EB174"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Недостатня кількість проведених операцій</w:t>
            </w:r>
          </w:p>
          <w:p w14:paraId="6BFA8109"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Зношеність санітарного автотранспорту</w:t>
            </w:r>
          </w:p>
          <w:p w14:paraId="04352491" w14:textId="77777777" w:rsidR="00D102C6" w:rsidRPr="00310C4A" w:rsidRDefault="00D102C6" w:rsidP="00D102C6">
            <w:pPr>
              <w:numPr>
                <w:ilvl w:val="0"/>
                <w:numId w:val="3"/>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Існування певних недоліків у розподілі ліжкового фонду</w:t>
            </w:r>
          </w:p>
        </w:tc>
      </w:tr>
      <w:tr w:rsidR="00D102C6" w:rsidRPr="00310C4A" w14:paraId="7E68A854" w14:textId="77777777" w:rsidTr="006B3E50">
        <w:trPr>
          <w:trHeight w:val="256"/>
        </w:trPr>
        <w:tc>
          <w:tcPr>
            <w:tcW w:w="1702" w:type="dxa"/>
          </w:tcPr>
          <w:p w14:paraId="7A5DCB02" w14:textId="77777777" w:rsidR="00D102C6" w:rsidRPr="00310C4A" w:rsidRDefault="00D102C6" w:rsidP="004336D2">
            <w:pPr>
              <w:rPr>
                <w:rFonts w:ascii="Times New Roman" w:hAnsi="Times New Roman" w:cs="Times New Roman"/>
                <w:sz w:val="26"/>
                <w:szCs w:val="26"/>
              </w:rPr>
            </w:pPr>
          </w:p>
        </w:tc>
        <w:tc>
          <w:tcPr>
            <w:tcW w:w="4252" w:type="dxa"/>
          </w:tcPr>
          <w:p w14:paraId="7B41F380" w14:textId="77777777" w:rsidR="00D102C6" w:rsidRPr="00310C4A" w:rsidRDefault="00D102C6" w:rsidP="004336D2">
            <w:pPr>
              <w:ind w:left="720"/>
              <w:jc w:val="both"/>
              <w:rPr>
                <w:rFonts w:ascii="Times New Roman" w:hAnsi="Times New Roman" w:cs="Times New Roman"/>
                <w:b/>
                <w:sz w:val="26"/>
                <w:szCs w:val="26"/>
              </w:rPr>
            </w:pPr>
            <w:r w:rsidRPr="00310C4A">
              <w:rPr>
                <w:rFonts w:ascii="Times New Roman" w:hAnsi="Times New Roman" w:cs="Times New Roman"/>
                <w:b/>
                <w:sz w:val="26"/>
                <w:szCs w:val="26"/>
              </w:rPr>
              <w:t>Можливості</w:t>
            </w:r>
          </w:p>
        </w:tc>
        <w:tc>
          <w:tcPr>
            <w:tcW w:w="4077" w:type="dxa"/>
          </w:tcPr>
          <w:p w14:paraId="2C27655F" w14:textId="77777777" w:rsidR="00D102C6" w:rsidRPr="00310C4A" w:rsidRDefault="00D102C6" w:rsidP="004336D2">
            <w:pPr>
              <w:ind w:left="720"/>
              <w:jc w:val="both"/>
              <w:rPr>
                <w:rFonts w:ascii="Times New Roman" w:hAnsi="Times New Roman" w:cs="Times New Roman"/>
                <w:b/>
                <w:sz w:val="26"/>
                <w:szCs w:val="26"/>
              </w:rPr>
            </w:pPr>
            <w:r w:rsidRPr="00310C4A">
              <w:rPr>
                <w:rFonts w:ascii="Times New Roman" w:hAnsi="Times New Roman" w:cs="Times New Roman"/>
                <w:b/>
                <w:sz w:val="26"/>
                <w:szCs w:val="26"/>
              </w:rPr>
              <w:t>Загрози</w:t>
            </w:r>
          </w:p>
        </w:tc>
      </w:tr>
      <w:tr w:rsidR="00D102C6" w:rsidRPr="00310C4A" w14:paraId="0A4D6370" w14:textId="77777777" w:rsidTr="004336D2">
        <w:trPr>
          <w:trHeight w:val="765"/>
        </w:trPr>
        <w:tc>
          <w:tcPr>
            <w:tcW w:w="1702" w:type="dxa"/>
          </w:tcPr>
          <w:p w14:paraId="100E8EE9" w14:textId="77777777" w:rsidR="00D102C6" w:rsidRPr="00310C4A" w:rsidRDefault="00D102C6" w:rsidP="004336D2">
            <w:pPr>
              <w:rPr>
                <w:rFonts w:ascii="Times New Roman" w:hAnsi="Times New Roman" w:cs="Times New Roman"/>
                <w:sz w:val="26"/>
                <w:szCs w:val="26"/>
              </w:rPr>
            </w:pPr>
          </w:p>
          <w:p w14:paraId="198D45CE" w14:textId="77777777" w:rsidR="00D102C6" w:rsidRPr="00310C4A" w:rsidRDefault="00D102C6" w:rsidP="004336D2">
            <w:pPr>
              <w:rPr>
                <w:rFonts w:ascii="Times New Roman" w:hAnsi="Times New Roman" w:cs="Times New Roman"/>
                <w:sz w:val="26"/>
                <w:szCs w:val="26"/>
              </w:rPr>
            </w:pPr>
            <w:r w:rsidRPr="00310C4A">
              <w:rPr>
                <w:rFonts w:ascii="Times New Roman" w:hAnsi="Times New Roman" w:cs="Times New Roman"/>
                <w:sz w:val="26"/>
                <w:szCs w:val="26"/>
              </w:rPr>
              <w:t>Зовнішнє середовище</w:t>
            </w:r>
          </w:p>
        </w:tc>
        <w:tc>
          <w:tcPr>
            <w:tcW w:w="4252" w:type="dxa"/>
          </w:tcPr>
          <w:p w14:paraId="5BBBBC69" w14:textId="77777777" w:rsidR="00D102C6" w:rsidRPr="00310C4A" w:rsidRDefault="00D102C6" w:rsidP="00D102C6">
            <w:pPr>
              <w:numPr>
                <w:ilvl w:val="0"/>
                <w:numId w:val="4"/>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Залучення лікарів шляхом підвищення заробітної плати за рахунок виділених коштів після проведення реформи</w:t>
            </w:r>
          </w:p>
          <w:p w14:paraId="4C37FA69" w14:textId="77777777" w:rsidR="00D102C6" w:rsidRPr="00310C4A" w:rsidRDefault="00D102C6" w:rsidP="00D102C6">
            <w:pPr>
              <w:numPr>
                <w:ilvl w:val="0"/>
                <w:numId w:val="4"/>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Прийняття пацієнтів інших районів</w:t>
            </w:r>
          </w:p>
          <w:p w14:paraId="1A8E6810" w14:textId="77777777" w:rsidR="00D102C6" w:rsidRPr="00310C4A" w:rsidRDefault="00D102C6" w:rsidP="00D102C6">
            <w:pPr>
              <w:numPr>
                <w:ilvl w:val="0"/>
                <w:numId w:val="4"/>
              </w:numPr>
              <w:spacing w:after="0" w:line="240" w:lineRule="auto"/>
              <w:jc w:val="both"/>
              <w:rPr>
                <w:rFonts w:ascii="Times New Roman" w:hAnsi="Times New Roman" w:cs="Times New Roman"/>
                <w:color w:val="000000" w:themeColor="text1"/>
                <w:sz w:val="26"/>
                <w:szCs w:val="26"/>
              </w:rPr>
            </w:pPr>
            <w:r w:rsidRPr="00310C4A">
              <w:rPr>
                <w:rFonts w:ascii="Times New Roman" w:hAnsi="Times New Roman" w:cs="Times New Roman"/>
                <w:color w:val="000000" w:themeColor="text1"/>
                <w:sz w:val="26"/>
                <w:szCs w:val="26"/>
              </w:rPr>
              <w:t>Сприяння  зацікавлених сторін щодо збільшення періодичних та капітальних  фінансових вливань відповідно до нового стратегічного напрямку</w:t>
            </w:r>
          </w:p>
          <w:p w14:paraId="643AE016" w14:textId="77777777" w:rsidR="00D102C6" w:rsidRPr="00310C4A" w:rsidRDefault="00D102C6" w:rsidP="00D102C6">
            <w:pPr>
              <w:numPr>
                <w:ilvl w:val="0"/>
                <w:numId w:val="4"/>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Організація роботи «Соціального автобуса»  та «Соціального таксі» для доставки пацієнтів до лікарні.</w:t>
            </w:r>
          </w:p>
          <w:p w14:paraId="41B3A7A0" w14:textId="77777777" w:rsidR="00D102C6" w:rsidRPr="00310C4A" w:rsidRDefault="00D102C6" w:rsidP="00D102C6">
            <w:pPr>
              <w:numPr>
                <w:ilvl w:val="0"/>
                <w:numId w:val="4"/>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lastRenderedPageBreak/>
              <w:t>Покращення рівня забезпечення лікарні.</w:t>
            </w:r>
          </w:p>
          <w:p w14:paraId="243273BA" w14:textId="77777777" w:rsidR="00D102C6" w:rsidRPr="00310C4A" w:rsidRDefault="00D102C6" w:rsidP="00D102C6">
            <w:pPr>
              <w:numPr>
                <w:ilvl w:val="0"/>
                <w:numId w:val="4"/>
              </w:numPr>
              <w:spacing w:after="0" w:line="240" w:lineRule="auto"/>
              <w:jc w:val="both"/>
              <w:rPr>
                <w:rFonts w:ascii="Times New Roman" w:hAnsi="Times New Roman" w:cs="Times New Roman"/>
                <w:sz w:val="26"/>
                <w:szCs w:val="26"/>
              </w:rPr>
            </w:pPr>
            <w:r w:rsidRPr="00310C4A">
              <w:rPr>
                <w:rFonts w:ascii="Times New Roman" w:hAnsi="Times New Roman" w:cs="Times New Roman"/>
                <w:sz w:val="26"/>
                <w:szCs w:val="26"/>
              </w:rPr>
              <w:t>Платоспроможність  населення за рахунок залучення до схеми страхування.</w:t>
            </w:r>
          </w:p>
          <w:p w14:paraId="3E8E6ECD" w14:textId="77777777" w:rsidR="00D102C6" w:rsidRPr="00310C4A" w:rsidRDefault="00D102C6" w:rsidP="004336D2">
            <w:pPr>
              <w:ind w:left="720"/>
              <w:jc w:val="both"/>
              <w:rPr>
                <w:rFonts w:ascii="Times New Roman" w:hAnsi="Times New Roman" w:cs="Times New Roman"/>
                <w:sz w:val="26"/>
                <w:szCs w:val="26"/>
              </w:rPr>
            </w:pPr>
          </w:p>
        </w:tc>
        <w:tc>
          <w:tcPr>
            <w:tcW w:w="4077" w:type="dxa"/>
          </w:tcPr>
          <w:p w14:paraId="793D8C34" w14:textId="77777777" w:rsidR="00D102C6" w:rsidRPr="00310C4A" w:rsidRDefault="00D102C6" w:rsidP="00D102C6">
            <w:pPr>
              <w:pStyle w:val="ab"/>
              <w:numPr>
                <w:ilvl w:val="0"/>
                <w:numId w:val="6"/>
              </w:numPr>
              <w:spacing w:after="0" w:line="240" w:lineRule="auto"/>
              <w:ind w:left="0" w:firstLine="0"/>
              <w:jc w:val="both"/>
              <w:rPr>
                <w:rFonts w:ascii="Times New Roman" w:hAnsi="Times New Roman"/>
                <w:sz w:val="26"/>
                <w:szCs w:val="26"/>
              </w:rPr>
            </w:pPr>
            <w:proofErr w:type="spellStart"/>
            <w:r w:rsidRPr="00310C4A">
              <w:rPr>
                <w:rFonts w:ascii="Times New Roman" w:hAnsi="Times New Roman"/>
                <w:sz w:val="26"/>
                <w:szCs w:val="26"/>
              </w:rPr>
              <w:lastRenderedPageBreak/>
              <w:t>Надходження</w:t>
            </w:r>
            <w:proofErr w:type="spellEnd"/>
            <w:r w:rsidRPr="00310C4A">
              <w:rPr>
                <w:rFonts w:ascii="Times New Roman" w:hAnsi="Times New Roman"/>
                <w:sz w:val="26"/>
                <w:szCs w:val="26"/>
              </w:rPr>
              <w:t xml:space="preserve"> </w:t>
            </w:r>
          </w:p>
          <w:p w14:paraId="4938B002" w14:textId="77777777" w:rsidR="00D102C6" w:rsidRPr="00310C4A" w:rsidRDefault="00D102C6" w:rsidP="004336D2">
            <w:pPr>
              <w:pStyle w:val="ab"/>
              <w:spacing w:after="0" w:line="240" w:lineRule="auto"/>
              <w:ind w:left="0"/>
              <w:jc w:val="both"/>
              <w:rPr>
                <w:rFonts w:ascii="Times New Roman" w:hAnsi="Times New Roman"/>
                <w:sz w:val="26"/>
                <w:szCs w:val="26"/>
                <w:lang w:val="uk-UA"/>
              </w:rPr>
            </w:pPr>
            <w:r w:rsidRPr="00310C4A">
              <w:rPr>
                <w:rFonts w:ascii="Times New Roman" w:hAnsi="Times New Roman"/>
                <w:sz w:val="26"/>
                <w:szCs w:val="26"/>
                <w:lang w:val="uk-UA"/>
              </w:rPr>
              <w:t xml:space="preserve">          </w:t>
            </w:r>
            <w:proofErr w:type="spellStart"/>
            <w:r w:rsidRPr="00310C4A">
              <w:rPr>
                <w:rFonts w:ascii="Times New Roman" w:hAnsi="Times New Roman"/>
                <w:sz w:val="26"/>
                <w:szCs w:val="26"/>
              </w:rPr>
              <w:t>недостатньої</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кількості</w:t>
            </w:r>
            <w:proofErr w:type="spellEnd"/>
          </w:p>
          <w:p w14:paraId="1EC52627" w14:textId="77777777" w:rsidR="00D102C6" w:rsidRPr="00310C4A" w:rsidRDefault="00D102C6" w:rsidP="004336D2">
            <w:pPr>
              <w:pStyle w:val="ab"/>
              <w:spacing w:after="0" w:line="240" w:lineRule="auto"/>
              <w:ind w:left="0"/>
              <w:jc w:val="both"/>
              <w:rPr>
                <w:rFonts w:ascii="Times New Roman" w:hAnsi="Times New Roman"/>
                <w:sz w:val="26"/>
                <w:szCs w:val="26"/>
                <w:lang w:val="uk-UA"/>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w:t>
            </w:r>
            <w:proofErr w:type="spellStart"/>
            <w:r w:rsidRPr="00310C4A">
              <w:rPr>
                <w:rFonts w:ascii="Times New Roman" w:hAnsi="Times New Roman"/>
                <w:sz w:val="26"/>
                <w:szCs w:val="26"/>
              </w:rPr>
              <w:t>коштів</w:t>
            </w:r>
            <w:proofErr w:type="spellEnd"/>
            <w:r w:rsidRPr="00310C4A">
              <w:rPr>
                <w:rFonts w:ascii="Times New Roman" w:hAnsi="Times New Roman"/>
                <w:sz w:val="26"/>
                <w:szCs w:val="26"/>
              </w:rPr>
              <w:t xml:space="preserve"> з НСЗУ за</w:t>
            </w:r>
          </w:p>
          <w:p w14:paraId="0C556F74" w14:textId="77777777" w:rsidR="00D102C6" w:rsidRPr="00310C4A" w:rsidRDefault="00D102C6" w:rsidP="004336D2">
            <w:pPr>
              <w:pStyle w:val="ab"/>
              <w:spacing w:after="0" w:line="240" w:lineRule="auto"/>
              <w:ind w:left="0"/>
              <w:jc w:val="both"/>
              <w:rPr>
                <w:rFonts w:ascii="Times New Roman" w:hAnsi="Times New Roman"/>
                <w:sz w:val="26"/>
                <w:szCs w:val="26"/>
                <w:lang w:val="uk-UA"/>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w:t>
            </w:r>
            <w:proofErr w:type="spellStart"/>
            <w:r w:rsidRPr="00310C4A">
              <w:rPr>
                <w:rFonts w:ascii="Times New Roman" w:hAnsi="Times New Roman"/>
                <w:sz w:val="26"/>
                <w:szCs w:val="26"/>
              </w:rPr>
              <w:t>укладеними</w:t>
            </w:r>
            <w:proofErr w:type="spellEnd"/>
            <w:r w:rsidRPr="00310C4A">
              <w:rPr>
                <w:rFonts w:ascii="Times New Roman" w:hAnsi="Times New Roman"/>
                <w:sz w:val="26"/>
                <w:szCs w:val="26"/>
              </w:rPr>
              <w:t xml:space="preserve"> договорами</w:t>
            </w:r>
          </w:p>
          <w:p w14:paraId="44A15AFB" w14:textId="77777777" w:rsidR="00D102C6" w:rsidRPr="00310C4A" w:rsidRDefault="00D102C6" w:rsidP="004336D2">
            <w:pPr>
              <w:pStyle w:val="ab"/>
              <w:spacing w:after="0" w:line="240" w:lineRule="auto"/>
              <w:ind w:left="0"/>
              <w:jc w:val="both"/>
              <w:rPr>
                <w:rFonts w:ascii="Times New Roman" w:hAnsi="Times New Roman"/>
                <w:sz w:val="26"/>
                <w:szCs w:val="26"/>
                <w:lang w:val="uk-UA"/>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w:t>
            </w:r>
            <w:proofErr w:type="gramStart"/>
            <w:r w:rsidRPr="00310C4A">
              <w:rPr>
                <w:rFonts w:ascii="Times New Roman" w:hAnsi="Times New Roman"/>
                <w:sz w:val="26"/>
                <w:szCs w:val="26"/>
              </w:rPr>
              <w:t>по  пакетах</w:t>
            </w:r>
            <w:proofErr w:type="gramEnd"/>
            <w:r w:rsidRPr="00310C4A">
              <w:rPr>
                <w:rFonts w:ascii="Times New Roman" w:hAnsi="Times New Roman"/>
                <w:sz w:val="26"/>
                <w:szCs w:val="26"/>
              </w:rPr>
              <w:t xml:space="preserve"> </w:t>
            </w:r>
            <w:proofErr w:type="spellStart"/>
            <w:r w:rsidRPr="00310C4A">
              <w:rPr>
                <w:rFonts w:ascii="Times New Roman" w:hAnsi="Times New Roman"/>
                <w:sz w:val="26"/>
                <w:szCs w:val="26"/>
              </w:rPr>
              <w:t>програми</w:t>
            </w:r>
            <w:proofErr w:type="spellEnd"/>
          </w:p>
          <w:p w14:paraId="7D2C1E9B" w14:textId="77777777" w:rsidR="00D102C6" w:rsidRPr="00310C4A" w:rsidRDefault="00D102C6" w:rsidP="004336D2">
            <w:pPr>
              <w:pStyle w:val="ab"/>
              <w:spacing w:after="0" w:line="240" w:lineRule="auto"/>
              <w:ind w:left="0"/>
              <w:jc w:val="both"/>
              <w:rPr>
                <w:rFonts w:ascii="Times New Roman" w:hAnsi="Times New Roman"/>
                <w:sz w:val="26"/>
                <w:szCs w:val="26"/>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w:t>
            </w:r>
            <w:proofErr w:type="spellStart"/>
            <w:r w:rsidRPr="00310C4A">
              <w:rPr>
                <w:rFonts w:ascii="Times New Roman" w:hAnsi="Times New Roman"/>
                <w:sz w:val="26"/>
                <w:szCs w:val="26"/>
              </w:rPr>
              <w:t>медичних</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гарантій</w:t>
            </w:r>
            <w:proofErr w:type="spellEnd"/>
          </w:p>
          <w:p w14:paraId="209F0ED4" w14:textId="77777777" w:rsidR="00D102C6" w:rsidRPr="00310C4A" w:rsidRDefault="00D102C6" w:rsidP="00D102C6">
            <w:pPr>
              <w:pStyle w:val="ab"/>
              <w:numPr>
                <w:ilvl w:val="0"/>
                <w:numId w:val="6"/>
              </w:numPr>
              <w:spacing w:after="0" w:line="240" w:lineRule="auto"/>
              <w:ind w:left="0" w:firstLine="0"/>
              <w:jc w:val="both"/>
              <w:rPr>
                <w:rFonts w:ascii="Times New Roman" w:hAnsi="Times New Roman"/>
                <w:sz w:val="26"/>
                <w:szCs w:val="26"/>
              </w:rPr>
            </w:pPr>
            <w:proofErr w:type="spellStart"/>
            <w:r w:rsidRPr="00310C4A">
              <w:rPr>
                <w:rFonts w:ascii="Times New Roman" w:hAnsi="Times New Roman"/>
                <w:sz w:val="26"/>
                <w:szCs w:val="26"/>
              </w:rPr>
              <w:t>Відсутність</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надходження</w:t>
            </w:r>
            <w:proofErr w:type="spellEnd"/>
          </w:p>
          <w:p w14:paraId="1108B1DC" w14:textId="77777777" w:rsidR="00D102C6" w:rsidRPr="00310C4A" w:rsidRDefault="00D102C6" w:rsidP="004336D2">
            <w:pPr>
              <w:pStyle w:val="ab"/>
              <w:spacing w:after="0" w:line="240" w:lineRule="auto"/>
              <w:ind w:left="0"/>
              <w:jc w:val="both"/>
              <w:rPr>
                <w:rFonts w:ascii="Times New Roman" w:hAnsi="Times New Roman"/>
                <w:sz w:val="26"/>
                <w:szCs w:val="26"/>
                <w:lang w:val="uk-UA"/>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w:t>
            </w:r>
            <w:proofErr w:type="spellStart"/>
            <w:r w:rsidRPr="00310C4A">
              <w:rPr>
                <w:rFonts w:ascii="Times New Roman" w:hAnsi="Times New Roman"/>
                <w:sz w:val="26"/>
                <w:szCs w:val="26"/>
              </w:rPr>
              <w:t>коштів</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від</w:t>
            </w:r>
            <w:proofErr w:type="spellEnd"/>
            <w:r w:rsidRPr="00310C4A">
              <w:rPr>
                <w:rFonts w:ascii="Times New Roman" w:hAnsi="Times New Roman"/>
                <w:sz w:val="26"/>
                <w:szCs w:val="26"/>
              </w:rPr>
              <w:t xml:space="preserve"> ОТГ на</w:t>
            </w:r>
          </w:p>
          <w:p w14:paraId="159C0C68" w14:textId="77777777" w:rsidR="00D102C6" w:rsidRPr="00310C4A" w:rsidRDefault="00D102C6" w:rsidP="004336D2">
            <w:pPr>
              <w:pStyle w:val="ab"/>
              <w:spacing w:after="0" w:line="240" w:lineRule="auto"/>
              <w:ind w:left="0"/>
              <w:jc w:val="both"/>
              <w:rPr>
                <w:rFonts w:ascii="Times New Roman" w:hAnsi="Times New Roman"/>
                <w:sz w:val="26"/>
                <w:szCs w:val="26"/>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w:t>
            </w:r>
            <w:proofErr w:type="spellStart"/>
            <w:r w:rsidRPr="00310C4A">
              <w:rPr>
                <w:rFonts w:ascii="Times New Roman" w:hAnsi="Times New Roman"/>
                <w:sz w:val="26"/>
                <w:szCs w:val="26"/>
              </w:rPr>
              <w:t>комунальні</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послуги</w:t>
            </w:r>
            <w:proofErr w:type="spellEnd"/>
          </w:p>
          <w:p w14:paraId="1E94B033" w14:textId="77777777" w:rsidR="00D102C6" w:rsidRPr="00310C4A" w:rsidRDefault="00D102C6" w:rsidP="00D102C6">
            <w:pPr>
              <w:pStyle w:val="ab"/>
              <w:numPr>
                <w:ilvl w:val="0"/>
                <w:numId w:val="6"/>
              </w:numPr>
              <w:spacing w:after="0" w:line="240" w:lineRule="auto"/>
              <w:ind w:left="0" w:firstLine="0"/>
              <w:jc w:val="both"/>
              <w:rPr>
                <w:rFonts w:ascii="Times New Roman" w:hAnsi="Times New Roman"/>
                <w:sz w:val="26"/>
                <w:szCs w:val="26"/>
              </w:rPr>
            </w:pPr>
            <w:proofErr w:type="spellStart"/>
            <w:proofErr w:type="gramStart"/>
            <w:r w:rsidRPr="00310C4A">
              <w:rPr>
                <w:rFonts w:ascii="Times New Roman" w:hAnsi="Times New Roman"/>
                <w:sz w:val="26"/>
                <w:szCs w:val="26"/>
              </w:rPr>
              <w:t>Тенденція</w:t>
            </w:r>
            <w:proofErr w:type="spellEnd"/>
            <w:r w:rsidRPr="00310C4A">
              <w:rPr>
                <w:rFonts w:ascii="Times New Roman" w:hAnsi="Times New Roman"/>
                <w:sz w:val="26"/>
                <w:szCs w:val="26"/>
              </w:rPr>
              <w:t xml:space="preserve">  до</w:t>
            </w:r>
            <w:proofErr w:type="gramEnd"/>
            <w:r w:rsidRPr="00310C4A">
              <w:rPr>
                <w:rFonts w:ascii="Times New Roman" w:hAnsi="Times New Roman"/>
                <w:sz w:val="26"/>
                <w:szCs w:val="26"/>
              </w:rPr>
              <w:t xml:space="preserve"> </w:t>
            </w:r>
            <w:proofErr w:type="spellStart"/>
            <w:r w:rsidRPr="00310C4A">
              <w:rPr>
                <w:rFonts w:ascii="Times New Roman" w:hAnsi="Times New Roman"/>
                <w:sz w:val="26"/>
                <w:szCs w:val="26"/>
              </w:rPr>
              <w:t>зменшення</w:t>
            </w:r>
            <w:proofErr w:type="spellEnd"/>
          </w:p>
          <w:p w14:paraId="493853C4" w14:textId="77777777" w:rsidR="00D102C6" w:rsidRPr="00310C4A" w:rsidRDefault="00D102C6" w:rsidP="004336D2">
            <w:pPr>
              <w:pStyle w:val="ab"/>
              <w:spacing w:after="0" w:line="240" w:lineRule="auto"/>
              <w:ind w:left="0"/>
              <w:jc w:val="both"/>
              <w:rPr>
                <w:rFonts w:ascii="Times New Roman" w:hAnsi="Times New Roman"/>
                <w:sz w:val="26"/>
                <w:szCs w:val="26"/>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w:t>
            </w:r>
            <w:proofErr w:type="spellStart"/>
            <w:r w:rsidRPr="00310C4A">
              <w:rPr>
                <w:rFonts w:ascii="Times New Roman" w:hAnsi="Times New Roman"/>
                <w:sz w:val="26"/>
                <w:szCs w:val="26"/>
              </w:rPr>
              <w:t>населення</w:t>
            </w:r>
            <w:proofErr w:type="spellEnd"/>
            <w:r w:rsidRPr="00310C4A">
              <w:rPr>
                <w:rFonts w:ascii="Times New Roman" w:hAnsi="Times New Roman"/>
                <w:sz w:val="26"/>
                <w:szCs w:val="26"/>
              </w:rPr>
              <w:t xml:space="preserve"> в </w:t>
            </w:r>
            <w:proofErr w:type="spellStart"/>
            <w:r w:rsidRPr="00310C4A">
              <w:rPr>
                <w:rFonts w:ascii="Times New Roman" w:hAnsi="Times New Roman"/>
                <w:sz w:val="26"/>
                <w:szCs w:val="26"/>
              </w:rPr>
              <w:t>районі</w:t>
            </w:r>
            <w:proofErr w:type="spellEnd"/>
          </w:p>
          <w:p w14:paraId="10F26BBC" w14:textId="77777777" w:rsidR="00D102C6" w:rsidRPr="00310C4A" w:rsidRDefault="00D102C6" w:rsidP="00D102C6">
            <w:pPr>
              <w:pStyle w:val="ab"/>
              <w:numPr>
                <w:ilvl w:val="0"/>
                <w:numId w:val="6"/>
              </w:numPr>
              <w:spacing w:after="0" w:line="240" w:lineRule="auto"/>
              <w:ind w:left="0" w:firstLine="0"/>
              <w:jc w:val="both"/>
              <w:rPr>
                <w:rFonts w:ascii="Times New Roman" w:hAnsi="Times New Roman"/>
                <w:sz w:val="26"/>
                <w:szCs w:val="26"/>
              </w:rPr>
            </w:pPr>
            <w:proofErr w:type="spellStart"/>
            <w:r w:rsidRPr="00310C4A">
              <w:rPr>
                <w:rFonts w:ascii="Times New Roman" w:hAnsi="Times New Roman"/>
                <w:sz w:val="26"/>
                <w:szCs w:val="26"/>
              </w:rPr>
              <w:t>Недостатня</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кількість</w:t>
            </w:r>
            <w:proofErr w:type="spellEnd"/>
          </w:p>
          <w:p w14:paraId="3F1BC37E" w14:textId="77777777" w:rsidR="00D102C6" w:rsidRPr="00310C4A" w:rsidRDefault="00D102C6" w:rsidP="004336D2">
            <w:pPr>
              <w:pStyle w:val="ab"/>
              <w:spacing w:after="0" w:line="240" w:lineRule="auto"/>
              <w:ind w:left="0"/>
              <w:jc w:val="both"/>
              <w:rPr>
                <w:rFonts w:ascii="Times New Roman" w:hAnsi="Times New Roman"/>
                <w:sz w:val="26"/>
                <w:szCs w:val="26"/>
                <w:lang w:val="uk-UA"/>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w:t>
            </w:r>
            <w:r w:rsidRPr="00310C4A">
              <w:rPr>
                <w:rFonts w:ascii="Times New Roman" w:hAnsi="Times New Roman"/>
                <w:sz w:val="26"/>
                <w:szCs w:val="26"/>
                <w:lang w:val="uk-UA"/>
              </w:rPr>
              <w:t xml:space="preserve"> </w:t>
            </w:r>
            <w:proofErr w:type="spellStart"/>
            <w:r w:rsidRPr="00310C4A">
              <w:rPr>
                <w:rFonts w:ascii="Times New Roman" w:hAnsi="Times New Roman"/>
                <w:sz w:val="26"/>
                <w:szCs w:val="26"/>
              </w:rPr>
              <w:t>медичного</w:t>
            </w:r>
            <w:proofErr w:type="spellEnd"/>
            <w:r w:rsidRPr="00310C4A">
              <w:rPr>
                <w:rFonts w:ascii="Times New Roman" w:hAnsi="Times New Roman"/>
                <w:sz w:val="26"/>
                <w:szCs w:val="26"/>
              </w:rPr>
              <w:t xml:space="preserve"> персоналу</w:t>
            </w:r>
          </w:p>
          <w:p w14:paraId="27279B75" w14:textId="77777777" w:rsidR="00D102C6" w:rsidRPr="00310C4A" w:rsidRDefault="00D102C6" w:rsidP="004336D2">
            <w:pPr>
              <w:pStyle w:val="ab"/>
              <w:spacing w:after="0" w:line="240" w:lineRule="auto"/>
              <w:ind w:left="0"/>
              <w:jc w:val="both"/>
              <w:rPr>
                <w:rFonts w:ascii="Times New Roman" w:hAnsi="Times New Roman"/>
                <w:sz w:val="26"/>
                <w:szCs w:val="26"/>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w:t>
            </w:r>
            <w:proofErr w:type="spellStart"/>
            <w:proofErr w:type="gramStart"/>
            <w:r w:rsidRPr="00310C4A">
              <w:rPr>
                <w:rFonts w:ascii="Times New Roman" w:hAnsi="Times New Roman"/>
                <w:sz w:val="26"/>
                <w:szCs w:val="26"/>
              </w:rPr>
              <w:t>певної</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спеціалізації</w:t>
            </w:r>
            <w:proofErr w:type="spellEnd"/>
            <w:proofErr w:type="gramEnd"/>
          </w:p>
          <w:p w14:paraId="35839373" w14:textId="77777777" w:rsidR="00D102C6" w:rsidRPr="00310C4A" w:rsidRDefault="00D102C6" w:rsidP="00D102C6">
            <w:pPr>
              <w:pStyle w:val="ab"/>
              <w:numPr>
                <w:ilvl w:val="0"/>
                <w:numId w:val="6"/>
              </w:numPr>
              <w:spacing w:after="0" w:line="240" w:lineRule="auto"/>
              <w:ind w:left="0" w:firstLine="0"/>
              <w:jc w:val="both"/>
              <w:rPr>
                <w:rFonts w:ascii="Times New Roman" w:hAnsi="Times New Roman"/>
                <w:sz w:val="26"/>
                <w:szCs w:val="26"/>
              </w:rPr>
            </w:pPr>
            <w:proofErr w:type="spellStart"/>
            <w:r w:rsidRPr="00310C4A">
              <w:rPr>
                <w:rFonts w:ascii="Times New Roman" w:hAnsi="Times New Roman"/>
                <w:sz w:val="26"/>
                <w:szCs w:val="26"/>
              </w:rPr>
              <w:t>Низька</w:t>
            </w:r>
            <w:proofErr w:type="spellEnd"/>
            <w:r w:rsidRPr="00310C4A">
              <w:rPr>
                <w:rFonts w:ascii="Times New Roman" w:hAnsi="Times New Roman"/>
                <w:sz w:val="26"/>
                <w:szCs w:val="26"/>
              </w:rPr>
              <w:t xml:space="preserve"> </w:t>
            </w:r>
          </w:p>
          <w:p w14:paraId="13BC623F" w14:textId="77777777" w:rsidR="00D102C6" w:rsidRPr="00310C4A" w:rsidRDefault="00D102C6" w:rsidP="004336D2">
            <w:pPr>
              <w:pStyle w:val="ab"/>
              <w:spacing w:after="0" w:line="240" w:lineRule="auto"/>
              <w:ind w:left="0"/>
              <w:jc w:val="both"/>
              <w:rPr>
                <w:rFonts w:ascii="Times New Roman" w:hAnsi="Times New Roman"/>
                <w:sz w:val="26"/>
                <w:szCs w:val="26"/>
                <w:lang w:val="uk-UA"/>
              </w:rPr>
            </w:pPr>
            <w:r w:rsidRPr="00310C4A">
              <w:rPr>
                <w:rFonts w:ascii="Times New Roman" w:hAnsi="Times New Roman"/>
                <w:sz w:val="26"/>
                <w:szCs w:val="26"/>
                <w:lang w:val="uk-UA"/>
              </w:rPr>
              <w:t xml:space="preserve">          </w:t>
            </w:r>
            <w:proofErr w:type="spellStart"/>
            <w:r w:rsidRPr="00310C4A">
              <w:rPr>
                <w:rFonts w:ascii="Times New Roman" w:hAnsi="Times New Roman"/>
                <w:sz w:val="26"/>
                <w:szCs w:val="26"/>
              </w:rPr>
              <w:t>платоспроможність</w:t>
            </w:r>
            <w:proofErr w:type="spellEnd"/>
            <w:r w:rsidRPr="00310C4A">
              <w:rPr>
                <w:rFonts w:ascii="Times New Roman" w:hAnsi="Times New Roman"/>
                <w:sz w:val="26"/>
                <w:szCs w:val="26"/>
              </w:rPr>
              <w:t xml:space="preserve"> </w:t>
            </w:r>
          </w:p>
          <w:p w14:paraId="3D11B898" w14:textId="77777777" w:rsidR="00D102C6" w:rsidRPr="00310C4A" w:rsidRDefault="00D102C6" w:rsidP="004336D2">
            <w:pPr>
              <w:pStyle w:val="ab"/>
              <w:spacing w:after="0" w:line="240" w:lineRule="auto"/>
              <w:ind w:left="0"/>
              <w:jc w:val="both"/>
              <w:rPr>
                <w:rFonts w:ascii="Times New Roman" w:hAnsi="Times New Roman"/>
                <w:sz w:val="26"/>
                <w:szCs w:val="26"/>
              </w:rPr>
            </w:pPr>
            <w:r w:rsidRPr="00310C4A">
              <w:rPr>
                <w:rFonts w:ascii="Times New Roman" w:hAnsi="Times New Roman"/>
                <w:sz w:val="26"/>
                <w:szCs w:val="26"/>
                <w:lang w:val="uk-UA"/>
              </w:rPr>
              <w:t xml:space="preserve">          </w:t>
            </w:r>
            <w:proofErr w:type="spellStart"/>
            <w:r w:rsidRPr="00310C4A">
              <w:rPr>
                <w:rFonts w:ascii="Times New Roman" w:hAnsi="Times New Roman"/>
                <w:sz w:val="26"/>
                <w:szCs w:val="26"/>
              </w:rPr>
              <w:t>частини</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населення</w:t>
            </w:r>
            <w:proofErr w:type="spellEnd"/>
          </w:p>
          <w:p w14:paraId="6BE3716A" w14:textId="77777777" w:rsidR="00D102C6" w:rsidRPr="00310C4A" w:rsidRDefault="00D102C6" w:rsidP="00D102C6">
            <w:pPr>
              <w:pStyle w:val="ab"/>
              <w:numPr>
                <w:ilvl w:val="0"/>
                <w:numId w:val="6"/>
              </w:numPr>
              <w:spacing w:after="0" w:line="240" w:lineRule="auto"/>
              <w:ind w:left="0" w:firstLine="0"/>
              <w:jc w:val="both"/>
              <w:rPr>
                <w:rFonts w:ascii="Times New Roman" w:hAnsi="Times New Roman"/>
                <w:sz w:val="26"/>
                <w:szCs w:val="26"/>
              </w:rPr>
            </w:pPr>
            <w:proofErr w:type="spellStart"/>
            <w:r w:rsidRPr="00310C4A">
              <w:rPr>
                <w:rFonts w:ascii="Times New Roman" w:hAnsi="Times New Roman"/>
                <w:sz w:val="26"/>
                <w:szCs w:val="26"/>
              </w:rPr>
              <w:lastRenderedPageBreak/>
              <w:t>Погана</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якість</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доріг</w:t>
            </w:r>
            <w:proofErr w:type="spellEnd"/>
            <w:r w:rsidRPr="00310C4A">
              <w:rPr>
                <w:rFonts w:ascii="Times New Roman" w:hAnsi="Times New Roman"/>
                <w:sz w:val="26"/>
                <w:szCs w:val="26"/>
              </w:rPr>
              <w:t>,</w:t>
            </w:r>
          </w:p>
          <w:p w14:paraId="0F82D351" w14:textId="77777777" w:rsidR="00D102C6" w:rsidRPr="00310C4A" w:rsidRDefault="00D102C6" w:rsidP="004336D2">
            <w:pPr>
              <w:pStyle w:val="ab"/>
              <w:spacing w:after="0" w:line="240" w:lineRule="auto"/>
              <w:ind w:left="0"/>
              <w:jc w:val="both"/>
              <w:rPr>
                <w:rFonts w:ascii="Times New Roman" w:hAnsi="Times New Roman"/>
                <w:sz w:val="26"/>
                <w:szCs w:val="26"/>
                <w:lang w:val="uk-UA"/>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w:t>
            </w:r>
            <w:proofErr w:type="spellStart"/>
            <w:r w:rsidRPr="00310C4A">
              <w:rPr>
                <w:rFonts w:ascii="Times New Roman" w:hAnsi="Times New Roman"/>
                <w:sz w:val="26"/>
                <w:szCs w:val="26"/>
              </w:rPr>
              <w:t>недостатнє</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покриття</w:t>
            </w:r>
            <w:proofErr w:type="spellEnd"/>
          </w:p>
          <w:p w14:paraId="28F17BCE" w14:textId="77777777" w:rsidR="00D102C6" w:rsidRPr="00310C4A" w:rsidRDefault="00D102C6" w:rsidP="004336D2">
            <w:pPr>
              <w:pStyle w:val="ab"/>
              <w:spacing w:after="0" w:line="240" w:lineRule="auto"/>
              <w:ind w:left="0"/>
              <w:jc w:val="both"/>
              <w:rPr>
                <w:rFonts w:ascii="Times New Roman" w:hAnsi="Times New Roman"/>
                <w:sz w:val="26"/>
                <w:szCs w:val="26"/>
                <w:lang w:val="uk-UA"/>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w:t>
            </w:r>
            <w:proofErr w:type="spellStart"/>
            <w:r w:rsidRPr="00310C4A">
              <w:rPr>
                <w:rFonts w:ascii="Times New Roman" w:hAnsi="Times New Roman"/>
                <w:sz w:val="26"/>
                <w:szCs w:val="26"/>
              </w:rPr>
              <w:t>території</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громадським</w:t>
            </w:r>
            <w:proofErr w:type="spellEnd"/>
          </w:p>
          <w:p w14:paraId="53275C36" w14:textId="77777777" w:rsidR="00D102C6" w:rsidRPr="00310C4A" w:rsidRDefault="00D102C6" w:rsidP="004336D2">
            <w:pPr>
              <w:pStyle w:val="ab"/>
              <w:spacing w:after="0" w:line="240" w:lineRule="auto"/>
              <w:ind w:left="0"/>
              <w:jc w:val="both"/>
              <w:rPr>
                <w:rFonts w:ascii="Times New Roman" w:hAnsi="Times New Roman"/>
                <w:sz w:val="26"/>
                <w:szCs w:val="26"/>
              </w:rPr>
            </w:pPr>
            <w:r w:rsidRPr="00310C4A">
              <w:rPr>
                <w:rFonts w:ascii="Times New Roman" w:hAnsi="Times New Roman"/>
                <w:sz w:val="26"/>
                <w:szCs w:val="26"/>
                <w:lang w:val="uk-UA"/>
              </w:rPr>
              <w:t xml:space="preserve">         </w:t>
            </w:r>
            <w:r w:rsidRPr="00310C4A">
              <w:rPr>
                <w:rFonts w:ascii="Times New Roman" w:hAnsi="Times New Roman"/>
                <w:sz w:val="26"/>
                <w:szCs w:val="26"/>
              </w:rPr>
              <w:t xml:space="preserve"> транспортом</w:t>
            </w:r>
          </w:p>
          <w:p w14:paraId="28095D4F" w14:textId="77777777" w:rsidR="00D102C6" w:rsidRPr="00310C4A" w:rsidRDefault="00D102C6" w:rsidP="004336D2">
            <w:pPr>
              <w:ind w:left="720"/>
              <w:jc w:val="both"/>
              <w:rPr>
                <w:rFonts w:ascii="Times New Roman" w:hAnsi="Times New Roman" w:cs="Times New Roman"/>
                <w:sz w:val="26"/>
                <w:szCs w:val="26"/>
              </w:rPr>
            </w:pPr>
          </w:p>
        </w:tc>
      </w:tr>
    </w:tbl>
    <w:p w14:paraId="55EC7AF4" w14:textId="39A5E96A" w:rsidR="00D102C6" w:rsidRPr="00310C4A" w:rsidRDefault="00D102C6" w:rsidP="00D102C6">
      <w:pPr>
        <w:shd w:val="clear" w:color="auto" w:fill="FFFFFF"/>
        <w:spacing w:after="0" w:line="351" w:lineRule="atLeast"/>
        <w:ind w:firstLine="150"/>
        <w:jc w:val="both"/>
        <w:rPr>
          <w:rFonts w:ascii="Times New Roman" w:eastAsia="Times New Roman" w:hAnsi="Times New Roman" w:cs="Times New Roman"/>
          <w:sz w:val="26"/>
          <w:szCs w:val="26"/>
          <w:lang w:eastAsia="uk-UA"/>
        </w:rPr>
      </w:pPr>
      <w:r w:rsidRPr="00310C4A">
        <w:rPr>
          <w:rFonts w:ascii="Times New Roman" w:eastAsia="Times New Roman" w:hAnsi="Times New Roman" w:cs="Times New Roman"/>
          <w:b/>
          <w:sz w:val="26"/>
          <w:szCs w:val="26"/>
          <w:lang w:eastAsia="uk-UA"/>
        </w:rPr>
        <w:lastRenderedPageBreak/>
        <w:t>Місія</w:t>
      </w:r>
      <w:r w:rsidRPr="00310C4A">
        <w:rPr>
          <w:rFonts w:ascii="Times New Roman" w:eastAsia="Times New Roman" w:hAnsi="Times New Roman" w:cs="Times New Roman"/>
          <w:sz w:val="26"/>
          <w:szCs w:val="26"/>
          <w:lang w:eastAsia="uk-UA"/>
        </w:rPr>
        <w:t xml:space="preserve"> Томашпільської ЦРЛ - надання мешканцям безпечних, безкоштовних і спеціалізованих медичних послуг найвищої якості в затишних і комфортних  умовах.</w:t>
      </w:r>
    </w:p>
    <w:p w14:paraId="6C35D67A" w14:textId="77777777" w:rsidR="00D102C6" w:rsidRPr="00310C4A" w:rsidRDefault="00D102C6" w:rsidP="00D102C6">
      <w:pPr>
        <w:pStyle w:val="a9"/>
        <w:ind w:firstLine="709"/>
        <w:jc w:val="both"/>
        <w:rPr>
          <w:rFonts w:ascii="Times New Roman" w:hAnsi="Times New Roman"/>
          <w:b/>
          <w:sz w:val="26"/>
          <w:szCs w:val="26"/>
          <w:lang w:val="uk-UA"/>
        </w:rPr>
      </w:pPr>
    </w:p>
    <w:p w14:paraId="6871FF7A" w14:textId="77777777" w:rsidR="00D102C6" w:rsidRPr="00310C4A" w:rsidRDefault="00D102C6" w:rsidP="00310C4A">
      <w:pPr>
        <w:pStyle w:val="a9"/>
        <w:ind w:firstLine="150"/>
        <w:jc w:val="both"/>
        <w:rPr>
          <w:rFonts w:ascii="Times New Roman" w:hAnsi="Times New Roman"/>
          <w:b/>
          <w:sz w:val="26"/>
          <w:szCs w:val="26"/>
          <w:lang w:val="uk-UA"/>
        </w:rPr>
      </w:pPr>
      <w:r w:rsidRPr="00310C4A">
        <w:rPr>
          <w:rFonts w:ascii="Times New Roman" w:hAnsi="Times New Roman"/>
          <w:b/>
          <w:sz w:val="26"/>
          <w:szCs w:val="26"/>
        </w:rPr>
        <w:t xml:space="preserve">Для </w:t>
      </w:r>
      <w:proofErr w:type="spellStart"/>
      <w:r w:rsidRPr="00310C4A">
        <w:rPr>
          <w:rFonts w:ascii="Times New Roman" w:hAnsi="Times New Roman"/>
          <w:b/>
          <w:sz w:val="26"/>
          <w:szCs w:val="26"/>
        </w:rPr>
        <w:t>виконання</w:t>
      </w:r>
      <w:proofErr w:type="spellEnd"/>
      <w:r w:rsidRPr="00310C4A">
        <w:rPr>
          <w:rFonts w:ascii="Times New Roman" w:hAnsi="Times New Roman"/>
          <w:b/>
          <w:sz w:val="26"/>
          <w:szCs w:val="26"/>
        </w:rPr>
        <w:t xml:space="preserve"> </w:t>
      </w:r>
      <w:proofErr w:type="spellStart"/>
      <w:r w:rsidRPr="00310C4A">
        <w:rPr>
          <w:rFonts w:ascii="Times New Roman" w:hAnsi="Times New Roman"/>
          <w:b/>
          <w:sz w:val="26"/>
          <w:szCs w:val="26"/>
        </w:rPr>
        <w:t>цієї</w:t>
      </w:r>
      <w:proofErr w:type="spellEnd"/>
      <w:r w:rsidRPr="00310C4A">
        <w:rPr>
          <w:rFonts w:ascii="Times New Roman" w:hAnsi="Times New Roman"/>
          <w:b/>
          <w:sz w:val="26"/>
          <w:szCs w:val="26"/>
        </w:rPr>
        <w:t xml:space="preserve"> мети </w:t>
      </w:r>
      <w:proofErr w:type="spellStart"/>
      <w:r w:rsidRPr="00310C4A">
        <w:rPr>
          <w:rFonts w:ascii="Times New Roman" w:hAnsi="Times New Roman"/>
          <w:b/>
          <w:sz w:val="26"/>
          <w:szCs w:val="26"/>
        </w:rPr>
        <w:t>визначено</w:t>
      </w:r>
      <w:proofErr w:type="spellEnd"/>
      <w:r w:rsidRPr="00310C4A">
        <w:rPr>
          <w:rFonts w:ascii="Times New Roman" w:hAnsi="Times New Roman"/>
          <w:b/>
          <w:sz w:val="26"/>
          <w:szCs w:val="26"/>
        </w:rPr>
        <w:t xml:space="preserve"> </w:t>
      </w:r>
      <w:proofErr w:type="spellStart"/>
      <w:r w:rsidRPr="00310C4A">
        <w:rPr>
          <w:rFonts w:ascii="Times New Roman" w:hAnsi="Times New Roman"/>
          <w:b/>
          <w:sz w:val="26"/>
          <w:szCs w:val="26"/>
        </w:rPr>
        <w:t>наступні</w:t>
      </w:r>
      <w:proofErr w:type="spellEnd"/>
      <w:r w:rsidRPr="00310C4A">
        <w:rPr>
          <w:rFonts w:ascii="Times New Roman" w:hAnsi="Times New Roman"/>
          <w:b/>
          <w:sz w:val="26"/>
          <w:szCs w:val="26"/>
        </w:rPr>
        <w:t xml:space="preserve"> </w:t>
      </w:r>
      <w:proofErr w:type="spellStart"/>
      <w:r w:rsidRPr="00310C4A">
        <w:rPr>
          <w:rFonts w:ascii="Times New Roman" w:hAnsi="Times New Roman"/>
          <w:b/>
          <w:sz w:val="26"/>
          <w:szCs w:val="26"/>
        </w:rPr>
        <w:t>стратегічні</w:t>
      </w:r>
      <w:proofErr w:type="spellEnd"/>
      <w:r w:rsidRPr="00310C4A">
        <w:rPr>
          <w:rFonts w:ascii="Times New Roman" w:hAnsi="Times New Roman"/>
          <w:b/>
          <w:sz w:val="26"/>
          <w:szCs w:val="26"/>
        </w:rPr>
        <w:t xml:space="preserve"> </w:t>
      </w:r>
      <w:proofErr w:type="spellStart"/>
      <w:r w:rsidRPr="00310C4A">
        <w:rPr>
          <w:rFonts w:ascii="Times New Roman" w:hAnsi="Times New Roman"/>
          <w:b/>
          <w:sz w:val="26"/>
          <w:szCs w:val="26"/>
        </w:rPr>
        <w:t>цілі</w:t>
      </w:r>
      <w:proofErr w:type="spellEnd"/>
      <w:r w:rsidRPr="00310C4A">
        <w:rPr>
          <w:rFonts w:ascii="Times New Roman" w:hAnsi="Times New Roman"/>
          <w:b/>
          <w:sz w:val="26"/>
          <w:szCs w:val="26"/>
        </w:rPr>
        <w:t xml:space="preserve">: </w:t>
      </w:r>
    </w:p>
    <w:p w14:paraId="044E983D" w14:textId="31F1B229" w:rsidR="00D102C6" w:rsidRPr="00310C4A" w:rsidRDefault="00D102C6" w:rsidP="00D102C6">
      <w:pPr>
        <w:pStyle w:val="a9"/>
        <w:ind w:firstLine="142"/>
        <w:jc w:val="both"/>
        <w:rPr>
          <w:rFonts w:ascii="Times New Roman" w:hAnsi="Times New Roman"/>
          <w:sz w:val="26"/>
          <w:szCs w:val="26"/>
          <w:lang w:val="uk-UA"/>
        </w:rPr>
      </w:pPr>
      <w:r w:rsidRPr="00310C4A">
        <w:rPr>
          <w:rFonts w:ascii="Times New Roman" w:hAnsi="Times New Roman"/>
          <w:sz w:val="26"/>
          <w:szCs w:val="26"/>
          <w:lang w:val="uk-UA"/>
        </w:rPr>
        <w:t xml:space="preserve">- </w:t>
      </w:r>
      <w:proofErr w:type="spellStart"/>
      <w:r w:rsidRPr="00310C4A">
        <w:rPr>
          <w:rFonts w:ascii="Times New Roman" w:hAnsi="Times New Roman"/>
          <w:sz w:val="26"/>
          <w:szCs w:val="26"/>
        </w:rPr>
        <w:t>Забезпечити</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наявність</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компетентних</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кадрових</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ресурсі</w:t>
      </w:r>
      <w:proofErr w:type="spellEnd"/>
      <w:r w:rsidRPr="00310C4A">
        <w:rPr>
          <w:rFonts w:ascii="Times New Roman" w:hAnsi="Times New Roman"/>
          <w:sz w:val="26"/>
          <w:szCs w:val="26"/>
        </w:rPr>
        <w:t xml:space="preserve"> </w:t>
      </w:r>
      <w:r w:rsidRPr="00310C4A">
        <w:rPr>
          <w:rFonts w:ascii="Times New Roman" w:hAnsi="Times New Roman"/>
          <w:sz w:val="26"/>
          <w:szCs w:val="26"/>
          <w:lang w:val="uk-UA"/>
        </w:rPr>
        <w:t>т</w:t>
      </w:r>
      <w:r w:rsidRPr="00310C4A">
        <w:rPr>
          <w:rFonts w:ascii="Times New Roman" w:hAnsi="Times New Roman"/>
          <w:sz w:val="26"/>
          <w:szCs w:val="26"/>
        </w:rPr>
        <w:t xml:space="preserve">а </w:t>
      </w:r>
      <w:proofErr w:type="spellStart"/>
      <w:r w:rsidRPr="00310C4A">
        <w:rPr>
          <w:rFonts w:ascii="Times New Roman" w:hAnsi="Times New Roman"/>
          <w:sz w:val="26"/>
          <w:szCs w:val="26"/>
        </w:rPr>
        <w:t>їх</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розвиток</w:t>
      </w:r>
      <w:proofErr w:type="spellEnd"/>
      <w:r w:rsidRPr="00310C4A">
        <w:rPr>
          <w:rFonts w:ascii="Times New Roman" w:hAnsi="Times New Roman"/>
          <w:sz w:val="26"/>
          <w:szCs w:val="26"/>
        </w:rPr>
        <w:t xml:space="preserve">.  </w:t>
      </w:r>
    </w:p>
    <w:p w14:paraId="5633030C" w14:textId="752DEC48" w:rsidR="00D102C6" w:rsidRPr="00310C4A" w:rsidRDefault="00D102C6" w:rsidP="00D102C6">
      <w:pPr>
        <w:pStyle w:val="a9"/>
        <w:ind w:firstLine="142"/>
        <w:jc w:val="both"/>
        <w:rPr>
          <w:rFonts w:ascii="Times New Roman" w:hAnsi="Times New Roman"/>
          <w:b/>
          <w:sz w:val="26"/>
          <w:szCs w:val="26"/>
          <w:lang w:val="uk-UA"/>
        </w:rPr>
      </w:pPr>
      <w:r w:rsidRPr="00310C4A">
        <w:rPr>
          <w:rFonts w:ascii="Times New Roman" w:hAnsi="Times New Roman"/>
          <w:sz w:val="26"/>
          <w:szCs w:val="26"/>
          <w:lang w:val="uk-UA"/>
        </w:rPr>
        <w:t>- Забезпечити наявність препаратів та витратних матеріалів.</w:t>
      </w:r>
    </w:p>
    <w:p w14:paraId="7E08C79C" w14:textId="16B0E17E" w:rsidR="00D102C6" w:rsidRPr="00310C4A" w:rsidRDefault="00D102C6" w:rsidP="00D102C6">
      <w:pPr>
        <w:pStyle w:val="a9"/>
        <w:ind w:firstLine="142"/>
        <w:jc w:val="both"/>
        <w:rPr>
          <w:rFonts w:ascii="Times New Roman" w:hAnsi="Times New Roman"/>
          <w:b/>
          <w:sz w:val="26"/>
          <w:szCs w:val="26"/>
          <w:lang w:val="uk-UA"/>
        </w:rPr>
      </w:pPr>
      <w:r w:rsidRPr="00310C4A">
        <w:rPr>
          <w:rFonts w:ascii="Times New Roman" w:hAnsi="Times New Roman"/>
          <w:sz w:val="26"/>
          <w:szCs w:val="26"/>
          <w:lang w:val="uk-UA"/>
        </w:rPr>
        <w:t>- Покращити фінансову доступність медичних послуг, фінансову самодостатність та фінансову  стійкість КНП «</w:t>
      </w:r>
      <w:proofErr w:type="spellStart"/>
      <w:r w:rsidRPr="00310C4A">
        <w:rPr>
          <w:rFonts w:ascii="Times New Roman" w:hAnsi="Times New Roman"/>
          <w:sz w:val="26"/>
          <w:szCs w:val="26"/>
          <w:lang w:val="uk-UA"/>
        </w:rPr>
        <w:t>Томашпільська</w:t>
      </w:r>
      <w:proofErr w:type="spellEnd"/>
      <w:r w:rsidRPr="00310C4A">
        <w:rPr>
          <w:rFonts w:ascii="Times New Roman" w:hAnsi="Times New Roman"/>
          <w:sz w:val="26"/>
          <w:szCs w:val="26"/>
          <w:lang w:val="uk-UA"/>
        </w:rPr>
        <w:t xml:space="preserve"> ЦРЛ»</w:t>
      </w:r>
    </w:p>
    <w:p w14:paraId="31DEAD39" w14:textId="38E09B3C" w:rsidR="00D102C6" w:rsidRPr="00310C4A" w:rsidRDefault="00D102C6" w:rsidP="00D102C6">
      <w:pPr>
        <w:pStyle w:val="a9"/>
        <w:ind w:firstLine="142"/>
        <w:jc w:val="both"/>
        <w:rPr>
          <w:rFonts w:ascii="Times New Roman" w:hAnsi="Times New Roman"/>
          <w:b/>
          <w:sz w:val="26"/>
          <w:szCs w:val="26"/>
          <w:lang w:val="uk-UA"/>
        </w:rPr>
      </w:pPr>
      <w:r w:rsidRPr="00310C4A">
        <w:rPr>
          <w:rFonts w:ascii="Times New Roman" w:hAnsi="Times New Roman"/>
          <w:sz w:val="26"/>
          <w:szCs w:val="26"/>
          <w:lang w:val="uk-UA"/>
        </w:rPr>
        <w:t xml:space="preserve">- Підвищити  якість  та  попит  населення  на  медичні  послуги </w:t>
      </w:r>
    </w:p>
    <w:p w14:paraId="46A83FCB" w14:textId="77777777" w:rsidR="00D102C6" w:rsidRPr="00310C4A" w:rsidRDefault="00D102C6" w:rsidP="00D102C6">
      <w:pPr>
        <w:pStyle w:val="a9"/>
        <w:ind w:firstLine="142"/>
        <w:jc w:val="both"/>
        <w:rPr>
          <w:rFonts w:ascii="Times New Roman" w:hAnsi="Times New Roman"/>
          <w:b/>
          <w:sz w:val="26"/>
          <w:szCs w:val="26"/>
          <w:lang w:val="uk-UA"/>
        </w:rPr>
      </w:pPr>
      <w:r w:rsidRPr="00310C4A">
        <w:rPr>
          <w:rFonts w:ascii="Times New Roman" w:hAnsi="Times New Roman"/>
          <w:sz w:val="26"/>
          <w:szCs w:val="26"/>
          <w:lang w:val="uk-UA"/>
        </w:rPr>
        <w:t xml:space="preserve">- Забезпечити  відповідність  </w:t>
      </w:r>
      <w:proofErr w:type="spellStart"/>
      <w:r w:rsidRPr="00310C4A">
        <w:rPr>
          <w:rFonts w:ascii="Times New Roman" w:hAnsi="Times New Roman"/>
          <w:sz w:val="26"/>
          <w:szCs w:val="26"/>
          <w:lang w:val="uk-UA"/>
        </w:rPr>
        <w:t>потужностей</w:t>
      </w:r>
      <w:proofErr w:type="spellEnd"/>
      <w:r w:rsidRPr="00310C4A">
        <w:rPr>
          <w:rFonts w:ascii="Times New Roman" w:hAnsi="Times New Roman"/>
          <w:sz w:val="26"/>
          <w:szCs w:val="26"/>
          <w:lang w:val="uk-UA"/>
        </w:rPr>
        <w:t xml:space="preserve">  КНП «</w:t>
      </w:r>
      <w:proofErr w:type="spellStart"/>
      <w:r w:rsidRPr="00310C4A">
        <w:rPr>
          <w:rFonts w:ascii="Times New Roman" w:hAnsi="Times New Roman"/>
          <w:sz w:val="26"/>
          <w:szCs w:val="26"/>
          <w:lang w:val="uk-UA"/>
        </w:rPr>
        <w:t>Томашпільська</w:t>
      </w:r>
      <w:proofErr w:type="spellEnd"/>
      <w:r w:rsidRPr="00310C4A">
        <w:rPr>
          <w:rFonts w:ascii="Times New Roman" w:hAnsi="Times New Roman"/>
          <w:sz w:val="26"/>
          <w:szCs w:val="26"/>
          <w:lang w:val="uk-UA"/>
        </w:rPr>
        <w:t xml:space="preserve"> ЦРЛ» та  наявних  потреб  в  медичному  обслуговування</w:t>
      </w:r>
    </w:p>
    <w:p w14:paraId="3ACBB19A" w14:textId="77777777" w:rsidR="00310C4A" w:rsidRDefault="00310C4A" w:rsidP="00D102C6">
      <w:pPr>
        <w:pStyle w:val="a9"/>
        <w:ind w:firstLine="709"/>
        <w:jc w:val="both"/>
        <w:rPr>
          <w:rFonts w:ascii="Times New Roman" w:hAnsi="Times New Roman"/>
          <w:b/>
          <w:sz w:val="26"/>
          <w:szCs w:val="26"/>
          <w:lang w:val="uk-UA"/>
        </w:rPr>
      </w:pPr>
    </w:p>
    <w:p w14:paraId="3FA431A7" w14:textId="33693D55" w:rsidR="00D102C6" w:rsidRDefault="00D102C6" w:rsidP="00D102C6">
      <w:pPr>
        <w:pStyle w:val="a9"/>
        <w:ind w:firstLine="709"/>
        <w:jc w:val="both"/>
        <w:rPr>
          <w:rFonts w:ascii="Times New Roman" w:hAnsi="Times New Roman"/>
          <w:b/>
          <w:sz w:val="26"/>
          <w:szCs w:val="26"/>
          <w:lang w:val="uk-UA"/>
        </w:rPr>
      </w:pPr>
      <w:r w:rsidRPr="00310C4A">
        <w:rPr>
          <w:rFonts w:ascii="Times New Roman" w:hAnsi="Times New Roman"/>
          <w:b/>
          <w:sz w:val="26"/>
          <w:szCs w:val="26"/>
          <w:lang w:val="uk-UA"/>
        </w:rPr>
        <w:t>Енергозбереження</w:t>
      </w:r>
    </w:p>
    <w:p w14:paraId="6762BE4B" w14:textId="77777777" w:rsidR="00310C4A" w:rsidRPr="00310C4A" w:rsidRDefault="00310C4A" w:rsidP="00D102C6">
      <w:pPr>
        <w:pStyle w:val="a9"/>
        <w:ind w:firstLine="709"/>
        <w:jc w:val="both"/>
        <w:rPr>
          <w:rFonts w:ascii="Times New Roman" w:hAnsi="Times New Roman"/>
          <w:b/>
          <w:sz w:val="26"/>
          <w:szCs w:val="26"/>
          <w:lang w:val="uk-UA"/>
        </w:rPr>
      </w:pPr>
    </w:p>
    <w:p w14:paraId="1911A485" w14:textId="77777777" w:rsidR="00D102C6" w:rsidRPr="00310C4A" w:rsidRDefault="00D102C6" w:rsidP="00D102C6">
      <w:pPr>
        <w:spacing w:after="0" w:line="240" w:lineRule="auto"/>
        <w:ind w:firstLine="708"/>
        <w:jc w:val="both"/>
        <w:rPr>
          <w:rFonts w:ascii="Times New Roman" w:eastAsia="Times New Roman" w:hAnsi="Times New Roman" w:cs="Times New Roman"/>
          <w:color w:val="000000"/>
          <w:sz w:val="26"/>
          <w:szCs w:val="26"/>
          <w:lang w:eastAsia="uk-UA"/>
        </w:rPr>
      </w:pPr>
      <w:r w:rsidRPr="00310C4A">
        <w:rPr>
          <w:rFonts w:ascii="Times New Roman" w:eastAsia="Times New Roman" w:hAnsi="Times New Roman" w:cs="Times New Roman"/>
          <w:color w:val="000000"/>
          <w:sz w:val="26"/>
          <w:szCs w:val="26"/>
          <w:lang w:eastAsia="uk-UA"/>
        </w:rPr>
        <w:t>Тарифи на комунальні послуги для комунальних некомерційних  підприємств  високі. Враховуючи зростання цін на енергоносії та значне подорожчання комунальних послуг, важливим є подальше запровадження низки заходів з енергозбереження, які дозволять  зменшити витрати КНП «</w:t>
      </w:r>
      <w:proofErr w:type="spellStart"/>
      <w:r w:rsidRPr="00310C4A">
        <w:rPr>
          <w:rFonts w:ascii="Times New Roman" w:eastAsia="Times New Roman" w:hAnsi="Times New Roman" w:cs="Times New Roman"/>
          <w:color w:val="000000"/>
          <w:sz w:val="26"/>
          <w:szCs w:val="26"/>
          <w:lang w:eastAsia="uk-UA"/>
        </w:rPr>
        <w:t>Томашпільська</w:t>
      </w:r>
      <w:proofErr w:type="spellEnd"/>
      <w:r w:rsidRPr="00310C4A">
        <w:rPr>
          <w:rFonts w:ascii="Times New Roman" w:eastAsia="Times New Roman" w:hAnsi="Times New Roman" w:cs="Times New Roman"/>
          <w:color w:val="000000"/>
          <w:sz w:val="26"/>
          <w:szCs w:val="26"/>
          <w:lang w:eastAsia="uk-UA"/>
        </w:rPr>
        <w:t xml:space="preserve"> ЦРЛ» на енергоресурси. </w:t>
      </w:r>
    </w:p>
    <w:p w14:paraId="47072ED2" w14:textId="799C15C3" w:rsidR="006B3E50" w:rsidRPr="00310C4A" w:rsidRDefault="00D102C6" w:rsidP="00D102C6">
      <w:pPr>
        <w:spacing w:after="0" w:line="240" w:lineRule="auto"/>
        <w:ind w:firstLine="708"/>
        <w:jc w:val="both"/>
        <w:rPr>
          <w:rFonts w:ascii="Times New Roman" w:eastAsia="Times New Roman" w:hAnsi="Times New Roman"/>
          <w:color w:val="000000"/>
          <w:sz w:val="26"/>
          <w:szCs w:val="26"/>
          <w:lang w:eastAsia="uk-UA"/>
        </w:rPr>
      </w:pPr>
      <w:r w:rsidRPr="00310C4A">
        <w:rPr>
          <w:rFonts w:ascii="Times New Roman" w:eastAsia="Times New Roman" w:hAnsi="Times New Roman"/>
          <w:color w:val="000000"/>
          <w:sz w:val="26"/>
          <w:szCs w:val="26"/>
          <w:lang w:eastAsia="uk-UA"/>
        </w:rPr>
        <w:t>Для цього планується здійснити наступні заходи:</w:t>
      </w:r>
    </w:p>
    <w:p w14:paraId="54E1356B" w14:textId="1F0593E3" w:rsidR="00D102C6" w:rsidRPr="00310C4A" w:rsidRDefault="00D102C6" w:rsidP="00D102C6">
      <w:pPr>
        <w:spacing w:after="0" w:line="240" w:lineRule="auto"/>
        <w:ind w:firstLine="708"/>
        <w:jc w:val="both"/>
        <w:rPr>
          <w:rFonts w:ascii="Times New Roman" w:hAnsi="Times New Roman"/>
          <w:sz w:val="26"/>
          <w:szCs w:val="26"/>
        </w:rPr>
      </w:pPr>
      <w:r w:rsidRPr="00310C4A">
        <w:rPr>
          <w:rFonts w:ascii="Times New Roman" w:hAnsi="Times New Roman"/>
          <w:b/>
          <w:sz w:val="26"/>
          <w:szCs w:val="26"/>
        </w:rPr>
        <w:t>-</w:t>
      </w:r>
      <w:r w:rsidRPr="00310C4A">
        <w:rPr>
          <w:rFonts w:ascii="Times New Roman" w:hAnsi="Times New Roman"/>
          <w:sz w:val="26"/>
          <w:szCs w:val="26"/>
        </w:rPr>
        <w:t xml:space="preserve"> Реконструкція даху головного корпусу  Реконструкція даху поліклініки та посилення конструкції галереї - 7 000 000 грн.;</w:t>
      </w:r>
    </w:p>
    <w:p w14:paraId="5ECB1F10" w14:textId="77777777" w:rsidR="00D102C6" w:rsidRPr="00310C4A" w:rsidRDefault="00D102C6" w:rsidP="006B3E50">
      <w:pPr>
        <w:spacing w:after="0" w:line="240" w:lineRule="auto"/>
        <w:ind w:firstLine="708"/>
        <w:jc w:val="both"/>
        <w:rPr>
          <w:rFonts w:ascii="Times New Roman" w:hAnsi="Times New Roman"/>
          <w:sz w:val="26"/>
          <w:szCs w:val="26"/>
        </w:rPr>
      </w:pPr>
      <w:r w:rsidRPr="00310C4A">
        <w:rPr>
          <w:rFonts w:ascii="Times New Roman" w:hAnsi="Times New Roman" w:cs="Times New Roman"/>
          <w:b/>
          <w:sz w:val="26"/>
          <w:szCs w:val="26"/>
        </w:rPr>
        <w:t xml:space="preserve">- </w:t>
      </w:r>
      <w:r w:rsidRPr="00310C4A">
        <w:rPr>
          <w:rFonts w:ascii="Times New Roman" w:hAnsi="Times New Roman"/>
          <w:sz w:val="26"/>
          <w:szCs w:val="26"/>
        </w:rPr>
        <w:t>Утеплення будівель головного корпусу та поліклініки -7200000грн.</w:t>
      </w:r>
    </w:p>
    <w:p w14:paraId="317396CF" w14:textId="77777777" w:rsidR="00D102C6" w:rsidRPr="00310C4A" w:rsidRDefault="00D102C6" w:rsidP="00D102C6">
      <w:pPr>
        <w:pStyle w:val="a9"/>
        <w:ind w:firstLine="709"/>
        <w:jc w:val="both"/>
        <w:rPr>
          <w:rFonts w:ascii="Times New Roman" w:hAnsi="Times New Roman"/>
          <w:b/>
          <w:sz w:val="26"/>
          <w:szCs w:val="26"/>
          <w:lang w:val="uk-UA"/>
        </w:rPr>
      </w:pPr>
    </w:p>
    <w:p w14:paraId="3A6D4F8D" w14:textId="56134217" w:rsidR="00D102C6" w:rsidRPr="00310C4A" w:rsidRDefault="00D102C6" w:rsidP="00D102C6">
      <w:pPr>
        <w:pStyle w:val="a9"/>
        <w:ind w:firstLine="709"/>
        <w:jc w:val="both"/>
        <w:rPr>
          <w:rFonts w:ascii="Times New Roman" w:hAnsi="Times New Roman"/>
          <w:b/>
          <w:sz w:val="26"/>
          <w:szCs w:val="26"/>
          <w:lang w:val="uk-UA"/>
        </w:rPr>
      </w:pPr>
      <w:r w:rsidRPr="00310C4A">
        <w:rPr>
          <w:rFonts w:ascii="Times New Roman" w:hAnsi="Times New Roman"/>
          <w:b/>
          <w:sz w:val="26"/>
          <w:szCs w:val="26"/>
          <w:lang w:val="uk-UA"/>
        </w:rPr>
        <w:t>Розвиток господарської діяльності та зміцнення матеріально – технічної бази закладу</w:t>
      </w:r>
    </w:p>
    <w:p w14:paraId="0E91B196" w14:textId="77777777" w:rsidR="00D102C6" w:rsidRPr="00310C4A" w:rsidRDefault="00D102C6" w:rsidP="00D102C6">
      <w:pPr>
        <w:pStyle w:val="a9"/>
        <w:ind w:firstLine="709"/>
        <w:jc w:val="both"/>
        <w:rPr>
          <w:rFonts w:ascii="Times New Roman" w:hAnsi="Times New Roman"/>
          <w:b/>
          <w:sz w:val="26"/>
          <w:szCs w:val="26"/>
          <w:lang w:val="uk-UA"/>
        </w:rPr>
      </w:pPr>
    </w:p>
    <w:p w14:paraId="06568769" w14:textId="77777777" w:rsidR="00D102C6" w:rsidRPr="00310C4A" w:rsidRDefault="00D102C6" w:rsidP="00D102C6">
      <w:pPr>
        <w:pStyle w:val="ab"/>
        <w:spacing w:after="0" w:line="240" w:lineRule="auto"/>
        <w:ind w:left="142"/>
        <w:rPr>
          <w:rFonts w:ascii="Times New Roman" w:hAnsi="Times New Roman"/>
          <w:sz w:val="26"/>
          <w:szCs w:val="26"/>
          <w:lang w:val="uk-UA"/>
        </w:rPr>
      </w:pPr>
      <w:r w:rsidRPr="00310C4A">
        <w:rPr>
          <w:rFonts w:ascii="Times New Roman" w:hAnsi="Times New Roman"/>
          <w:sz w:val="26"/>
          <w:szCs w:val="26"/>
          <w:lang w:val="uk-UA"/>
        </w:rPr>
        <w:t>- Завершити ремонт приміщень дитячого відділення -1 000 000грн.;</w:t>
      </w:r>
    </w:p>
    <w:p w14:paraId="4095784C" w14:textId="77777777" w:rsidR="00D102C6" w:rsidRPr="00310C4A" w:rsidRDefault="00D102C6" w:rsidP="00D102C6">
      <w:pPr>
        <w:pStyle w:val="ab"/>
        <w:spacing w:after="0" w:line="240" w:lineRule="auto"/>
        <w:ind w:left="142"/>
        <w:rPr>
          <w:rFonts w:ascii="Times New Roman" w:hAnsi="Times New Roman"/>
          <w:sz w:val="26"/>
          <w:szCs w:val="26"/>
          <w:lang w:val="uk-UA"/>
        </w:rPr>
      </w:pPr>
      <w:r w:rsidRPr="00310C4A">
        <w:rPr>
          <w:rFonts w:ascii="Times New Roman" w:hAnsi="Times New Roman"/>
          <w:sz w:val="26"/>
          <w:szCs w:val="26"/>
          <w:lang w:val="uk-UA"/>
        </w:rPr>
        <w:t>- Проведення ремонту терапевтичного відділення – 1 000 000 грн.;</w:t>
      </w:r>
    </w:p>
    <w:p w14:paraId="4134DB71" w14:textId="77777777" w:rsidR="00D102C6" w:rsidRPr="00310C4A" w:rsidRDefault="00D102C6" w:rsidP="00D102C6">
      <w:pPr>
        <w:pStyle w:val="a9"/>
        <w:jc w:val="both"/>
        <w:rPr>
          <w:rFonts w:ascii="Times New Roman" w:hAnsi="Times New Roman"/>
          <w:b/>
          <w:sz w:val="26"/>
          <w:szCs w:val="26"/>
          <w:lang w:val="uk-UA"/>
        </w:rPr>
      </w:pPr>
      <w:r w:rsidRPr="00310C4A">
        <w:rPr>
          <w:rFonts w:ascii="Times New Roman" w:hAnsi="Times New Roman"/>
          <w:sz w:val="26"/>
          <w:szCs w:val="26"/>
          <w:lang w:val="uk-UA"/>
        </w:rPr>
        <w:t xml:space="preserve">  - </w:t>
      </w:r>
      <w:proofErr w:type="spellStart"/>
      <w:r w:rsidRPr="00310C4A">
        <w:rPr>
          <w:rFonts w:ascii="Times New Roman" w:hAnsi="Times New Roman"/>
          <w:sz w:val="26"/>
          <w:szCs w:val="26"/>
        </w:rPr>
        <w:t>Придбати</w:t>
      </w:r>
      <w:proofErr w:type="spellEnd"/>
      <w:r w:rsidRPr="00310C4A">
        <w:rPr>
          <w:rFonts w:ascii="Times New Roman" w:hAnsi="Times New Roman"/>
          <w:sz w:val="26"/>
          <w:szCs w:val="26"/>
        </w:rPr>
        <w:t xml:space="preserve"> та </w:t>
      </w:r>
      <w:proofErr w:type="spellStart"/>
      <w:r w:rsidRPr="00310C4A">
        <w:rPr>
          <w:rFonts w:ascii="Times New Roman" w:hAnsi="Times New Roman"/>
          <w:sz w:val="26"/>
          <w:szCs w:val="26"/>
        </w:rPr>
        <w:t>встановити</w:t>
      </w:r>
      <w:proofErr w:type="spellEnd"/>
      <w:r w:rsidRPr="00310C4A">
        <w:rPr>
          <w:rFonts w:ascii="Times New Roman" w:hAnsi="Times New Roman"/>
          <w:sz w:val="26"/>
          <w:szCs w:val="26"/>
        </w:rPr>
        <w:t xml:space="preserve"> систему </w:t>
      </w:r>
      <w:proofErr w:type="spellStart"/>
      <w:r w:rsidRPr="00310C4A">
        <w:rPr>
          <w:rFonts w:ascii="Times New Roman" w:hAnsi="Times New Roman"/>
          <w:sz w:val="26"/>
          <w:szCs w:val="26"/>
        </w:rPr>
        <w:t>відеоспостереження</w:t>
      </w:r>
      <w:proofErr w:type="spellEnd"/>
    </w:p>
    <w:p w14:paraId="23D3641B" w14:textId="77777777" w:rsidR="00D102C6" w:rsidRPr="00310C4A" w:rsidRDefault="00D102C6" w:rsidP="00D102C6">
      <w:pPr>
        <w:pStyle w:val="a9"/>
        <w:ind w:firstLine="709"/>
        <w:jc w:val="both"/>
        <w:rPr>
          <w:rFonts w:ascii="Times New Roman" w:hAnsi="Times New Roman"/>
          <w:b/>
          <w:sz w:val="26"/>
          <w:szCs w:val="26"/>
          <w:lang w:val="uk-UA"/>
        </w:rPr>
      </w:pPr>
    </w:p>
    <w:p w14:paraId="7FB4226B" w14:textId="1AC76CED" w:rsidR="00D102C6" w:rsidRDefault="00D102C6" w:rsidP="00D102C6">
      <w:pPr>
        <w:pStyle w:val="a9"/>
        <w:ind w:firstLine="709"/>
        <w:jc w:val="both"/>
        <w:rPr>
          <w:rFonts w:ascii="Times New Roman" w:hAnsi="Times New Roman"/>
          <w:b/>
          <w:sz w:val="26"/>
          <w:szCs w:val="26"/>
          <w:lang w:val="uk-UA"/>
        </w:rPr>
      </w:pPr>
      <w:r w:rsidRPr="00310C4A">
        <w:rPr>
          <w:rFonts w:ascii="Times New Roman" w:hAnsi="Times New Roman"/>
          <w:b/>
          <w:sz w:val="26"/>
          <w:szCs w:val="26"/>
          <w:lang w:val="uk-UA"/>
        </w:rPr>
        <w:t>Розвиток лікувальної діяльності</w:t>
      </w:r>
    </w:p>
    <w:p w14:paraId="6FAA84E1" w14:textId="77777777" w:rsidR="00310C4A" w:rsidRPr="00310C4A" w:rsidRDefault="00310C4A" w:rsidP="00D102C6">
      <w:pPr>
        <w:pStyle w:val="a9"/>
        <w:ind w:firstLine="709"/>
        <w:jc w:val="both"/>
        <w:rPr>
          <w:rFonts w:ascii="Times New Roman" w:hAnsi="Times New Roman"/>
          <w:b/>
          <w:sz w:val="26"/>
          <w:szCs w:val="26"/>
          <w:lang w:val="uk-UA"/>
        </w:rPr>
      </w:pPr>
    </w:p>
    <w:p w14:paraId="607B241A" w14:textId="77777777" w:rsidR="00D102C6" w:rsidRPr="00310C4A" w:rsidRDefault="00D102C6" w:rsidP="00D102C6">
      <w:pPr>
        <w:numPr>
          <w:ilvl w:val="0"/>
          <w:numId w:val="5"/>
        </w:numPr>
        <w:tabs>
          <w:tab w:val="clear" w:pos="720"/>
          <w:tab w:val="num" w:pos="0"/>
        </w:tabs>
        <w:spacing w:after="0" w:line="240" w:lineRule="auto"/>
        <w:ind w:left="0" w:firstLine="709"/>
        <w:jc w:val="both"/>
        <w:rPr>
          <w:rFonts w:ascii="Times New Roman" w:hAnsi="Times New Roman" w:cs="Times New Roman"/>
          <w:sz w:val="26"/>
          <w:szCs w:val="26"/>
        </w:rPr>
      </w:pPr>
      <w:r w:rsidRPr="00310C4A">
        <w:rPr>
          <w:rFonts w:ascii="Times New Roman" w:hAnsi="Times New Roman" w:cs="Times New Roman"/>
          <w:sz w:val="26"/>
          <w:szCs w:val="26"/>
        </w:rPr>
        <w:t>Зміцнювати, розширювати і покращувати послуги надання медичної допомоги населенню:</w:t>
      </w:r>
    </w:p>
    <w:p w14:paraId="6F24ECFB"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 xml:space="preserve">- подальший розвиток </w:t>
      </w:r>
      <w:proofErr w:type="spellStart"/>
      <w:r w:rsidRPr="00310C4A">
        <w:rPr>
          <w:rFonts w:ascii="Times New Roman" w:hAnsi="Times New Roman" w:cs="Times New Roman"/>
          <w:sz w:val="26"/>
          <w:szCs w:val="26"/>
        </w:rPr>
        <w:t>малоінвазивних</w:t>
      </w:r>
      <w:proofErr w:type="spellEnd"/>
      <w:r w:rsidRPr="00310C4A">
        <w:rPr>
          <w:rFonts w:ascii="Times New Roman" w:hAnsi="Times New Roman" w:cs="Times New Roman"/>
          <w:sz w:val="26"/>
          <w:szCs w:val="26"/>
        </w:rPr>
        <w:t xml:space="preserve"> хірургічних </w:t>
      </w:r>
      <w:proofErr w:type="spellStart"/>
      <w:r w:rsidRPr="00310C4A">
        <w:rPr>
          <w:rFonts w:ascii="Times New Roman" w:hAnsi="Times New Roman" w:cs="Times New Roman"/>
          <w:sz w:val="26"/>
          <w:szCs w:val="26"/>
        </w:rPr>
        <w:t>методик</w:t>
      </w:r>
      <w:proofErr w:type="spellEnd"/>
      <w:r w:rsidRPr="00310C4A">
        <w:rPr>
          <w:rFonts w:ascii="Times New Roman" w:hAnsi="Times New Roman" w:cs="Times New Roman"/>
          <w:sz w:val="26"/>
          <w:szCs w:val="26"/>
        </w:rPr>
        <w:t xml:space="preserve"> ендоскопічного напрямку у галузі хірургії та гінекології,</w:t>
      </w:r>
    </w:p>
    <w:p w14:paraId="76A45CD4"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 розширення спектру діагностичних послуг (рентгенологічних, ендоскопічних, послуг ультразвукової діагностики тощо),</w:t>
      </w:r>
    </w:p>
    <w:p w14:paraId="1A8A36C4"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   розширення реабілітаційних послуг.</w:t>
      </w:r>
    </w:p>
    <w:p w14:paraId="4363B985" w14:textId="77777777" w:rsidR="00D102C6" w:rsidRPr="00310C4A" w:rsidRDefault="00D102C6" w:rsidP="00D102C6">
      <w:pPr>
        <w:spacing w:after="0" w:line="240" w:lineRule="auto"/>
        <w:ind w:firstLine="709"/>
        <w:jc w:val="both"/>
        <w:rPr>
          <w:rFonts w:ascii="Times New Roman" w:hAnsi="Times New Roman"/>
          <w:sz w:val="26"/>
          <w:szCs w:val="26"/>
        </w:rPr>
      </w:pPr>
      <w:r w:rsidRPr="00310C4A">
        <w:rPr>
          <w:rFonts w:ascii="Times New Roman" w:hAnsi="Times New Roman" w:cs="Times New Roman"/>
          <w:sz w:val="26"/>
          <w:szCs w:val="26"/>
        </w:rPr>
        <w:t>-   п</w:t>
      </w:r>
      <w:r w:rsidRPr="00310C4A">
        <w:rPr>
          <w:rFonts w:ascii="Times New Roman" w:hAnsi="Times New Roman"/>
          <w:sz w:val="26"/>
          <w:szCs w:val="26"/>
        </w:rPr>
        <w:t>ридбання цифрового рентгенологічного апарата - 3 100 000 грн.;</w:t>
      </w:r>
    </w:p>
    <w:p w14:paraId="63D1059F" w14:textId="77777777" w:rsidR="00D102C6" w:rsidRPr="00310C4A" w:rsidRDefault="00D102C6" w:rsidP="00D102C6">
      <w:pPr>
        <w:spacing w:after="0" w:line="240" w:lineRule="auto"/>
        <w:ind w:firstLine="709"/>
        <w:jc w:val="both"/>
        <w:rPr>
          <w:rFonts w:ascii="Times New Roman" w:hAnsi="Times New Roman"/>
          <w:sz w:val="26"/>
          <w:szCs w:val="26"/>
        </w:rPr>
      </w:pPr>
      <w:r w:rsidRPr="00310C4A">
        <w:rPr>
          <w:rFonts w:ascii="Times New Roman" w:hAnsi="Times New Roman"/>
          <w:sz w:val="26"/>
          <w:szCs w:val="26"/>
        </w:rPr>
        <w:t xml:space="preserve">- придбання  </w:t>
      </w:r>
      <w:proofErr w:type="spellStart"/>
      <w:r w:rsidRPr="00310C4A">
        <w:rPr>
          <w:rFonts w:ascii="Times New Roman" w:hAnsi="Times New Roman"/>
          <w:sz w:val="26"/>
          <w:szCs w:val="26"/>
        </w:rPr>
        <w:t>мамографа</w:t>
      </w:r>
      <w:proofErr w:type="spellEnd"/>
      <w:r w:rsidRPr="00310C4A">
        <w:rPr>
          <w:rFonts w:ascii="Times New Roman" w:hAnsi="Times New Roman"/>
          <w:sz w:val="26"/>
          <w:szCs w:val="26"/>
        </w:rPr>
        <w:t xml:space="preserve"> – 8 500 000грн,  що  дасть  змогу  підписати  договір  з НСЗУ по  пакету «</w:t>
      </w:r>
      <w:proofErr w:type="spellStart"/>
      <w:r w:rsidRPr="00310C4A">
        <w:rPr>
          <w:rFonts w:ascii="Times New Roman" w:hAnsi="Times New Roman"/>
          <w:sz w:val="26"/>
          <w:szCs w:val="26"/>
        </w:rPr>
        <w:t>Мамографія</w:t>
      </w:r>
      <w:proofErr w:type="spellEnd"/>
      <w:r w:rsidRPr="00310C4A">
        <w:rPr>
          <w:rFonts w:ascii="Times New Roman" w:hAnsi="Times New Roman"/>
          <w:sz w:val="26"/>
          <w:szCs w:val="26"/>
        </w:rPr>
        <w:t>»</w:t>
      </w:r>
    </w:p>
    <w:p w14:paraId="64D18A96" w14:textId="6186ECA8" w:rsidR="00D102C6" w:rsidRPr="00310C4A" w:rsidRDefault="00D102C6" w:rsidP="006B3E50">
      <w:pPr>
        <w:pStyle w:val="ab"/>
        <w:spacing w:after="0" w:line="240" w:lineRule="auto"/>
        <w:ind w:left="142" w:firstLine="567"/>
        <w:rPr>
          <w:rFonts w:ascii="Times New Roman" w:hAnsi="Times New Roman"/>
          <w:sz w:val="26"/>
          <w:szCs w:val="26"/>
          <w:lang w:val="uk-UA"/>
        </w:rPr>
      </w:pPr>
      <w:r w:rsidRPr="00310C4A">
        <w:rPr>
          <w:rFonts w:ascii="Times New Roman" w:hAnsi="Times New Roman"/>
          <w:sz w:val="26"/>
          <w:szCs w:val="26"/>
        </w:rPr>
        <w:lastRenderedPageBreak/>
        <w:t>-</w:t>
      </w:r>
      <w:r w:rsidRPr="00310C4A">
        <w:rPr>
          <w:rFonts w:ascii="Times New Roman" w:hAnsi="Times New Roman"/>
          <w:sz w:val="26"/>
          <w:szCs w:val="26"/>
          <w:lang w:val="uk-UA"/>
        </w:rPr>
        <w:t xml:space="preserve">   </w:t>
      </w:r>
      <w:proofErr w:type="gramStart"/>
      <w:r w:rsidRPr="00310C4A">
        <w:rPr>
          <w:rFonts w:ascii="Times New Roman" w:hAnsi="Times New Roman"/>
          <w:sz w:val="26"/>
          <w:szCs w:val="26"/>
          <w:lang w:val="uk-UA"/>
        </w:rPr>
        <w:t>придбання  спірального</w:t>
      </w:r>
      <w:proofErr w:type="gramEnd"/>
      <w:r w:rsidRPr="00310C4A">
        <w:rPr>
          <w:rFonts w:ascii="Times New Roman" w:hAnsi="Times New Roman"/>
          <w:sz w:val="26"/>
          <w:szCs w:val="26"/>
          <w:lang w:val="uk-UA"/>
        </w:rPr>
        <w:t xml:space="preserve">  комп’ютерного  томографа – від 5 000 000 до 7 200 000грн.</w:t>
      </w:r>
      <w:r w:rsidRPr="00310C4A">
        <w:rPr>
          <w:rFonts w:ascii="Times New Roman" w:hAnsi="Times New Roman"/>
          <w:sz w:val="26"/>
          <w:szCs w:val="26"/>
        </w:rPr>
        <w:t xml:space="preserve"> </w:t>
      </w:r>
      <w:r w:rsidRPr="00310C4A">
        <w:rPr>
          <w:rFonts w:ascii="Times New Roman" w:hAnsi="Times New Roman"/>
          <w:sz w:val="26"/>
          <w:szCs w:val="26"/>
          <w:lang w:val="uk-UA"/>
        </w:rPr>
        <w:t xml:space="preserve">, </w:t>
      </w:r>
      <w:proofErr w:type="spellStart"/>
      <w:r w:rsidRPr="00310C4A">
        <w:rPr>
          <w:rFonts w:ascii="Times New Roman" w:hAnsi="Times New Roman"/>
          <w:sz w:val="26"/>
          <w:szCs w:val="26"/>
        </w:rPr>
        <w:t>що</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дасть</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змогу</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підписати</w:t>
      </w:r>
      <w:proofErr w:type="spellEnd"/>
      <w:r w:rsidRPr="00310C4A">
        <w:rPr>
          <w:rFonts w:ascii="Times New Roman" w:hAnsi="Times New Roman"/>
          <w:sz w:val="26"/>
          <w:szCs w:val="26"/>
        </w:rPr>
        <w:t xml:space="preserve">  </w:t>
      </w:r>
      <w:proofErr w:type="spellStart"/>
      <w:r w:rsidRPr="00310C4A">
        <w:rPr>
          <w:rFonts w:ascii="Times New Roman" w:hAnsi="Times New Roman"/>
          <w:sz w:val="26"/>
          <w:szCs w:val="26"/>
        </w:rPr>
        <w:t>договір</w:t>
      </w:r>
      <w:proofErr w:type="spellEnd"/>
      <w:r w:rsidRPr="00310C4A">
        <w:rPr>
          <w:rFonts w:ascii="Times New Roman" w:hAnsi="Times New Roman"/>
          <w:sz w:val="26"/>
          <w:szCs w:val="26"/>
        </w:rPr>
        <w:t xml:space="preserve">  з НСЗУ по  пакету</w:t>
      </w:r>
      <w:r w:rsidRPr="00310C4A">
        <w:rPr>
          <w:rFonts w:ascii="Times New Roman" w:hAnsi="Times New Roman"/>
          <w:sz w:val="26"/>
          <w:szCs w:val="26"/>
          <w:lang w:val="uk-UA"/>
        </w:rPr>
        <w:t xml:space="preserve"> «Лікування  мозкового інсульту»</w:t>
      </w:r>
    </w:p>
    <w:p w14:paraId="55BE96ED"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sz w:val="26"/>
          <w:szCs w:val="26"/>
        </w:rPr>
        <w:t>-</w:t>
      </w:r>
      <w:r w:rsidRPr="00310C4A">
        <w:rPr>
          <w:sz w:val="26"/>
          <w:szCs w:val="26"/>
        </w:rPr>
        <w:t xml:space="preserve">. </w:t>
      </w:r>
      <w:r w:rsidRPr="00310C4A">
        <w:rPr>
          <w:rFonts w:ascii="Times New Roman" w:hAnsi="Times New Roman" w:cs="Times New Roman"/>
          <w:sz w:val="26"/>
          <w:szCs w:val="26"/>
        </w:rPr>
        <w:t xml:space="preserve">З метою ліквідації так званих “живих черг” та задля оптимізації робочого часу лікаря у рамках створення єдиного інформаційного медичного простору запроваджується механізм електронної реєстрації пацієнтів для отримання будь-якої планової медичної допомоги з визначенням конкретної дати та часу візиту пацієнта до лікаря. Для тих пацієнтів, які з певних причин не мають змоги зареєструватися в електронному кабінеті лікарні і самостійно проводити електронний запис до лікаря,  удосконалюються механізми реєстрації пацієнтів через реєстратуру лікарні особисто або по телефону (працівник реєстратури самостійно зможе </w:t>
      </w:r>
      <w:proofErr w:type="spellStart"/>
      <w:r w:rsidRPr="00310C4A">
        <w:rPr>
          <w:rFonts w:ascii="Times New Roman" w:hAnsi="Times New Roman" w:cs="Times New Roman"/>
          <w:sz w:val="26"/>
          <w:szCs w:val="26"/>
        </w:rPr>
        <w:t>внести</w:t>
      </w:r>
      <w:proofErr w:type="spellEnd"/>
      <w:r w:rsidRPr="00310C4A">
        <w:rPr>
          <w:rFonts w:ascii="Times New Roman" w:hAnsi="Times New Roman" w:cs="Times New Roman"/>
          <w:sz w:val="26"/>
          <w:szCs w:val="26"/>
        </w:rPr>
        <w:t xml:space="preserve"> пацієнта до електронної черги). </w:t>
      </w:r>
    </w:p>
    <w:p w14:paraId="0BB0D44C" w14:textId="77777777" w:rsidR="00D102C6" w:rsidRPr="00310C4A" w:rsidRDefault="00D102C6" w:rsidP="00D102C6">
      <w:pPr>
        <w:pStyle w:val="ab"/>
        <w:spacing w:after="0" w:line="240" w:lineRule="auto"/>
        <w:ind w:left="142"/>
        <w:rPr>
          <w:rFonts w:ascii="Times New Roman" w:hAnsi="Times New Roman"/>
          <w:sz w:val="26"/>
          <w:szCs w:val="26"/>
          <w:lang w:val="uk-UA"/>
        </w:rPr>
      </w:pPr>
    </w:p>
    <w:p w14:paraId="19CD250E" w14:textId="77777777" w:rsidR="00D102C6" w:rsidRPr="00310C4A" w:rsidRDefault="00D102C6" w:rsidP="00D102C6">
      <w:pPr>
        <w:numPr>
          <w:ilvl w:val="0"/>
          <w:numId w:val="5"/>
        </w:numPr>
        <w:tabs>
          <w:tab w:val="clear" w:pos="720"/>
          <w:tab w:val="num" w:pos="0"/>
        </w:tabs>
        <w:spacing w:after="0" w:line="240" w:lineRule="auto"/>
        <w:ind w:left="0" w:firstLine="709"/>
        <w:jc w:val="both"/>
        <w:rPr>
          <w:rFonts w:ascii="Times New Roman" w:hAnsi="Times New Roman" w:cs="Times New Roman"/>
          <w:sz w:val="26"/>
          <w:szCs w:val="26"/>
        </w:rPr>
      </w:pPr>
      <w:r w:rsidRPr="00310C4A">
        <w:rPr>
          <w:rFonts w:ascii="Times New Roman" w:hAnsi="Times New Roman" w:cs="Times New Roman"/>
          <w:sz w:val="26"/>
          <w:szCs w:val="26"/>
        </w:rPr>
        <w:t>Зміцнювати, розширювати і покращувати послуги з профілактики захворювань та пропаганди здоров'я:</w:t>
      </w:r>
    </w:p>
    <w:p w14:paraId="6E133B76"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 проведення профілактичних обстежень на ВІЛ/СНІД, туберкульоз; контроль за ТБ/ВІЛ та резистентним ТБ шляхом освіти пацієнтів і спільнот;</w:t>
      </w:r>
    </w:p>
    <w:p w14:paraId="72DD129A"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 заходи з профілактики, діагностики та запровадження протоколів лікування неінфекційних захворювань (діабету, гіпертонічної хвороби, серцево-судинних захворювань, захворювань нирок, онкологічних захворювань).</w:t>
      </w:r>
    </w:p>
    <w:p w14:paraId="261F9E26" w14:textId="77777777" w:rsidR="00D102C6" w:rsidRPr="00310C4A" w:rsidRDefault="00D102C6" w:rsidP="00D102C6">
      <w:pPr>
        <w:numPr>
          <w:ilvl w:val="0"/>
          <w:numId w:val="5"/>
        </w:numPr>
        <w:tabs>
          <w:tab w:val="clear" w:pos="720"/>
          <w:tab w:val="num" w:pos="0"/>
        </w:tabs>
        <w:spacing w:after="0" w:line="240" w:lineRule="auto"/>
        <w:ind w:left="0" w:firstLine="709"/>
        <w:jc w:val="both"/>
        <w:rPr>
          <w:rFonts w:ascii="Times New Roman" w:hAnsi="Times New Roman" w:cs="Times New Roman"/>
          <w:sz w:val="26"/>
          <w:szCs w:val="26"/>
        </w:rPr>
      </w:pPr>
      <w:r w:rsidRPr="00310C4A">
        <w:rPr>
          <w:rFonts w:ascii="Times New Roman" w:hAnsi="Times New Roman" w:cs="Times New Roman"/>
          <w:sz w:val="26"/>
          <w:szCs w:val="26"/>
        </w:rPr>
        <w:t>Доопрацювання переліку обов’язкових лікувально-діагностичних процедур і обстежень у відповідності до наказів і методичних рекомендацій МОЗ України.</w:t>
      </w:r>
    </w:p>
    <w:p w14:paraId="2602E98E"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4. Реалізація заходів щодо забезпечення доступності застосування й раціонального використання якісних препаратів, вакцин та витратних матеріалів, своєчасна закупівля лікарських засобів та розхідних матеріалів у межах наявного фінансування.</w:t>
      </w:r>
    </w:p>
    <w:p w14:paraId="58C6A694"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5. Реалізувати заходи щодо зміцнення здоров’я і пропагування здорового способу життя (проведення санітарно-просвітницької роботи щодо небезпечності вживання алкоголю, наркотичних засобів, паління; поширення серед пацієнтів ідеології важливості фізичної культури та раціонального харчування).</w:t>
      </w:r>
    </w:p>
    <w:p w14:paraId="57F16C3B" w14:textId="77777777" w:rsidR="00D102C6" w:rsidRPr="00310C4A" w:rsidRDefault="00D102C6" w:rsidP="00D102C6">
      <w:pPr>
        <w:pStyle w:val="a9"/>
        <w:ind w:firstLine="709"/>
        <w:jc w:val="both"/>
        <w:rPr>
          <w:rFonts w:ascii="Times New Roman" w:hAnsi="Times New Roman"/>
          <w:sz w:val="26"/>
          <w:szCs w:val="26"/>
          <w:lang w:val="uk-UA"/>
        </w:rPr>
      </w:pPr>
    </w:p>
    <w:p w14:paraId="0B3A1D8F" w14:textId="7BB8A232" w:rsidR="00D102C6" w:rsidRDefault="00D102C6" w:rsidP="00310C4A">
      <w:pPr>
        <w:spacing w:after="0" w:line="240" w:lineRule="auto"/>
        <w:ind w:left="360" w:firstLine="349"/>
        <w:rPr>
          <w:rFonts w:ascii="Times New Roman" w:hAnsi="Times New Roman" w:cs="Times New Roman"/>
          <w:b/>
          <w:sz w:val="26"/>
          <w:szCs w:val="26"/>
        </w:rPr>
      </w:pPr>
      <w:r w:rsidRPr="00310C4A">
        <w:rPr>
          <w:rFonts w:ascii="Times New Roman" w:hAnsi="Times New Roman" w:cs="Times New Roman"/>
          <w:b/>
          <w:sz w:val="26"/>
          <w:szCs w:val="26"/>
        </w:rPr>
        <w:t>Кадровий менеджмент та управління</w:t>
      </w:r>
    </w:p>
    <w:p w14:paraId="75335F1B" w14:textId="77777777" w:rsidR="00310C4A" w:rsidRPr="00310C4A" w:rsidRDefault="00310C4A" w:rsidP="00310C4A">
      <w:pPr>
        <w:spacing w:after="0" w:line="240" w:lineRule="auto"/>
        <w:ind w:left="360" w:firstLine="349"/>
        <w:rPr>
          <w:rFonts w:ascii="Times New Roman" w:hAnsi="Times New Roman" w:cs="Times New Roman"/>
          <w:b/>
          <w:sz w:val="26"/>
          <w:szCs w:val="26"/>
        </w:rPr>
      </w:pPr>
    </w:p>
    <w:p w14:paraId="4F8C9CDD" w14:textId="5BDC8FC8" w:rsidR="00D102C6" w:rsidRPr="00310C4A" w:rsidRDefault="00D102C6" w:rsidP="00D102C6">
      <w:pPr>
        <w:spacing w:after="0" w:line="240" w:lineRule="auto"/>
        <w:ind w:firstLine="709"/>
        <w:jc w:val="both"/>
        <w:rPr>
          <w:rFonts w:ascii="Times New Roman" w:hAnsi="Times New Roman" w:cs="Times New Roman"/>
          <w:bCs/>
          <w:sz w:val="26"/>
          <w:szCs w:val="26"/>
        </w:rPr>
      </w:pPr>
      <w:r w:rsidRPr="00310C4A">
        <w:rPr>
          <w:rFonts w:ascii="Times New Roman" w:hAnsi="Times New Roman" w:cs="Times New Roman"/>
          <w:bCs/>
          <w:sz w:val="26"/>
          <w:szCs w:val="26"/>
        </w:rPr>
        <w:t>Перегляд штатного розпису лікарні з метою оптимізації чисельності та штату працівників. Варіанти кадрових рішень: продовження трудових відносин з працівником на попередній посаді, переведення працівника на іншу посаду та звільнення працівника за скороченням якщо це не спричинить погіршення якості та доступності медичної допомоги.</w:t>
      </w:r>
    </w:p>
    <w:p w14:paraId="606AA0AD" w14:textId="3784CE7D"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В умовах сьогодення якість та ефективність медичної допомоги значною мірою залежить не лише від застосування сучасних клінічних технологій та ресурсного забезпечення лікарні, але й від рівня кваліфікації медичного персоналу. Тому важливо стимулювати медичний персонал до підвищення власного професійного рівня й професійної майстерності шляхом самопідготовки і самонавчання. Зараз завдяки вільному доступу до інтернет-ресурсів, безперервний професійний розвиток лікарів можна забезпечувати  шляхом  відео конференцій.</w:t>
      </w:r>
    </w:p>
    <w:p w14:paraId="75A2F73E" w14:textId="77777777" w:rsidR="00D102C6" w:rsidRPr="00310C4A" w:rsidRDefault="00D102C6" w:rsidP="00D102C6">
      <w:pPr>
        <w:spacing w:after="0" w:line="240" w:lineRule="auto"/>
        <w:ind w:firstLine="709"/>
        <w:jc w:val="both"/>
        <w:rPr>
          <w:rFonts w:ascii="Times New Roman" w:hAnsi="Times New Roman" w:cs="Times New Roman"/>
          <w:bCs/>
          <w:sz w:val="26"/>
          <w:szCs w:val="26"/>
        </w:rPr>
      </w:pPr>
      <w:r w:rsidRPr="00310C4A">
        <w:rPr>
          <w:rFonts w:ascii="Times New Roman" w:hAnsi="Times New Roman" w:cs="Times New Roman"/>
          <w:bCs/>
          <w:sz w:val="26"/>
          <w:szCs w:val="26"/>
        </w:rPr>
        <w:t>Подальше  впровадження  в  закладі  інформаційних  технологій .</w:t>
      </w:r>
    </w:p>
    <w:p w14:paraId="07F40308" w14:textId="77777777" w:rsidR="00D102C6" w:rsidRPr="00310C4A" w:rsidRDefault="00D102C6" w:rsidP="00D102C6">
      <w:pPr>
        <w:pStyle w:val="a9"/>
        <w:ind w:firstLine="709"/>
        <w:jc w:val="both"/>
        <w:rPr>
          <w:rFonts w:ascii="Times New Roman" w:hAnsi="Times New Roman"/>
          <w:b/>
          <w:sz w:val="26"/>
          <w:szCs w:val="26"/>
          <w:lang w:val="uk-UA"/>
        </w:rPr>
      </w:pPr>
    </w:p>
    <w:p w14:paraId="228959B9" w14:textId="11CEE173" w:rsidR="00D102C6" w:rsidRDefault="00D102C6" w:rsidP="006B3E50">
      <w:pPr>
        <w:spacing w:after="0" w:line="240" w:lineRule="auto"/>
        <w:ind w:left="360" w:firstLine="349"/>
        <w:rPr>
          <w:rFonts w:ascii="Times New Roman" w:hAnsi="Times New Roman" w:cs="Times New Roman"/>
          <w:b/>
          <w:sz w:val="26"/>
          <w:szCs w:val="26"/>
        </w:rPr>
      </w:pPr>
      <w:r w:rsidRPr="00310C4A">
        <w:rPr>
          <w:rFonts w:ascii="Times New Roman" w:hAnsi="Times New Roman" w:cs="Times New Roman"/>
          <w:b/>
          <w:sz w:val="26"/>
          <w:szCs w:val="26"/>
        </w:rPr>
        <w:t>Фінансово-економічної діяльності</w:t>
      </w:r>
    </w:p>
    <w:p w14:paraId="48ABB6BE" w14:textId="77777777" w:rsidR="00310C4A" w:rsidRPr="00310C4A" w:rsidRDefault="00310C4A" w:rsidP="006B3E50">
      <w:pPr>
        <w:spacing w:after="0" w:line="240" w:lineRule="auto"/>
        <w:ind w:left="360" w:firstLine="349"/>
        <w:rPr>
          <w:rFonts w:ascii="Times New Roman" w:hAnsi="Times New Roman" w:cs="Times New Roman"/>
          <w:b/>
          <w:sz w:val="26"/>
          <w:szCs w:val="26"/>
        </w:rPr>
      </w:pPr>
    </w:p>
    <w:p w14:paraId="0A43CAD4"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Безумовною складовою розвитку КНП «</w:t>
      </w:r>
      <w:proofErr w:type="spellStart"/>
      <w:r w:rsidRPr="00310C4A">
        <w:rPr>
          <w:rFonts w:ascii="Times New Roman" w:hAnsi="Times New Roman" w:cs="Times New Roman"/>
          <w:sz w:val="26"/>
          <w:szCs w:val="26"/>
        </w:rPr>
        <w:t>Томашпільська</w:t>
      </w:r>
      <w:proofErr w:type="spellEnd"/>
      <w:r w:rsidRPr="00310C4A">
        <w:rPr>
          <w:rFonts w:ascii="Times New Roman" w:hAnsi="Times New Roman" w:cs="Times New Roman"/>
          <w:sz w:val="26"/>
          <w:szCs w:val="26"/>
        </w:rPr>
        <w:t xml:space="preserve"> ЦРЛ»</w:t>
      </w:r>
      <w:r w:rsidRPr="00310C4A">
        <w:rPr>
          <w:rFonts w:ascii="Times New Roman" w:hAnsi="Times New Roman" w:cs="Times New Roman"/>
          <w:bCs/>
          <w:sz w:val="26"/>
          <w:szCs w:val="26"/>
        </w:rPr>
        <w:t xml:space="preserve">, як і будь-якого іншого </w:t>
      </w:r>
      <w:r w:rsidRPr="00310C4A">
        <w:rPr>
          <w:rFonts w:ascii="Times New Roman" w:hAnsi="Times New Roman" w:cs="Times New Roman"/>
          <w:sz w:val="26"/>
          <w:szCs w:val="26"/>
        </w:rPr>
        <w:t xml:space="preserve">закладу сфери охорони здоров’я, є забезпечення сталого фінансового розвитку </w:t>
      </w:r>
      <w:r w:rsidRPr="00310C4A">
        <w:rPr>
          <w:rFonts w:ascii="Times New Roman" w:hAnsi="Times New Roman" w:cs="Times New Roman"/>
          <w:sz w:val="26"/>
          <w:szCs w:val="26"/>
        </w:rPr>
        <w:lastRenderedPageBreak/>
        <w:t>та запровадження сучасних ефективних методів фінансового менеджменту. В рамках виконання даного завдання важливо наступне:</w:t>
      </w:r>
    </w:p>
    <w:p w14:paraId="65C8D877"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1.Надзвичайно важливим є налагодження чіткого контролю та раціональне використання бюджетних коштів.</w:t>
      </w:r>
    </w:p>
    <w:p w14:paraId="652548EF"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2. Зважаючи на те, що  фінансування НСЗУ хоч і є основним, проте недостатнім джерелом перспективного розвитку</w:t>
      </w:r>
      <w:r w:rsidRPr="00310C4A">
        <w:rPr>
          <w:rFonts w:ascii="Times New Roman" w:hAnsi="Times New Roman" w:cs="Times New Roman"/>
          <w:bCs/>
          <w:sz w:val="26"/>
          <w:szCs w:val="26"/>
        </w:rPr>
        <w:t xml:space="preserve"> КНП «</w:t>
      </w:r>
      <w:proofErr w:type="spellStart"/>
      <w:r w:rsidRPr="00310C4A">
        <w:rPr>
          <w:rFonts w:ascii="Times New Roman" w:hAnsi="Times New Roman" w:cs="Times New Roman"/>
          <w:bCs/>
          <w:sz w:val="26"/>
          <w:szCs w:val="26"/>
        </w:rPr>
        <w:t>Томашпільська</w:t>
      </w:r>
      <w:proofErr w:type="spellEnd"/>
      <w:r w:rsidRPr="00310C4A">
        <w:rPr>
          <w:rFonts w:ascii="Times New Roman" w:hAnsi="Times New Roman" w:cs="Times New Roman"/>
          <w:bCs/>
          <w:sz w:val="26"/>
          <w:szCs w:val="26"/>
        </w:rPr>
        <w:t xml:space="preserve"> ЦРЛ</w:t>
      </w:r>
      <w:r w:rsidRPr="00310C4A">
        <w:rPr>
          <w:rFonts w:ascii="Times New Roman" w:hAnsi="Times New Roman" w:cs="Times New Roman"/>
          <w:bCs/>
          <w:sz w:val="26"/>
          <w:szCs w:val="26"/>
          <w:lang w:val="ru-RU"/>
        </w:rPr>
        <w:t>”</w:t>
      </w:r>
      <w:r w:rsidRPr="00310C4A">
        <w:rPr>
          <w:rFonts w:ascii="Times New Roman" w:hAnsi="Times New Roman" w:cs="Times New Roman"/>
          <w:bCs/>
          <w:sz w:val="26"/>
          <w:szCs w:val="26"/>
        </w:rPr>
        <w:t>, важливо залучати д</w:t>
      </w:r>
      <w:r w:rsidRPr="00310C4A">
        <w:rPr>
          <w:rFonts w:ascii="Times New Roman" w:hAnsi="Times New Roman" w:cs="Times New Roman"/>
          <w:sz w:val="26"/>
          <w:szCs w:val="26"/>
        </w:rPr>
        <w:t xml:space="preserve">одаткові джерела фінансових надходжень. Додатковими джерелами фінансування медичного закладу можуть бути: благодійна допомога та кошти грантів; кошти добровільного медичного страхування; оплата лікарні за наданні послуги за угодами; оплата від роботодавців за медичні послуги, надані працівникам; надходження за послуги, які надає лікарня понад нормативи надання безоплатної медичної допомоги; за послуги наданні пацієнтам за їх особистої ініціативи; добровільні внески та пожертви; грошові надходження від надання платних послуг населенню, а також інші джерела, які не заборонені законодавством України. </w:t>
      </w:r>
    </w:p>
    <w:p w14:paraId="626BF4C1" w14:textId="77777777"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3. Додатковим джерелом фінансування КНП «</w:t>
      </w:r>
      <w:proofErr w:type="spellStart"/>
      <w:r w:rsidRPr="00310C4A">
        <w:rPr>
          <w:rFonts w:ascii="Times New Roman" w:hAnsi="Times New Roman" w:cs="Times New Roman"/>
          <w:sz w:val="26"/>
          <w:szCs w:val="26"/>
        </w:rPr>
        <w:t>Томашпільська</w:t>
      </w:r>
      <w:proofErr w:type="spellEnd"/>
      <w:r w:rsidRPr="00310C4A">
        <w:rPr>
          <w:rFonts w:ascii="Times New Roman" w:hAnsi="Times New Roman" w:cs="Times New Roman"/>
          <w:sz w:val="26"/>
          <w:szCs w:val="26"/>
        </w:rPr>
        <w:t xml:space="preserve"> ЦРЛ» може бути дохід від передавання в оренду нерухомого майна .</w:t>
      </w:r>
    </w:p>
    <w:p w14:paraId="62997A96" w14:textId="05AB4144" w:rsidR="00D102C6" w:rsidRPr="00310C4A" w:rsidRDefault="00D102C6" w:rsidP="00D102C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4. Також як додаткове джерело фінансових надходжень КНП «</w:t>
      </w:r>
      <w:proofErr w:type="spellStart"/>
      <w:r w:rsidRPr="00310C4A">
        <w:rPr>
          <w:rFonts w:ascii="Times New Roman" w:hAnsi="Times New Roman" w:cs="Times New Roman"/>
          <w:sz w:val="26"/>
          <w:szCs w:val="26"/>
        </w:rPr>
        <w:t>Томашпільська</w:t>
      </w:r>
      <w:proofErr w:type="spellEnd"/>
      <w:r w:rsidRPr="00310C4A">
        <w:rPr>
          <w:rFonts w:ascii="Times New Roman" w:hAnsi="Times New Roman" w:cs="Times New Roman"/>
          <w:sz w:val="26"/>
          <w:szCs w:val="26"/>
        </w:rPr>
        <w:t xml:space="preserve"> ЦРЛ»  можна запропонувати надання платних сервісних послуг пацієнтам. Зокрема мова йде про  палати покращеного сервісу, у яких лікуються пацієнти за додаткову оплату. </w:t>
      </w:r>
    </w:p>
    <w:p w14:paraId="3500AA9A" w14:textId="77777777" w:rsidR="00D102C6" w:rsidRPr="00310C4A" w:rsidRDefault="00D102C6" w:rsidP="00D102C6">
      <w:pPr>
        <w:pStyle w:val="a9"/>
        <w:ind w:firstLine="709"/>
        <w:jc w:val="both"/>
        <w:rPr>
          <w:rFonts w:ascii="Times New Roman" w:hAnsi="Times New Roman"/>
          <w:b/>
          <w:sz w:val="26"/>
          <w:szCs w:val="26"/>
          <w:lang w:val="uk-UA"/>
        </w:rPr>
      </w:pPr>
    </w:p>
    <w:p w14:paraId="19DA71E1" w14:textId="6D64102B" w:rsidR="00D102C6" w:rsidRPr="00FC35F6" w:rsidRDefault="00D102C6" w:rsidP="00FC35F6">
      <w:pPr>
        <w:spacing w:after="0" w:line="240" w:lineRule="auto"/>
        <w:ind w:firstLine="709"/>
        <w:jc w:val="both"/>
        <w:rPr>
          <w:rFonts w:ascii="Times New Roman" w:hAnsi="Times New Roman" w:cs="Times New Roman"/>
          <w:sz w:val="26"/>
          <w:szCs w:val="26"/>
        </w:rPr>
      </w:pPr>
      <w:r w:rsidRPr="00310C4A">
        <w:rPr>
          <w:rFonts w:ascii="Times New Roman" w:hAnsi="Times New Roman" w:cs="Times New Roman"/>
          <w:sz w:val="26"/>
          <w:szCs w:val="26"/>
        </w:rPr>
        <w:t>Основною метою розробки перспективного плану розвитку КНП «</w:t>
      </w:r>
      <w:proofErr w:type="spellStart"/>
      <w:r w:rsidRPr="00310C4A">
        <w:rPr>
          <w:rFonts w:ascii="Times New Roman" w:hAnsi="Times New Roman" w:cs="Times New Roman"/>
          <w:sz w:val="26"/>
          <w:szCs w:val="26"/>
        </w:rPr>
        <w:t>Томашпільська</w:t>
      </w:r>
      <w:proofErr w:type="spellEnd"/>
      <w:r w:rsidRPr="00310C4A">
        <w:rPr>
          <w:rFonts w:ascii="Times New Roman" w:hAnsi="Times New Roman" w:cs="Times New Roman"/>
          <w:sz w:val="26"/>
          <w:szCs w:val="26"/>
        </w:rPr>
        <w:t xml:space="preserve"> ЦРЛ»  є створення таких умов, щоб у стінах медичного закладу було </w:t>
      </w:r>
      <w:proofErr w:type="spellStart"/>
      <w:r w:rsidRPr="00310C4A">
        <w:rPr>
          <w:rFonts w:ascii="Times New Roman" w:hAnsi="Times New Roman" w:cs="Times New Roman"/>
          <w:sz w:val="26"/>
          <w:szCs w:val="26"/>
        </w:rPr>
        <w:t>комфортно</w:t>
      </w:r>
      <w:proofErr w:type="spellEnd"/>
      <w:r w:rsidRPr="00310C4A">
        <w:rPr>
          <w:rFonts w:ascii="Times New Roman" w:hAnsi="Times New Roman" w:cs="Times New Roman"/>
          <w:sz w:val="26"/>
          <w:szCs w:val="26"/>
        </w:rPr>
        <w:t xml:space="preserve"> як пацієнтам, так і медичним працівникам. В умовах стрімкого розвитку лікарні кожен медпрацівник повинен усвідомити, що від його особистого внеску залежить життя та здоров’я мешканців Томашпільського  району та майбутнє всієї лікарні.</w:t>
      </w:r>
    </w:p>
    <w:sectPr w:rsidR="00D102C6" w:rsidRPr="00FC35F6" w:rsidSect="002C24A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026F1"/>
    <w:multiLevelType w:val="hybridMultilevel"/>
    <w:tmpl w:val="3932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1439ED"/>
    <w:multiLevelType w:val="hybridMultilevel"/>
    <w:tmpl w:val="A8682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C32A8"/>
    <w:multiLevelType w:val="multilevel"/>
    <w:tmpl w:val="B67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85302"/>
    <w:multiLevelType w:val="hybridMultilevel"/>
    <w:tmpl w:val="54162EB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58A45ED5"/>
    <w:multiLevelType w:val="multilevel"/>
    <w:tmpl w:val="B7D26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7D05C7"/>
    <w:multiLevelType w:val="hybridMultilevel"/>
    <w:tmpl w:val="086A4A76"/>
    <w:lvl w:ilvl="0" w:tplc="C4C0965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7D7C5442"/>
    <w:multiLevelType w:val="hybridMultilevel"/>
    <w:tmpl w:val="7D2A5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79"/>
    <w:rsid w:val="00036663"/>
    <w:rsid w:val="000C6D71"/>
    <w:rsid w:val="00100232"/>
    <w:rsid w:val="00111B5B"/>
    <w:rsid w:val="001669ED"/>
    <w:rsid w:val="0017230E"/>
    <w:rsid w:val="00183CDA"/>
    <w:rsid w:val="00190909"/>
    <w:rsid w:val="001B23BB"/>
    <w:rsid w:val="001F4118"/>
    <w:rsid w:val="00267F95"/>
    <w:rsid w:val="00282BF6"/>
    <w:rsid w:val="002C24AC"/>
    <w:rsid w:val="002D15AD"/>
    <w:rsid w:val="00310C4A"/>
    <w:rsid w:val="00385CB2"/>
    <w:rsid w:val="00405EF0"/>
    <w:rsid w:val="004935C8"/>
    <w:rsid w:val="0049750C"/>
    <w:rsid w:val="004B21D7"/>
    <w:rsid w:val="004D5A84"/>
    <w:rsid w:val="00570830"/>
    <w:rsid w:val="005C11FB"/>
    <w:rsid w:val="005C421D"/>
    <w:rsid w:val="005F4E04"/>
    <w:rsid w:val="00600CBB"/>
    <w:rsid w:val="00620E00"/>
    <w:rsid w:val="006B27ED"/>
    <w:rsid w:val="006B3E50"/>
    <w:rsid w:val="00700C8A"/>
    <w:rsid w:val="00702099"/>
    <w:rsid w:val="00717422"/>
    <w:rsid w:val="0072006B"/>
    <w:rsid w:val="00754EA4"/>
    <w:rsid w:val="00797CDC"/>
    <w:rsid w:val="007B53DB"/>
    <w:rsid w:val="007D198E"/>
    <w:rsid w:val="00835758"/>
    <w:rsid w:val="008518D6"/>
    <w:rsid w:val="008865C1"/>
    <w:rsid w:val="008A1EDB"/>
    <w:rsid w:val="008A5197"/>
    <w:rsid w:val="009040BA"/>
    <w:rsid w:val="009302AB"/>
    <w:rsid w:val="0096051F"/>
    <w:rsid w:val="00A64108"/>
    <w:rsid w:val="00A7613B"/>
    <w:rsid w:val="00A85061"/>
    <w:rsid w:val="00AC31F5"/>
    <w:rsid w:val="00B52D3B"/>
    <w:rsid w:val="00BA3A46"/>
    <w:rsid w:val="00C815D4"/>
    <w:rsid w:val="00CD65F6"/>
    <w:rsid w:val="00D03379"/>
    <w:rsid w:val="00D102C6"/>
    <w:rsid w:val="00D83823"/>
    <w:rsid w:val="00DA3A9F"/>
    <w:rsid w:val="00DC1FCF"/>
    <w:rsid w:val="00DD28E4"/>
    <w:rsid w:val="00E43D0F"/>
    <w:rsid w:val="00E60C75"/>
    <w:rsid w:val="00EA035D"/>
    <w:rsid w:val="00ED40EC"/>
    <w:rsid w:val="00EE3FB4"/>
    <w:rsid w:val="00F31498"/>
    <w:rsid w:val="00F86E60"/>
    <w:rsid w:val="00FC2F9D"/>
    <w:rsid w:val="00FC35F6"/>
    <w:rsid w:val="00FD2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BFAC"/>
  <w15:docId w15:val="{5E1EA721-0D35-47FF-9D99-C142EBF0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663"/>
    <w:pPr>
      <w:spacing w:after="200" w:line="276" w:lineRule="auto"/>
    </w:pPr>
    <w:rPr>
      <w:lang w:val="uk-UA"/>
    </w:rPr>
  </w:style>
  <w:style w:type="paragraph" w:styleId="1">
    <w:name w:val="heading 1"/>
    <w:basedOn w:val="a"/>
    <w:next w:val="a"/>
    <w:link w:val="10"/>
    <w:uiPriority w:val="99"/>
    <w:qFormat/>
    <w:rsid w:val="000366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03666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8">
    <w:name w:val="heading 8"/>
    <w:basedOn w:val="a"/>
    <w:next w:val="a"/>
    <w:link w:val="80"/>
    <w:uiPriority w:val="9"/>
    <w:semiHidden/>
    <w:unhideWhenUsed/>
    <w:qFormat/>
    <w:rsid w:val="0003666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6663"/>
    <w:rPr>
      <w:rFonts w:asciiTheme="majorHAnsi" w:eastAsiaTheme="majorEastAsia" w:hAnsiTheme="majorHAnsi" w:cstheme="majorBidi"/>
      <w:b/>
      <w:bCs/>
      <w:color w:val="2F5496" w:themeColor="accent1" w:themeShade="BF"/>
      <w:sz w:val="28"/>
      <w:szCs w:val="28"/>
      <w:lang w:val="uk-UA"/>
    </w:rPr>
  </w:style>
  <w:style w:type="character" w:customStyle="1" w:styleId="30">
    <w:name w:val="Заголовок 3 Знак"/>
    <w:basedOn w:val="a0"/>
    <w:link w:val="3"/>
    <w:uiPriority w:val="9"/>
    <w:rsid w:val="00036663"/>
    <w:rPr>
      <w:rFonts w:ascii="Times New Roman" w:eastAsia="Times New Roman" w:hAnsi="Times New Roman" w:cs="Times New Roman"/>
      <w:b/>
      <w:bCs/>
      <w:sz w:val="27"/>
      <w:szCs w:val="27"/>
      <w:lang w:val="uk-UA" w:eastAsia="uk-UA"/>
    </w:rPr>
  </w:style>
  <w:style w:type="character" w:customStyle="1" w:styleId="80">
    <w:name w:val="Заголовок 8 Знак"/>
    <w:basedOn w:val="a0"/>
    <w:link w:val="8"/>
    <w:uiPriority w:val="9"/>
    <w:semiHidden/>
    <w:rsid w:val="00036663"/>
    <w:rPr>
      <w:rFonts w:asciiTheme="majorHAnsi" w:eastAsiaTheme="majorEastAsia" w:hAnsiTheme="majorHAnsi" w:cstheme="majorBidi"/>
      <w:color w:val="272727" w:themeColor="text1" w:themeTint="D8"/>
      <w:sz w:val="21"/>
      <w:szCs w:val="21"/>
      <w:lang w:val="uk-UA"/>
    </w:rPr>
  </w:style>
  <w:style w:type="paragraph" w:styleId="a3">
    <w:name w:val="Normal (Web)"/>
    <w:basedOn w:val="a"/>
    <w:uiPriority w:val="99"/>
    <w:unhideWhenUsed/>
    <w:rsid w:val="000366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36663"/>
    <w:rPr>
      <w:b/>
      <w:bCs/>
    </w:rPr>
  </w:style>
  <w:style w:type="character" w:styleId="a5">
    <w:name w:val="Hyperlink"/>
    <w:basedOn w:val="a0"/>
    <w:uiPriority w:val="99"/>
    <w:semiHidden/>
    <w:unhideWhenUsed/>
    <w:rsid w:val="00036663"/>
    <w:rPr>
      <w:color w:val="0000FF"/>
      <w:u w:val="single"/>
    </w:rPr>
  </w:style>
  <w:style w:type="paragraph" w:styleId="a6">
    <w:name w:val="Balloon Text"/>
    <w:basedOn w:val="a"/>
    <w:link w:val="a7"/>
    <w:uiPriority w:val="99"/>
    <w:semiHidden/>
    <w:unhideWhenUsed/>
    <w:rsid w:val="000366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663"/>
    <w:rPr>
      <w:rFonts w:ascii="Tahoma" w:hAnsi="Tahoma" w:cs="Tahoma"/>
      <w:sz w:val="16"/>
      <w:szCs w:val="16"/>
      <w:lang w:val="uk-UA"/>
    </w:rPr>
  </w:style>
  <w:style w:type="paragraph" w:styleId="HTML">
    <w:name w:val="HTML Preformatted"/>
    <w:basedOn w:val="a"/>
    <w:link w:val="HTML0"/>
    <w:uiPriority w:val="99"/>
    <w:semiHidden/>
    <w:unhideWhenUsed/>
    <w:rsid w:val="0003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36663"/>
    <w:rPr>
      <w:rFonts w:ascii="Courier New" w:eastAsia="Times New Roman" w:hAnsi="Courier New" w:cs="Courier New"/>
      <w:sz w:val="20"/>
      <w:szCs w:val="20"/>
      <w:lang w:val="uk-UA" w:eastAsia="uk-UA"/>
    </w:rPr>
  </w:style>
  <w:style w:type="paragraph" w:customStyle="1" w:styleId="uk-article-meta">
    <w:name w:val="uk-article-meta"/>
    <w:basedOn w:val="a"/>
    <w:rsid w:val="000366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FollowedHyperlink"/>
    <w:basedOn w:val="a0"/>
    <w:uiPriority w:val="99"/>
    <w:semiHidden/>
    <w:unhideWhenUsed/>
    <w:rsid w:val="00036663"/>
    <w:rPr>
      <w:color w:val="800080"/>
      <w:u w:val="single"/>
    </w:rPr>
  </w:style>
  <w:style w:type="paragraph" w:customStyle="1" w:styleId="xl63">
    <w:name w:val="xl63"/>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4">
    <w:name w:val="xl64"/>
    <w:basedOn w:val="a"/>
    <w:rsid w:val="00036663"/>
    <w:pP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65">
    <w:name w:val="xl65"/>
    <w:basedOn w:val="a"/>
    <w:rsid w:val="000366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0366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8">
    <w:name w:val="xl68"/>
    <w:basedOn w:val="a"/>
    <w:rsid w:val="000366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9">
    <w:name w:val="xl69"/>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0">
    <w:name w:val="xl70"/>
    <w:basedOn w:val="a"/>
    <w:rsid w:val="00036663"/>
    <w:pPr>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71">
    <w:name w:val="xl71"/>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3">
    <w:name w:val="xl73"/>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74">
    <w:name w:val="xl74"/>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75">
    <w:name w:val="xl75"/>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6">
    <w:name w:val="xl76"/>
    <w:basedOn w:val="a"/>
    <w:rsid w:val="000366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7">
    <w:name w:val="xl77"/>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uk-UA"/>
    </w:rPr>
  </w:style>
  <w:style w:type="paragraph" w:customStyle="1" w:styleId="xl78">
    <w:name w:val="xl78"/>
    <w:basedOn w:val="a"/>
    <w:rsid w:val="00036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9">
    <w:name w:val="xl79"/>
    <w:basedOn w:val="a"/>
    <w:rsid w:val="000366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036663"/>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1">
    <w:name w:val="xl81"/>
    <w:basedOn w:val="a"/>
    <w:rsid w:val="00036663"/>
    <w:pP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2">
    <w:name w:val="xl82"/>
    <w:basedOn w:val="a"/>
    <w:rsid w:val="00036663"/>
    <w:pP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83">
    <w:name w:val="xl83"/>
    <w:basedOn w:val="a"/>
    <w:rsid w:val="000366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4">
    <w:name w:val="xl84"/>
    <w:basedOn w:val="a"/>
    <w:rsid w:val="000366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85">
    <w:name w:val="xl85"/>
    <w:basedOn w:val="a"/>
    <w:rsid w:val="0003666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rsid w:val="00036663"/>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7">
    <w:name w:val="xl87"/>
    <w:basedOn w:val="a"/>
    <w:rsid w:val="000366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88">
    <w:name w:val="xl88"/>
    <w:basedOn w:val="a"/>
    <w:rsid w:val="0003666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89">
    <w:name w:val="xl89"/>
    <w:basedOn w:val="a"/>
    <w:rsid w:val="000366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0">
    <w:name w:val="xl90"/>
    <w:basedOn w:val="a"/>
    <w:rsid w:val="000366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1">
    <w:name w:val="xl91"/>
    <w:basedOn w:val="a"/>
    <w:rsid w:val="0003666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2">
    <w:name w:val="xl92"/>
    <w:basedOn w:val="a"/>
    <w:rsid w:val="000366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uk-UA"/>
    </w:rPr>
  </w:style>
  <w:style w:type="paragraph" w:customStyle="1" w:styleId="xl93">
    <w:name w:val="xl93"/>
    <w:basedOn w:val="a"/>
    <w:rsid w:val="000366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94">
    <w:name w:val="xl94"/>
    <w:basedOn w:val="a"/>
    <w:rsid w:val="0003666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5">
    <w:name w:val="xl95"/>
    <w:basedOn w:val="a"/>
    <w:rsid w:val="000366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6">
    <w:name w:val="xl96"/>
    <w:basedOn w:val="a"/>
    <w:rsid w:val="0003666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rsid w:val="000366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8">
    <w:name w:val="xl98"/>
    <w:basedOn w:val="a"/>
    <w:rsid w:val="0003666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paragraph" w:customStyle="1" w:styleId="xl99">
    <w:name w:val="xl99"/>
    <w:basedOn w:val="a"/>
    <w:rsid w:val="000366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uk-UA"/>
    </w:rPr>
  </w:style>
  <w:style w:type="character" w:customStyle="1" w:styleId="fontstyle01">
    <w:name w:val="fontstyle01"/>
    <w:basedOn w:val="a0"/>
    <w:rsid w:val="00D102C6"/>
    <w:rPr>
      <w:rFonts w:ascii="TimesNewRomanPSMT" w:hAnsi="TimesNewRomanPSMT" w:hint="default"/>
      <w:b w:val="0"/>
      <w:bCs w:val="0"/>
      <w:i w:val="0"/>
      <w:iCs w:val="0"/>
      <w:color w:val="000000"/>
      <w:sz w:val="48"/>
      <w:szCs w:val="48"/>
    </w:rPr>
  </w:style>
  <w:style w:type="paragraph" w:styleId="a9">
    <w:name w:val="No Spacing"/>
    <w:uiPriority w:val="99"/>
    <w:qFormat/>
    <w:rsid w:val="00D102C6"/>
    <w:pPr>
      <w:spacing w:after="0" w:line="240" w:lineRule="auto"/>
    </w:pPr>
    <w:rPr>
      <w:rFonts w:ascii="Calibri" w:eastAsia="Calibri" w:hAnsi="Calibri" w:cs="Times New Roman"/>
      <w:lang w:val="ru-RU"/>
    </w:rPr>
  </w:style>
  <w:style w:type="table" w:styleId="aa">
    <w:name w:val="Table Grid"/>
    <w:basedOn w:val="a1"/>
    <w:uiPriority w:val="39"/>
    <w:rsid w:val="00D102C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02C6"/>
    <w:pPr>
      <w:spacing w:after="160" w:line="259" w:lineRule="auto"/>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4E31-AF4F-42C6-B252-E6259E19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12321</Words>
  <Characters>7023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17</cp:revision>
  <cp:lastPrinted>2020-07-31T10:32:00Z</cp:lastPrinted>
  <dcterms:created xsi:type="dcterms:W3CDTF">2020-06-18T12:06:00Z</dcterms:created>
  <dcterms:modified xsi:type="dcterms:W3CDTF">2020-07-31T10:33:00Z</dcterms:modified>
</cp:coreProperties>
</file>