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77" w:rsidRPr="0075765B" w:rsidRDefault="00251777" w:rsidP="00251777">
      <w:pPr>
        <w:pStyle w:val="tlreflinkmrw45"/>
        <w:shd w:val="clear" w:color="auto" w:fill="FFFFFF"/>
        <w:spacing w:before="0" w:beforeAutospacing="0" w:after="0" w:afterAutospacing="0"/>
        <w:ind w:left="2124"/>
      </w:pPr>
      <w:r w:rsidRPr="0075765B">
        <w:t xml:space="preserve">                                                                                                 Додаток </w:t>
      </w:r>
      <w:r>
        <w:t>1</w:t>
      </w:r>
    </w:p>
    <w:p w:rsidR="00251777" w:rsidRPr="0075765B" w:rsidRDefault="00251777" w:rsidP="00251777">
      <w:pPr>
        <w:pStyle w:val="tlreflinkmrw45"/>
        <w:shd w:val="clear" w:color="auto" w:fill="FFFFFF"/>
        <w:spacing w:before="0" w:beforeAutospacing="0" w:after="0" w:afterAutospacing="0"/>
        <w:ind w:left="2124"/>
      </w:pPr>
      <w:r>
        <w:tab/>
      </w:r>
      <w:r>
        <w:tab/>
      </w:r>
      <w:r>
        <w:tab/>
      </w:r>
      <w:r>
        <w:tab/>
      </w:r>
      <w:r>
        <w:tab/>
        <w:t xml:space="preserve">      </w:t>
      </w:r>
      <w:r w:rsidRPr="0075765B">
        <w:t xml:space="preserve">  ЗАТВЕРДЖЕНО</w:t>
      </w:r>
    </w:p>
    <w:p w:rsidR="00251777" w:rsidRDefault="00251777" w:rsidP="00251777">
      <w:pPr>
        <w:pStyle w:val="tlreflinkmrw45"/>
        <w:shd w:val="clear" w:color="auto" w:fill="FFFFFF"/>
        <w:spacing w:before="0" w:beforeAutospacing="0" w:after="0" w:afterAutospacing="0"/>
        <w:ind w:left="5664"/>
      </w:pPr>
      <w:r w:rsidRPr="0075765B">
        <w:t xml:space="preserve">        наказом по фінансовому </w:t>
      </w:r>
      <w:r>
        <w:t xml:space="preserve">        </w:t>
      </w:r>
    </w:p>
    <w:p w:rsidR="00251777" w:rsidRPr="0075765B" w:rsidRDefault="00251777" w:rsidP="00251777">
      <w:pPr>
        <w:pStyle w:val="tlreflinkmrw45"/>
        <w:shd w:val="clear" w:color="auto" w:fill="FFFFFF"/>
        <w:spacing w:before="0" w:beforeAutospacing="0" w:after="0" w:afterAutospacing="0"/>
        <w:ind w:left="5664"/>
      </w:pPr>
      <w:r>
        <w:t xml:space="preserve">        </w:t>
      </w:r>
      <w:r w:rsidRPr="0075765B">
        <w:t>управлінню</w:t>
      </w:r>
    </w:p>
    <w:p w:rsidR="00251777" w:rsidRPr="0075765B" w:rsidRDefault="00251777" w:rsidP="00251777">
      <w:pPr>
        <w:pStyle w:val="tlreflinkmrw45"/>
        <w:shd w:val="clear" w:color="auto" w:fill="FFFFFF"/>
        <w:spacing w:before="0" w:beforeAutospacing="0" w:after="0" w:afterAutospacing="0"/>
      </w:pPr>
      <w:r>
        <w:t xml:space="preserve">                                                                                                       </w:t>
      </w:r>
      <w:r w:rsidRPr="0075765B">
        <w:t xml:space="preserve">від </w:t>
      </w:r>
      <w:r>
        <w:t>04</w:t>
      </w:r>
      <w:r w:rsidRPr="0075765B">
        <w:t>.</w:t>
      </w:r>
      <w:r>
        <w:t>12</w:t>
      </w:r>
      <w:r w:rsidRPr="0075765B">
        <w:t xml:space="preserve">.2018 року № </w:t>
      </w:r>
      <w:r>
        <w:t>110</w:t>
      </w:r>
      <w:r w:rsidRPr="0075765B">
        <w:br/>
      </w:r>
    </w:p>
    <w:p w:rsidR="00251777" w:rsidRPr="0075765B" w:rsidRDefault="00251777" w:rsidP="00251777">
      <w:pPr>
        <w:pStyle w:val="3"/>
        <w:shd w:val="clear" w:color="auto" w:fill="FFFFFF"/>
        <w:spacing w:before="0" w:after="0"/>
        <w:jc w:val="center"/>
        <w:rPr>
          <w:rFonts w:ascii="Times New Roman" w:hAnsi="Times New Roman" w:cs="Times New Roman"/>
          <w:b w:val="0"/>
          <w:bCs w:val="0"/>
          <w:sz w:val="24"/>
          <w:szCs w:val="24"/>
          <w:lang w:val="uk-UA"/>
        </w:rPr>
      </w:pPr>
      <w:bookmarkStart w:id="0" w:name="_GoBack"/>
      <w:r w:rsidRPr="0075765B">
        <w:rPr>
          <w:rFonts w:ascii="Times New Roman" w:hAnsi="Times New Roman" w:cs="Times New Roman"/>
          <w:b w:val="0"/>
          <w:bCs w:val="0"/>
          <w:sz w:val="24"/>
          <w:szCs w:val="24"/>
          <w:lang w:val="uk-UA"/>
        </w:rPr>
        <w:t>УМОВИ</w:t>
      </w:r>
      <w:r w:rsidRPr="0075765B">
        <w:rPr>
          <w:rFonts w:ascii="Times New Roman" w:hAnsi="Times New Roman" w:cs="Times New Roman"/>
          <w:b w:val="0"/>
          <w:bCs w:val="0"/>
          <w:sz w:val="24"/>
          <w:szCs w:val="24"/>
          <w:lang w:val="uk-UA"/>
        </w:rPr>
        <w:br/>
        <w:t>проведення конкурсу</w:t>
      </w:r>
    </w:p>
    <w:bookmarkEnd w:id="0"/>
    <w:p w:rsidR="00251777" w:rsidRPr="0075765B" w:rsidRDefault="00251777" w:rsidP="00251777">
      <w:pPr>
        <w:pStyle w:val="3"/>
        <w:shd w:val="clear" w:color="auto" w:fill="FFFFFF"/>
        <w:spacing w:before="0" w:after="0"/>
        <w:jc w:val="center"/>
        <w:rPr>
          <w:rFonts w:ascii="Times New Roman" w:hAnsi="Times New Roman" w:cs="Times New Roman"/>
          <w:b w:val="0"/>
          <w:bCs w:val="0"/>
          <w:sz w:val="24"/>
          <w:szCs w:val="24"/>
          <w:lang w:val="uk-UA"/>
        </w:rPr>
      </w:pPr>
      <w:r w:rsidRPr="0075765B">
        <w:rPr>
          <w:rFonts w:ascii="Times New Roman" w:hAnsi="Times New Roman" w:cs="Times New Roman"/>
          <w:b w:val="0"/>
          <w:bCs w:val="0"/>
          <w:sz w:val="24"/>
          <w:szCs w:val="24"/>
          <w:lang w:val="uk-UA"/>
        </w:rPr>
        <w:t xml:space="preserve">на заміщення вакантної посади категорії «В»  </w:t>
      </w:r>
      <w:r>
        <w:rPr>
          <w:rFonts w:ascii="Times New Roman" w:hAnsi="Times New Roman" w:cs="Times New Roman"/>
          <w:b w:val="0"/>
          <w:bCs w:val="0"/>
          <w:sz w:val="24"/>
          <w:szCs w:val="24"/>
          <w:lang w:val="uk-UA"/>
        </w:rPr>
        <w:t xml:space="preserve">головного </w:t>
      </w:r>
      <w:r w:rsidRPr="0075765B">
        <w:rPr>
          <w:rFonts w:ascii="Times New Roman" w:hAnsi="Times New Roman" w:cs="Times New Roman"/>
          <w:b w:val="0"/>
          <w:bCs w:val="0"/>
          <w:sz w:val="24"/>
          <w:szCs w:val="24"/>
          <w:lang w:val="uk-UA"/>
        </w:rPr>
        <w:t xml:space="preserve">спеціаліста  </w:t>
      </w:r>
      <w:r>
        <w:rPr>
          <w:rFonts w:ascii="Times New Roman" w:hAnsi="Times New Roman" w:cs="Times New Roman"/>
          <w:b w:val="0"/>
          <w:bCs w:val="0"/>
          <w:sz w:val="24"/>
          <w:szCs w:val="24"/>
          <w:lang w:val="uk-UA"/>
        </w:rPr>
        <w:t xml:space="preserve">бюджетного </w:t>
      </w:r>
      <w:r w:rsidRPr="0075765B">
        <w:rPr>
          <w:rFonts w:ascii="Times New Roman" w:hAnsi="Times New Roman" w:cs="Times New Roman"/>
          <w:b w:val="0"/>
          <w:bCs w:val="0"/>
          <w:sz w:val="24"/>
          <w:szCs w:val="24"/>
          <w:lang w:val="uk-UA"/>
        </w:rPr>
        <w:t>відділу  фінансового  управління Томашпільської районної державної адміністрації Вінницької області</w:t>
      </w:r>
    </w:p>
    <w:tbl>
      <w:tblPr>
        <w:tblW w:w="5000" w:type="pct"/>
        <w:tblCellSpacing w:w="18" w:type="dxa"/>
        <w:shd w:val="clear" w:color="auto" w:fill="FFFFFF"/>
        <w:tblCellMar>
          <w:top w:w="72" w:type="dxa"/>
          <w:left w:w="555" w:type="dxa"/>
          <w:bottom w:w="72" w:type="dxa"/>
          <w:right w:w="555" w:type="dxa"/>
        </w:tblCellMar>
        <w:tblLook w:val="0000" w:firstRow="0" w:lastRow="0" w:firstColumn="0" w:lastColumn="0" w:noHBand="0" w:noVBand="0"/>
      </w:tblPr>
      <w:tblGrid>
        <w:gridCol w:w="531"/>
        <w:gridCol w:w="4076"/>
        <w:gridCol w:w="4748"/>
      </w:tblGrid>
      <w:tr w:rsidR="00251777" w:rsidRPr="0075765B" w:rsidTr="00C71DBD">
        <w:trPr>
          <w:tblCellSpacing w:w="18" w:type="dxa"/>
        </w:trPr>
        <w:tc>
          <w:tcPr>
            <w:tcW w:w="4962" w:type="pct"/>
            <w:gridSpan w:val="3"/>
            <w:shd w:val="clear" w:color="auto" w:fill="FFFFFF"/>
            <w:tcMar>
              <w:top w:w="0" w:type="dxa"/>
              <w:left w:w="0" w:type="dxa"/>
              <w:bottom w:w="0" w:type="dxa"/>
              <w:right w:w="0" w:type="dxa"/>
            </w:tcMar>
          </w:tcPr>
          <w:p w:rsidR="00251777" w:rsidRPr="00374D55" w:rsidRDefault="00251777" w:rsidP="00C71DBD">
            <w:pPr>
              <w:pStyle w:val="tc"/>
              <w:spacing w:before="0" w:beforeAutospacing="0" w:after="0" w:afterAutospacing="0"/>
              <w:jc w:val="center"/>
              <w:rPr>
                <w:b/>
              </w:rPr>
            </w:pPr>
            <w:r w:rsidRPr="00374D55">
              <w:rPr>
                <w:b/>
              </w:rPr>
              <w:t>Загальні умови</w:t>
            </w:r>
          </w:p>
        </w:tc>
      </w:tr>
      <w:tr w:rsidR="00251777" w:rsidRPr="0075765B" w:rsidTr="00C71DBD">
        <w:trPr>
          <w:tblCellSpacing w:w="18" w:type="dxa"/>
        </w:trPr>
        <w:tc>
          <w:tcPr>
            <w:tcW w:w="2433" w:type="pct"/>
            <w:gridSpan w:val="2"/>
            <w:shd w:val="clear" w:color="auto" w:fill="FFFFFF"/>
            <w:tcMar>
              <w:top w:w="0" w:type="dxa"/>
              <w:left w:w="0" w:type="dxa"/>
              <w:bottom w:w="0" w:type="dxa"/>
              <w:right w:w="0" w:type="dxa"/>
            </w:tcMar>
          </w:tcPr>
          <w:p w:rsidR="00251777" w:rsidRPr="0075765B" w:rsidRDefault="00251777" w:rsidP="00C71DBD">
            <w:pPr>
              <w:pStyle w:val="tl"/>
              <w:spacing w:before="0" w:beforeAutospacing="0" w:after="0" w:afterAutospacing="0"/>
            </w:pPr>
            <w:r w:rsidRPr="0075765B">
              <w:t>Посадові обов'язки</w:t>
            </w:r>
          </w:p>
        </w:tc>
        <w:tc>
          <w:tcPr>
            <w:tcW w:w="2509" w:type="pct"/>
            <w:shd w:val="clear" w:color="auto" w:fill="FFFFFF"/>
            <w:tcMar>
              <w:top w:w="0" w:type="dxa"/>
              <w:left w:w="0" w:type="dxa"/>
              <w:bottom w:w="0" w:type="dxa"/>
              <w:right w:w="0" w:type="dxa"/>
            </w:tcMar>
          </w:tcPr>
          <w:p w:rsidR="00251777" w:rsidRPr="00374D55" w:rsidRDefault="00251777" w:rsidP="00C71DBD">
            <w:pPr>
              <w:ind w:firstLine="34"/>
              <w:jc w:val="both"/>
              <w:rPr>
                <w:color w:val="000000"/>
                <w:sz w:val="24"/>
                <w:szCs w:val="24"/>
                <w:shd w:val="clear" w:color="auto" w:fill="FFFFFF"/>
                <w:lang w:val="uk-UA"/>
              </w:rPr>
            </w:pPr>
            <w:r w:rsidRPr="00374D55">
              <w:rPr>
                <w:color w:val="000000"/>
                <w:sz w:val="24"/>
                <w:szCs w:val="24"/>
                <w:shd w:val="clear" w:color="auto" w:fill="FFFFFF"/>
                <w:lang w:val="uk-UA"/>
              </w:rPr>
              <w:t>1.Ведення бухгалтерського обліку відповідно до</w:t>
            </w:r>
            <w:r>
              <w:rPr>
                <w:color w:val="000000"/>
                <w:sz w:val="24"/>
                <w:szCs w:val="24"/>
                <w:shd w:val="clear" w:color="auto" w:fill="FFFFFF"/>
                <w:lang w:val="uk-UA"/>
              </w:rPr>
              <w:t xml:space="preserve"> </w:t>
            </w:r>
            <w:r w:rsidRPr="00374D55">
              <w:rPr>
                <w:color w:val="000000"/>
                <w:sz w:val="24"/>
                <w:szCs w:val="24"/>
                <w:shd w:val="clear" w:color="auto" w:fill="FFFFFF"/>
                <w:lang w:val="uk-UA"/>
              </w:rPr>
              <w:t>національних положень (стандартів) бухгалтерського обліку в державному секторі, а також інших нормативно –правових актів щодо ведення бухгалтерського обліку , в тому числі з використанням уніфікованої автоматизованої системи бухгалтерського обліку та звітності.</w:t>
            </w:r>
          </w:p>
          <w:p w:rsidR="00251777" w:rsidRPr="00374D55" w:rsidRDefault="00251777" w:rsidP="00C71DBD">
            <w:pPr>
              <w:ind w:firstLine="34"/>
              <w:jc w:val="both"/>
              <w:rPr>
                <w:sz w:val="24"/>
                <w:szCs w:val="24"/>
                <w:lang w:val="uk-UA"/>
              </w:rPr>
            </w:pPr>
            <w:r w:rsidRPr="00374D55">
              <w:rPr>
                <w:sz w:val="24"/>
                <w:szCs w:val="24"/>
                <w:lang w:val="uk-UA"/>
              </w:rPr>
              <w:t>2.Пров</w:t>
            </w:r>
            <w:r w:rsidRPr="001B56B9">
              <w:rPr>
                <w:sz w:val="24"/>
                <w:szCs w:val="24"/>
                <w:lang w:val="uk-UA"/>
              </w:rPr>
              <w:t>едення</w:t>
            </w:r>
            <w:r w:rsidRPr="00374D55">
              <w:rPr>
                <w:sz w:val="24"/>
                <w:szCs w:val="24"/>
                <w:lang w:val="uk-UA"/>
              </w:rPr>
              <w:t xml:space="preserve"> аналіз</w:t>
            </w:r>
            <w:r w:rsidRPr="001B56B9">
              <w:rPr>
                <w:sz w:val="24"/>
                <w:szCs w:val="24"/>
                <w:lang w:val="uk-UA"/>
              </w:rPr>
              <w:t>у</w:t>
            </w:r>
            <w:r w:rsidRPr="00374D55">
              <w:rPr>
                <w:sz w:val="24"/>
                <w:szCs w:val="24"/>
                <w:lang w:val="uk-UA"/>
              </w:rPr>
              <w:t xml:space="preserve"> даних бухгалтерського обліку і звітності,</w:t>
            </w:r>
            <w:r>
              <w:rPr>
                <w:sz w:val="24"/>
                <w:szCs w:val="24"/>
                <w:lang w:val="uk-UA"/>
              </w:rPr>
              <w:t xml:space="preserve"> </w:t>
            </w:r>
            <w:r w:rsidRPr="00374D55">
              <w:rPr>
                <w:sz w:val="24"/>
                <w:szCs w:val="24"/>
                <w:lang w:val="uk-UA"/>
              </w:rPr>
              <w:t>у тому числі зведеної звітності,</w:t>
            </w:r>
            <w:r>
              <w:rPr>
                <w:sz w:val="24"/>
                <w:szCs w:val="24"/>
                <w:lang w:val="uk-UA"/>
              </w:rPr>
              <w:t xml:space="preserve"> </w:t>
            </w:r>
            <w:r w:rsidRPr="00374D55">
              <w:rPr>
                <w:sz w:val="24"/>
                <w:szCs w:val="24"/>
                <w:lang w:val="uk-UA"/>
              </w:rPr>
              <w:t>щодо причин зростання дебіторської та кредиторської заборгованості</w:t>
            </w:r>
            <w:r>
              <w:rPr>
                <w:sz w:val="24"/>
                <w:szCs w:val="24"/>
                <w:lang w:val="uk-UA"/>
              </w:rPr>
              <w:t>.</w:t>
            </w:r>
            <w:r w:rsidRPr="00374D55">
              <w:rPr>
                <w:sz w:val="24"/>
                <w:szCs w:val="24"/>
                <w:lang w:val="uk-UA"/>
              </w:rPr>
              <w:t xml:space="preserve"> </w:t>
            </w:r>
          </w:p>
          <w:p w:rsidR="00251777" w:rsidRPr="001B56B9" w:rsidRDefault="00251777" w:rsidP="00C71DBD">
            <w:pPr>
              <w:ind w:firstLine="34"/>
              <w:jc w:val="both"/>
              <w:rPr>
                <w:sz w:val="24"/>
                <w:szCs w:val="24"/>
              </w:rPr>
            </w:pPr>
            <w:r w:rsidRPr="001B56B9">
              <w:rPr>
                <w:sz w:val="24"/>
                <w:szCs w:val="24"/>
              </w:rPr>
              <w:t xml:space="preserve">3.Слідкувати за </w:t>
            </w:r>
            <w:proofErr w:type="spellStart"/>
            <w:r w:rsidRPr="001B56B9">
              <w:rPr>
                <w:sz w:val="24"/>
                <w:szCs w:val="24"/>
              </w:rPr>
              <w:t>правильним</w:t>
            </w:r>
            <w:proofErr w:type="spellEnd"/>
            <w:r w:rsidRPr="001B56B9">
              <w:rPr>
                <w:sz w:val="24"/>
                <w:szCs w:val="24"/>
              </w:rPr>
              <w:t xml:space="preserve"> </w:t>
            </w:r>
            <w:proofErr w:type="spellStart"/>
            <w:r w:rsidRPr="001B56B9">
              <w:rPr>
                <w:sz w:val="24"/>
                <w:szCs w:val="24"/>
              </w:rPr>
              <w:t>використанням</w:t>
            </w:r>
            <w:proofErr w:type="spellEnd"/>
            <w:r w:rsidRPr="001B56B9">
              <w:rPr>
                <w:sz w:val="24"/>
                <w:szCs w:val="24"/>
              </w:rPr>
              <w:t xml:space="preserve"> </w:t>
            </w:r>
            <w:proofErr w:type="spellStart"/>
            <w:r w:rsidRPr="001B56B9">
              <w:rPr>
                <w:sz w:val="24"/>
                <w:szCs w:val="24"/>
              </w:rPr>
              <w:t>коштів</w:t>
            </w:r>
            <w:proofErr w:type="spellEnd"/>
            <w:r w:rsidRPr="001B56B9">
              <w:rPr>
                <w:sz w:val="24"/>
                <w:szCs w:val="24"/>
              </w:rPr>
              <w:t xml:space="preserve"> в межах </w:t>
            </w:r>
            <w:proofErr w:type="spellStart"/>
            <w:r w:rsidRPr="001B56B9">
              <w:rPr>
                <w:sz w:val="24"/>
                <w:szCs w:val="24"/>
              </w:rPr>
              <w:t>затвердженого</w:t>
            </w:r>
            <w:proofErr w:type="spellEnd"/>
            <w:r w:rsidRPr="001B56B9">
              <w:rPr>
                <w:sz w:val="24"/>
                <w:szCs w:val="24"/>
              </w:rPr>
              <w:t xml:space="preserve"> </w:t>
            </w:r>
            <w:proofErr w:type="spellStart"/>
            <w:r w:rsidRPr="001B56B9">
              <w:rPr>
                <w:sz w:val="24"/>
                <w:szCs w:val="24"/>
              </w:rPr>
              <w:t>кошторису</w:t>
            </w:r>
            <w:proofErr w:type="spellEnd"/>
            <w:r w:rsidRPr="001B56B9">
              <w:rPr>
                <w:sz w:val="24"/>
                <w:szCs w:val="24"/>
              </w:rPr>
              <w:t xml:space="preserve"> </w:t>
            </w:r>
            <w:proofErr w:type="spellStart"/>
            <w:r w:rsidRPr="001B56B9">
              <w:rPr>
                <w:sz w:val="24"/>
                <w:szCs w:val="24"/>
              </w:rPr>
              <w:t>витрат</w:t>
            </w:r>
            <w:proofErr w:type="spellEnd"/>
            <w:r w:rsidRPr="001B56B9">
              <w:rPr>
                <w:sz w:val="24"/>
                <w:szCs w:val="24"/>
              </w:rPr>
              <w:t xml:space="preserve"> на </w:t>
            </w:r>
            <w:proofErr w:type="spellStart"/>
            <w:r w:rsidRPr="001B56B9">
              <w:rPr>
                <w:sz w:val="24"/>
                <w:szCs w:val="24"/>
              </w:rPr>
              <w:t>утримання</w:t>
            </w:r>
            <w:proofErr w:type="spellEnd"/>
            <w:r w:rsidRPr="001B56B9">
              <w:rPr>
                <w:sz w:val="24"/>
                <w:szCs w:val="24"/>
              </w:rPr>
              <w:t xml:space="preserve"> </w:t>
            </w:r>
            <w:proofErr w:type="spellStart"/>
            <w:r w:rsidRPr="001B56B9">
              <w:rPr>
                <w:sz w:val="24"/>
                <w:szCs w:val="24"/>
              </w:rPr>
              <w:t>управління</w:t>
            </w:r>
            <w:proofErr w:type="spellEnd"/>
            <w:r w:rsidRPr="001B56B9">
              <w:rPr>
                <w:sz w:val="24"/>
                <w:szCs w:val="24"/>
              </w:rPr>
              <w:t xml:space="preserve">, вести </w:t>
            </w:r>
            <w:proofErr w:type="spellStart"/>
            <w:r w:rsidRPr="001B56B9">
              <w:rPr>
                <w:sz w:val="24"/>
                <w:szCs w:val="24"/>
              </w:rPr>
              <w:t>бухгалтерський</w:t>
            </w:r>
            <w:proofErr w:type="spellEnd"/>
            <w:r w:rsidRPr="001B56B9">
              <w:rPr>
                <w:sz w:val="24"/>
                <w:szCs w:val="24"/>
              </w:rPr>
              <w:t xml:space="preserve"> </w:t>
            </w:r>
            <w:proofErr w:type="spellStart"/>
            <w:r w:rsidRPr="001B56B9">
              <w:rPr>
                <w:sz w:val="24"/>
                <w:szCs w:val="24"/>
              </w:rPr>
              <w:t>облік</w:t>
            </w:r>
            <w:proofErr w:type="spellEnd"/>
            <w:r w:rsidRPr="001B56B9">
              <w:rPr>
                <w:sz w:val="24"/>
                <w:szCs w:val="24"/>
              </w:rPr>
              <w:t xml:space="preserve"> </w:t>
            </w:r>
            <w:proofErr w:type="spellStart"/>
            <w:r w:rsidRPr="001B56B9">
              <w:rPr>
                <w:sz w:val="24"/>
                <w:szCs w:val="24"/>
              </w:rPr>
              <w:t>грошових</w:t>
            </w:r>
            <w:proofErr w:type="spellEnd"/>
            <w:r w:rsidRPr="001B56B9">
              <w:rPr>
                <w:sz w:val="24"/>
                <w:szCs w:val="24"/>
              </w:rPr>
              <w:t xml:space="preserve"> </w:t>
            </w:r>
            <w:proofErr w:type="spellStart"/>
            <w:r>
              <w:rPr>
                <w:sz w:val="24"/>
                <w:szCs w:val="24"/>
              </w:rPr>
              <w:t>коштів</w:t>
            </w:r>
            <w:proofErr w:type="spellEnd"/>
            <w:r>
              <w:rPr>
                <w:sz w:val="24"/>
                <w:szCs w:val="24"/>
              </w:rPr>
              <w:t xml:space="preserve">, </w:t>
            </w:r>
            <w:proofErr w:type="spellStart"/>
            <w:r>
              <w:rPr>
                <w:sz w:val="24"/>
                <w:szCs w:val="24"/>
              </w:rPr>
              <w:t>матеріальних</w:t>
            </w:r>
            <w:proofErr w:type="spellEnd"/>
            <w:r>
              <w:rPr>
                <w:sz w:val="24"/>
                <w:szCs w:val="24"/>
              </w:rPr>
              <w:t xml:space="preserve"> </w:t>
            </w:r>
            <w:proofErr w:type="spellStart"/>
            <w:r>
              <w:rPr>
                <w:sz w:val="24"/>
                <w:szCs w:val="24"/>
              </w:rPr>
              <w:t>цінностей</w:t>
            </w:r>
            <w:proofErr w:type="spellEnd"/>
            <w:r>
              <w:rPr>
                <w:sz w:val="24"/>
                <w:szCs w:val="24"/>
              </w:rPr>
              <w:t>,</w:t>
            </w:r>
            <w:r w:rsidRPr="001B56B9">
              <w:rPr>
                <w:sz w:val="24"/>
                <w:szCs w:val="24"/>
              </w:rPr>
              <w:t xml:space="preserve"> </w:t>
            </w:r>
            <w:proofErr w:type="spellStart"/>
            <w:r w:rsidRPr="001B56B9">
              <w:rPr>
                <w:sz w:val="24"/>
                <w:szCs w:val="24"/>
              </w:rPr>
              <w:t>основних</w:t>
            </w:r>
            <w:proofErr w:type="spellEnd"/>
            <w:r>
              <w:rPr>
                <w:sz w:val="24"/>
                <w:szCs w:val="24"/>
              </w:rPr>
              <w:t xml:space="preserve"> </w:t>
            </w:r>
            <w:proofErr w:type="spellStart"/>
            <w:r>
              <w:rPr>
                <w:sz w:val="24"/>
                <w:szCs w:val="24"/>
              </w:rPr>
              <w:t>засобів</w:t>
            </w:r>
            <w:proofErr w:type="spellEnd"/>
            <w:r>
              <w:rPr>
                <w:sz w:val="24"/>
                <w:szCs w:val="24"/>
              </w:rPr>
              <w:t xml:space="preserve"> та </w:t>
            </w:r>
            <w:proofErr w:type="spellStart"/>
            <w:r>
              <w:rPr>
                <w:sz w:val="24"/>
                <w:szCs w:val="24"/>
              </w:rPr>
              <w:t>необоротних</w:t>
            </w:r>
            <w:proofErr w:type="spellEnd"/>
            <w:r>
              <w:rPr>
                <w:sz w:val="24"/>
                <w:szCs w:val="24"/>
              </w:rPr>
              <w:t xml:space="preserve"> </w:t>
            </w:r>
            <w:proofErr w:type="spellStart"/>
            <w:r>
              <w:rPr>
                <w:sz w:val="24"/>
                <w:szCs w:val="24"/>
              </w:rPr>
              <w:t>активів</w:t>
            </w:r>
            <w:proofErr w:type="spellEnd"/>
            <w:r w:rsidRPr="001B56B9">
              <w:rPr>
                <w:sz w:val="24"/>
                <w:szCs w:val="24"/>
              </w:rPr>
              <w:t xml:space="preserve">, </w:t>
            </w:r>
            <w:proofErr w:type="spellStart"/>
            <w:r w:rsidRPr="001B56B9">
              <w:rPr>
                <w:sz w:val="24"/>
                <w:szCs w:val="24"/>
              </w:rPr>
              <w:t>малоцінних</w:t>
            </w:r>
            <w:proofErr w:type="spellEnd"/>
            <w:r w:rsidRPr="001B56B9">
              <w:rPr>
                <w:sz w:val="24"/>
                <w:szCs w:val="24"/>
              </w:rPr>
              <w:t xml:space="preserve"> та </w:t>
            </w:r>
            <w:proofErr w:type="spellStart"/>
            <w:r w:rsidRPr="001B56B9">
              <w:rPr>
                <w:sz w:val="24"/>
                <w:szCs w:val="24"/>
              </w:rPr>
              <w:t>швидкозношуваних</w:t>
            </w:r>
            <w:proofErr w:type="spellEnd"/>
            <w:r w:rsidRPr="001B56B9">
              <w:rPr>
                <w:sz w:val="24"/>
                <w:szCs w:val="24"/>
              </w:rPr>
              <w:t xml:space="preserve"> </w:t>
            </w:r>
            <w:proofErr w:type="spellStart"/>
            <w:r w:rsidRPr="001B56B9">
              <w:rPr>
                <w:sz w:val="24"/>
                <w:szCs w:val="24"/>
              </w:rPr>
              <w:t>предметів</w:t>
            </w:r>
            <w:proofErr w:type="spellEnd"/>
            <w:r w:rsidRPr="001B56B9">
              <w:rPr>
                <w:sz w:val="24"/>
                <w:szCs w:val="24"/>
              </w:rPr>
              <w:t xml:space="preserve">. </w:t>
            </w:r>
          </w:p>
          <w:p w:rsidR="00251777" w:rsidRPr="001B56B9" w:rsidRDefault="00251777" w:rsidP="00C71DBD">
            <w:pPr>
              <w:ind w:firstLine="34"/>
              <w:jc w:val="both"/>
              <w:rPr>
                <w:sz w:val="24"/>
                <w:szCs w:val="24"/>
              </w:rPr>
            </w:pPr>
            <w:r>
              <w:rPr>
                <w:sz w:val="24"/>
                <w:szCs w:val="24"/>
              </w:rPr>
              <w:t>4.</w:t>
            </w:r>
            <w:r w:rsidRPr="001B56B9">
              <w:rPr>
                <w:sz w:val="24"/>
                <w:szCs w:val="24"/>
              </w:rPr>
              <w:t xml:space="preserve">Ведення </w:t>
            </w:r>
            <w:proofErr w:type="spellStart"/>
            <w:r w:rsidRPr="001B56B9">
              <w:rPr>
                <w:sz w:val="24"/>
                <w:szCs w:val="24"/>
              </w:rPr>
              <w:t>бухгалтерського</w:t>
            </w:r>
            <w:proofErr w:type="spellEnd"/>
            <w:r w:rsidRPr="001B56B9">
              <w:rPr>
                <w:sz w:val="24"/>
                <w:szCs w:val="24"/>
              </w:rPr>
              <w:t xml:space="preserve"> </w:t>
            </w:r>
            <w:proofErr w:type="spellStart"/>
            <w:r w:rsidRPr="001B56B9">
              <w:rPr>
                <w:sz w:val="24"/>
                <w:szCs w:val="24"/>
              </w:rPr>
              <w:t>обліку</w:t>
            </w:r>
            <w:proofErr w:type="spellEnd"/>
            <w:r w:rsidRPr="001B56B9">
              <w:rPr>
                <w:sz w:val="24"/>
                <w:szCs w:val="24"/>
              </w:rPr>
              <w:t xml:space="preserve"> </w:t>
            </w:r>
            <w:proofErr w:type="spellStart"/>
            <w:r w:rsidRPr="001B56B9">
              <w:rPr>
                <w:sz w:val="24"/>
                <w:szCs w:val="24"/>
              </w:rPr>
              <w:t>дохідної</w:t>
            </w:r>
            <w:proofErr w:type="spellEnd"/>
            <w:r w:rsidRPr="001B56B9">
              <w:rPr>
                <w:sz w:val="24"/>
                <w:szCs w:val="24"/>
              </w:rPr>
              <w:t xml:space="preserve"> та </w:t>
            </w:r>
            <w:proofErr w:type="spellStart"/>
            <w:r w:rsidRPr="001B56B9">
              <w:rPr>
                <w:sz w:val="24"/>
                <w:szCs w:val="24"/>
              </w:rPr>
              <w:t>видаткової</w:t>
            </w:r>
            <w:proofErr w:type="spellEnd"/>
            <w:r w:rsidRPr="001B56B9">
              <w:rPr>
                <w:sz w:val="24"/>
                <w:szCs w:val="24"/>
              </w:rPr>
              <w:t xml:space="preserve"> </w:t>
            </w:r>
            <w:proofErr w:type="spellStart"/>
            <w:r w:rsidRPr="001B56B9">
              <w:rPr>
                <w:sz w:val="24"/>
                <w:szCs w:val="24"/>
              </w:rPr>
              <w:t>частини</w:t>
            </w:r>
            <w:proofErr w:type="spellEnd"/>
            <w:r w:rsidRPr="001B56B9">
              <w:rPr>
                <w:sz w:val="24"/>
                <w:szCs w:val="24"/>
              </w:rPr>
              <w:t xml:space="preserve"> районного бюджету, </w:t>
            </w:r>
            <w:proofErr w:type="spellStart"/>
            <w:r w:rsidRPr="001B56B9">
              <w:rPr>
                <w:sz w:val="24"/>
                <w:szCs w:val="24"/>
              </w:rPr>
              <w:t>ведення</w:t>
            </w:r>
            <w:proofErr w:type="spellEnd"/>
            <w:r w:rsidRPr="001B56B9">
              <w:rPr>
                <w:sz w:val="24"/>
                <w:szCs w:val="24"/>
              </w:rPr>
              <w:t xml:space="preserve"> книги </w:t>
            </w:r>
            <w:proofErr w:type="spellStart"/>
            <w:r w:rsidRPr="001B56B9">
              <w:rPr>
                <w:sz w:val="24"/>
                <w:szCs w:val="24"/>
              </w:rPr>
              <w:t>доходів</w:t>
            </w:r>
            <w:proofErr w:type="spellEnd"/>
            <w:r w:rsidRPr="001B56B9">
              <w:rPr>
                <w:sz w:val="24"/>
                <w:szCs w:val="24"/>
              </w:rPr>
              <w:t xml:space="preserve"> та </w:t>
            </w:r>
            <w:proofErr w:type="spellStart"/>
            <w:r w:rsidRPr="001B56B9">
              <w:rPr>
                <w:sz w:val="24"/>
                <w:szCs w:val="24"/>
              </w:rPr>
              <w:t>головної</w:t>
            </w:r>
            <w:proofErr w:type="spellEnd"/>
            <w:r w:rsidRPr="001B56B9">
              <w:rPr>
                <w:sz w:val="24"/>
                <w:szCs w:val="24"/>
              </w:rPr>
              <w:t xml:space="preserve"> </w:t>
            </w:r>
            <w:proofErr w:type="gramStart"/>
            <w:r w:rsidRPr="001B56B9">
              <w:rPr>
                <w:sz w:val="24"/>
                <w:szCs w:val="24"/>
              </w:rPr>
              <w:t>книги  по</w:t>
            </w:r>
            <w:proofErr w:type="gramEnd"/>
            <w:r w:rsidRPr="001B56B9">
              <w:rPr>
                <w:sz w:val="24"/>
                <w:szCs w:val="24"/>
              </w:rPr>
              <w:t xml:space="preserve"> районному бюджету.</w:t>
            </w:r>
          </w:p>
          <w:p w:rsidR="00251777" w:rsidRPr="001B56B9" w:rsidRDefault="00251777" w:rsidP="00C71DBD">
            <w:pPr>
              <w:ind w:firstLine="34"/>
              <w:jc w:val="both"/>
              <w:rPr>
                <w:sz w:val="24"/>
                <w:szCs w:val="24"/>
              </w:rPr>
            </w:pPr>
            <w:proofErr w:type="gramStart"/>
            <w:r>
              <w:rPr>
                <w:sz w:val="24"/>
                <w:szCs w:val="24"/>
              </w:rPr>
              <w:t xml:space="preserve">5.Приймання  </w:t>
            </w:r>
            <w:proofErr w:type="spellStart"/>
            <w:r>
              <w:rPr>
                <w:sz w:val="24"/>
                <w:szCs w:val="24"/>
              </w:rPr>
              <w:t>місячних</w:t>
            </w:r>
            <w:proofErr w:type="spellEnd"/>
            <w:proofErr w:type="gramEnd"/>
            <w:r w:rsidRPr="001B56B9">
              <w:rPr>
                <w:sz w:val="24"/>
                <w:szCs w:val="24"/>
              </w:rPr>
              <w:t xml:space="preserve">, </w:t>
            </w:r>
            <w:proofErr w:type="spellStart"/>
            <w:r w:rsidRPr="001B56B9">
              <w:rPr>
                <w:sz w:val="24"/>
                <w:szCs w:val="24"/>
              </w:rPr>
              <w:t>квартальних</w:t>
            </w:r>
            <w:proofErr w:type="spellEnd"/>
            <w:r w:rsidRPr="001B56B9">
              <w:rPr>
                <w:sz w:val="24"/>
                <w:szCs w:val="24"/>
              </w:rPr>
              <w:t xml:space="preserve"> та </w:t>
            </w:r>
            <w:proofErr w:type="spellStart"/>
            <w:r w:rsidRPr="001B56B9">
              <w:rPr>
                <w:sz w:val="24"/>
                <w:szCs w:val="24"/>
              </w:rPr>
              <w:t>річних</w:t>
            </w:r>
            <w:proofErr w:type="spellEnd"/>
            <w:r w:rsidRPr="001B56B9">
              <w:rPr>
                <w:sz w:val="24"/>
                <w:szCs w:val="24"/>
              </w:rPr>
              <w:t xml:space="preserve">  </w:t>
            </w:r>
            <w:proofErr w:type="spellStart"/>
            <w:r w:rsidRPr="001B56B9">
              <w:rPr>
                <w:sz w:val="24"/>
                <w:szCs w:val="24"/>
              </w:rPr>
              <w:t>звітів</w:t>
            </w:r>
            <w:proofErr w:type="spellEnd"/>
            <w:r w:rsidRPr="001B56B9">
              <w:rPr>
                <w:sz w:val="24"/>
                <w:szCs w:val="24"/>
              </w:rPr>
              <w:t xml:space="preserve">  </w:t>
            </w:r>
            <w:proofErr w:type="spellStart"/>
            <w:r w:rsidRPr="001B56B9">
              <w:rPr>
                <w:sz w:val="24"/>
                <w:szCs w:val="24"/>
              </w:rPr>
              <w:t>форми</w:t>
            </w:r>
            <w:proofErr w:type="spellEnd"/>
            <w:r w:rsidRPr="001B56B9">
              <w:rPr>
                <w:sz w:val="24"/>
                <w:szCs w:val="24"/>
              </w:rPr>
              <w:t xml:space="preserve"> № 7 «Про </w:t>
            </w:r>
            <w:proofErr w:type="spellStart"/>
            <w:r w:rsidRPr="001B56B9">
              <w:rPr>
                <w:sz w:val="24"/>
                <w:szCs w:val="24"/>
              </w:rPr>
              <w:t>заборгованість</w:t>
            </w:r>
            <w:proofErr w:type="spellEnd"/>
            <w:r w:rsidRPr="001B56B9">
              <w:rPr>
                <w:sz w:val="24"/>
                <w:szCs w:val="24"/>
              </w:rPr>
              <w:t xml:space="preserve"> за </w:t>
            </w:r>
            <w:proofErr w:type="spellStart"/>
            <w:r w:rsidRPr="001B56B9">
              <w:rPr>
                <w:sz w:val="24"/>
                <w:szCs w:val="24"/>
              </w:rPr>
              <w:t>бюджетними</w:t>
            </w:r>
            <w:proofErr w:type="spellEnd"/>
            <w:r w:rsidRPr="001B56B9">
              <w:rPr>
                <w:sz w:val="24"/>
                <w:szCs w:val="24"/>
              </w:rPr>
              <w:t xml:space="preserve"> коштами </w:t>
            </w:r>
            <w:proofErr w:type="spellStart"/>
            <w:r w:rsidRPr="001B56B9">
              <w:rPr>
                <w:sz w:val="24"/>
                <w:szCs w:val="24"/>
              </w:rPr>
              <w:t>загального</w:t>
            </w:r>
            <w:proofErr w:type="spellEnd"/>
            <w:r w:rsidRPr="001B56B9">
              <w:rPr>
                <w:sz w:val="24"/>
                <w:szCs w:val="24"/>
              </w:rPr>
              <w:t xml:space="preserve"> та </w:t>
            </w:r>
            <w:proofErr w:type="spellStart"/>
            <w:r w:rsidRPr="001B56B9">
              <w:rPr>
                <w:sz w:val="24"/>
                <w:szCs w:val="24"/>
              </w:rPr>
              <w:t>спеціального</w:t>
            </w:r>
            <w:proofErr w:type="spellEnd"/>
            <w:r w:rsidRPr="001B56B9">
              <w:rPr>
                <w:sz w:val="24"/>
                <w:szCs w:val="24"/>
              </w:rPr>
              <w:t xml:space="preserve"> </w:t>
            </w:r>
            <w:proofErr w:type="spellStart"/>
            <w:r w:rsidRPr="001B56B9">
              <w:rPr>
                <w:sz w:val="24"/>
                <w:szCs w:val="24"/>
              </w:rPr>
              <w:t>фондів</w:t>
            </w:r>
            <w:proofErr w:type="spellEnd"/>
            <w:r w:rsidRPr="001B56B9">
              <w:rPr>
                <w:sz w:val="24"/>
                <w:szCs w:val="24"/>
              </w:rPr>
              <w:t xml:space="preserve">» </w:t>
            </w:r>
            <w:proofErr w:type="spellStart"/>
            <w:r w:rsidRPr="001B56B9">
              <w:rPr>
                <w:sz w:val="24"/>
                <w:szCs w:val="24"/>
              </w:rPr>
              <w:t>сільських</w:t>
            </w:r>
            <w:proofErr w:type="spellEnd"/>
            <w:r w:rsidRPr="001B56B9">
              <w:rPr>
                <w:sz w:val="24"/>
                <w:szCs w:val="24"/>
                <w:lang w:val="uk-UA"/>
              </w:rPr>
              <w:t xml:space="preserve"> та селищних</w:t>
            </w:r>
            <w:r w:rsidRPr="001B56B9">
              <w:rPr>
                <w:sz w:val="24"/>
                <w:szCs w:val="24"/>
              </w:rPr>
              <w:t xml:space="preserve"> рад та </w:t>
            </w:r>
            <w:proofErr w:type="spellStart"/>
            <w:r w:rsidRPr="001B56B9">
              <w:rPr>
                <w:sz w:val="24"/>
                <w:szCs w:val="24"/>
              </w:rPr>
              <w:t>бюджетних</w:t>
            </w:r>
            <w:proofErr w:type="spellEnd"/>
            <w:r w:rsidRPr="001B56B9">
              <w:rPr>
                <w:sz w:val="24"/>
                <w:szCs w:val="24"/>
              </w:rPr>
              <w:t xml:space="preserve"> </w:t>
            </w:r>
            <w:proofErr w:type="spellStart"/>
            <w:r w:rsidRPr="001B56B9">
              <w:rPr>
                <w:sz w:val="24"/>
                <w:szCs w:val="24"/>
              </w:rPr>
              <w:t>установ</w:t>
            </w:r>
            <w:proofErr w:type="spellEnd"/>
            <w:r w:rsidRPr="001B56B9">
              <w:rPr>
                <w:sz w:val="24"/>
                <w:szCs w:val="24"/>
              </w:rPr>
              <w:t xml:space="preserve"> , </w:t>
            </w:r>
            <w:proofErr w:type="spellStart"/>
            <w:r w:rsidRPr="001B56B9">
              <w:rPr>
                <w:sz w:val="24"/>
                <w:szCs w:val="24"/>
              </w:rPr>
              <w:t>що</w:t>
            </w:r>
            <w:proofErr w:type="spellEnd"/>
            <w:r w:rsidRPr="001B56B9">
              <w:rPr>
                <w:sz w:val="24"/>
                <w:szCs w:val="24"/>
              </w:rPr>
              <w:t xml:space="preserve"> </w:t>
            </w:r>
            <w:proofErr w:type="spellStart"/>
            <w:r w:rsidRPr="001B56B9">
              <w:rPr>
                <w:sz w:val="24"/>
                <w:szCs w:val="24"/>
              </w:rPr>
              <w:t>фінансуються</w:t>
            </w:r>
            <w:proofErr w:type="spellEnd"/>
            <w:r w:rsidRPr="001B56B9">
              <w:rPr>
                <w:sz w:val="24"/>
                <w:szCs w:val="24"/>
              </w:rPr>
              <w:t xml:space="preserve"> з районного бюджету.</w:t>
            </w:r>
          </w:p>
          <w:p w:rsidR="00251777" w:rsidRPr="001B56B9" w:rsidRDefault="00251777" w:rsidP="00C71DBD">
            <w:pPr>
              <w:ind w:firstLine="34"/>
              <w:jc w:val="both"/>
              <w:rPr>
                <w:sz w:val="24"/>
                <w:szCs w:val="24"/>
              </w:rPr>
            </w:pPr>
            <w:r>
              <w:rPr>
                <w:sz w:val="24"/>
                <w:szCs w:val="24"/>
              </w:rPr>
              <w:t>6.</w:t>
            </w:r>
            <w:r w:rsidRPr="001B56B9">
              <w:rPr>
                <w:sz w:val="24"/>
                <w:szCs w:val="24"/>
              </w:rPr>
              <w:t xml:space="preserve">Брати участь у </w:t>
            </w:r>
            <w:proofErr w:type="spellStart"/>
            <w:proofErr w:type="gramStart"/>
            <w:r w:rsidRPr="001B56B9">
              <w:rPr>
                <w:sz w:val="24"/>
                <w:szCs w:val="24"/>
              </w:rPr>
              <w:t>проведенні</w:t>
            </w:r>
            <w:proofErr w:type="spellEnd"/>
            <w:r w:rsidRPr="001B56B9">
              <w:rPr>
                <w:sz w:val="24"/>
                <w:szCs w:val="24"/>
              </w:rPr>
              <w:t xml:space="preserve">  та</w:t>
            </w:r>
            <w:proofErr w:type="gramEnd"/>
            <w:r w:rsidRPr="001B56B9">
              <w:rPr>
                <w:sz w:val="24"/>
                <w:szCs w:val="24"/>
              </w:rPr>
              <w:t xml:space="preserve"> </w:t>
            </w:r>
            <w:proofErr w:type="spellStart"/>
            <w:r w:rsidRPr="001B56B9">
              <w:rPr>
                <w:sz w:val="24"/>
                <w:szCs w:val="24"/>
              </w:rPr>
              <w:t>оформленні</w:t>
            </w:r>
            <w:proofErr w:type="spellEnd"/>
            <w:r w:rsidRPr="001B56B9">
              <w:rPr>
                <w:sz w:val="24"/>
                <w:szCs w:val="24"/>
              </w:rPr>
              <w:t xml:space="preserve">  </w:t>
            </w:r>
            <w:proofErr w:type="spellStart"/>
            <w:r w:rsidRPr="001B56B9">
              <w:rPr>
                <w:sz w:val="24"/>
                <w:szCs w:val="24"/>
              </w:rPr>
              <w:t>інвентаризації</w:t>
            </w:r>
            <w:proofErr w:type="spellEnd"/>
            <w:r w:rsidRPr="001B56B9">
              <w:rPr>
                <w:sz w:val="24"/>
                <w:szCs w:val="24"/>
              </w:rPr>
              <w:t xml:space="preserve"> </w:t>
            </w:r>
            <w:proofErr w:type="spellStart"/>
            <w:r w:rsidRPr="001B56B9">
              <w:rPr>
                <w:sz w:val="24"/>
                <w:szCs w:val="24"/>
              </w:rPr>
              <w:t>грошових</w:t>
            </w:r>
            <w:proofErr w:type="spellEnd"/>
            <w:r w:rsidRPr="001B56B9">
              <w:rPr>
                <w:sz w:val="24"/>
                <w:szCs w:val="24"/>
              </w:rPr>
              <w:t xml:space="preserve"> </w:t>
            </w:r>
            <w:proofErr w:type="spellStart"/>
            <w:r w:rsidRPr="001B56B9">
              <w:rPr>
                <w:sz w:val="24"/>
                <w:szCs w:val="24"/>
              </w:rPr>
              <w:t>коштів</w:t>
            </w:r>
            <w:proofErr w:type="spellEnd"/>
            <w:r w:rsidRPr="001B56B9">
              <w:rPr>
                <w:sz w:val="24"/>
                <w:szCs w:val="24"/>
              </w:rPr>
              <w:t xml:space="preserve"> і </w:t>
            </w:r>
            <w:proofErr w:type="spellStart"/>
            <w:r w:rsidRPr="001B56B9">
              <w:rPr>
                <w:sz w:val="24"/>
                <w:szCs w:val="24"/>
              </w:rPr>
              <w:t>матеріальних</w:t>
            </w:r>
            <w:proofErr w:type="spellEnd"/>
            <w:r w:rsidRPr="001B56B9">
              <w:rPr>
                <w:sz w:val="24"/>
                <w:szCs w:val="24"/>
              </w:rPr>
              <w:t xml:space="preserve"> </w:t>
            </w:r>
            <w:proofErr w:type="spellStart"/>
            <w:r w:rsidRPr="001B56B9">
              <w:rPr>
                <w:sz w:val="24"/>
                <w:szCs w:val="24"/>
              </w:rPr>
              <w:t>цінностей</w:t>
            </w:r>
            <w:proofErr w:type="spellEnd"/>
            <w:r w:rsidRPr="001B56B9">
              <w:rPr>
                <w:sz w:val="24"/>
                <w:szCs w:val="24"/>
              </w:rPr>
              <w:t xml:space="preserve">. </w:t>
            </w:r>
          </w:p>
          <w:p w:rsidR="00251777" w:rsidRPr="001B56B9" w:rsidRDefault="00251777" w:rsidP="00C71DBD">
            <w:pPr>
              <w:ind w:firstLine="34"/>
              <w:jc w:val="both"/>
              <w:rPr>
                <w:sz w:val="24"/>
                <w:szCs w:val="24"/>
                <w:lang w:val="uk-UA"/>
              </w:rPr>
            </w:pPr>
            <w:r w:rsidRPr="001B56B9">
              <w:rPr>
                <w:sz w:val="24"/>
                <w:szCs w:val="24"/>
              </w:rPr>
              <w:t>7.</w:t>
            </w:r>
            <w:r w:rsidRPr="001B56B9">
              <w:rPr>
                <w:sz w:val="24"/>
                <w:szCs w:val="24"/>
                <w:lang w:val="uk-UA"/>
              </w:rPr>
              <w:t xml:space="preserve">Ведення обліку експлуатації </w:t>
            </w:r>
            <w:proofErr w:type="gramStart"/>
            <w:r>
              <w:rPr>
                <w:sz w:val="24"/>
                <w:szCs w:val="24"/>
                <w:lang w:val="uk-UA"/>
              </w:rPr>
              <w:t>автотранспорту  управління</w:t>
            </w:r>
            <w:proofErr w:type="gramEnd"/>
            <w:r>
              <w:rPr>
                <w:sz w:val="24"/>
                <w:szCs w:val="24"/>
                <w:lang w:val="uk-UA"/>
              </w:rPr>
              <w:t>.</w:t>
            </w:r>
          </w:p>
          <w:p w:rsidR="00251777" w:rsidRDefault="00251777" w:rsidP="00C71DBD">
            <w:pPr>
              <w:ind w:firstLine="34"/>
              <w:jc w:val="both"/>
              <w:rPr>
                <w:sz w:val="24"/>
                <w:szCs w:val="24"/>
                <w:lang w:val="uk-UA"/>
              </w:rPr>
            </w:pPr>
            <w:r w:rsidRPr="001B56B9">
              <w:rPr>
                <w:sz w:val="24"/>
                <w:szCs w:val="24"/>
                <w:lang w:val="uk-UA"/>
              </w:rPr>
              <w:t>8</w:t>
            </w:r>
            <w:r>
              <w:rPr>
                <w:sz w:val="24"/>
                <w:szCs w:val="24"/>
                <w:lang w:val="uk-UA"/>
              </w:rPr>
              <w:t>.</w:t>
            </w:r>
            <w:r w:rsidRPr="009E5FC1">
              <w:rPr>
                <w:sz w:val="24"/>
                <w:szCs w:val="24"/>
                <w:lang w:val="uk-UA"/>
              </w:rPr>
              <w:t>Нада</w:t>
            </w:r>
            <w:r w:rsidRPr="001B56B9">
              <w:rPr>
                <w:sz w:val="24"/>
                <w:szCs w:val="24"/>
                <w:lang w:val="uk-UA"/>
              </w:rPr>
              <w:t>ння</w:t>
            </w:r>
            <w:r w:rsidRPr="009E5FC1">
              <w:rPr>
                <w:sz w:val="24"/>
                <w:szCs w:val="24"/>
                <w:lang w:val="uk-UA"/>
              </w:rPr>
              <w:t xml:space="preserve"> практичн</w:t>
            </w:r>
            <w:r w:rsidRPr="001B56B9">
              <w:rPr>
                <w:sz w:val="24"/>
                <w:szCs w:val="24"/>
                <w:lang w:val="uk-UA"/>
              </w:rPr>
              <w:t>ої</w:t>
            </w:r>
            <w:r w:rsidRPr="009E5FC1">
              <w:rPr>
                <w:sz w:val="24"/>
                <w:szCs w:val="24"/>
                <w:lang w:val="uk-UA"/>
              </w:rPr>
              <w:t xml:space="preserve"> допомог</w:t>
            </w:r>
            <w:r>
              <w:rPr>
                <w:sz w:val="24"/>
                <w:szCs w:val="24"/>
                <w:lang w:val="uk-UA"/>
              </w:rPr>
              <w:t xml:space="preserve">и </w:t>
            </w:r>
            <w:r w:rsidRPr="009E5FC1">
              <w:rPr>
                <w:sz w:val="24"/>
                <w:szCs w:val="24"/>
                <w:lang w:val="uk-UA"/>
              </w:rPr>
              <w:t>у веденні бухгалтерського обліку та звітності головним бухгалтерам сільських</w:t>
            </w:r>
            <w:r w:rsidRPr="001B56B9">
              <w:rPr>
                <w:sz w:val="24"/>
                <w:szCs w:val="24"/>
                <w:lang w:val="uk-UA"/>
              </w:rPr>
              <w:t xml:space="preserve">, селищних </w:t>
            </w:r>
            <w:r w:rsidRPr="009E5FC1">
              <w:rPr>
                <w:sz w:val="24"/>
                <w:szCs w:val="24"/>
                <w:lang w:val="uk-UA"/>
              </w:rPr>
              <w:t>рад та бюджетних установ, що фінансуються з районного бюджету</w:t>
            </w:r>
            <w:r>
              <w:rPr>
                <w:sz w:val="24"/>
                <w:szCs w:val="24"/>
                <w:lang w:val="uk-UA"/>
              </w:rPr>
              <w:t>.</w:t>
            </w:r>
          </w:p>
          <w:p w:rsidR="00251777" w:rsidRDefault="00251777" w:rsidP="00C71DBD">
            <w:pPr>
              <w:ind w:firstLine="34"/>
              <w:jc w:val="both"/>
              <w:rPr>
                <w:sz w:val="24"/>
                <w:szCs w:val="24"/>
                <w:lang w:val="uk-UA"/>
              </w:rPr>
            </w:pPr>
            <w:r w:rsidRPr="009E5FC1">
              <w:rPr>
                <w:sz w:val="24"/>
                <w:szCs w:val="24"/>
                <w:lang w:val="uk-UA"/>
              </w:rPr>
              <w:t xml:space="preserve"> </w:t>
            </w:r>
            <w:r w:rsidRPr="001B56B9">
              <w:rPr>
                <w:sz w:val="24"/>
                <w:szCs w:val="24"/>
                <w:lang w:val="uk-UA"/>
              </w:rPr>
              <w:t>9</w:t>
            </w:r>
            <w:r w:rsidRPr="009E5FC1">
              <w:rPr>
                <w:sz w:val="24"/>
                <w:szCs w:val="24"/>
                <w:lang w:val="uk-UA"/>
              </w:rPr>
              <w:t>.Виконання функцій з підготовки проектів нормативно-правових актів з питань віднесених до компетенції відділу.</w:t>
            </w:r>
          </w:p>
          <w:p w:rsidR="00251777" w:rsidRPr="00911776" w:rsidRDefault="00251777" w:rsidP="00C71DBD">
            <w:pPr>
              <w:ind w:firstLine="34"/>
              <w:jc w:val="both"/>
              <w:rPr>
                <w:sz w:val="24"/>
                <w:szCs w:val="24"/>
                <w:lang w:val="uk-UA"/>
              </w:rPr>
            </w:pPr>
            <w:r w:rsidRPr="00911776">
              <w:rPr>
                <w:sz w:val="24"/>
                <w:szCs w:val="24"/>
                <w:lang w:val="uk-UA"/>
              </w:rPr>
              <w:lastRenderedPageBreak/>
              <w:t>1</w:t>
            </w:r>
            <w:r w:rsidRPr="001B56B9">
              <w:rPr>
                <w:sz w:val="24"/>
                <w:szCs w:val="24"/>
                <w:lang w:val="uk-UA"/>
              </w:rPr>
              <w:t>0</w:t>
            </w:r>
            <w:r w:rsidRPr="00911776">
              <w:rPr>
                <w:sz w:val="24"/>
                <w:szCs w:val="24"/>
                <w:lang w:val="uk-UA"/>
              </w:rPr>
              <w:t>.Викон</w:t>
            </w:r>
            <w:r w:rsidRPr="001B56B9">
              <w:rPr>
                <w:sz w:val="24"/>
                <w:szCs w:val="24"/>
                <w:lang w:val="uk-UA"/>
              </w:rPr>
              <w:t>ання</w:t>
            </w:r>
            <w:r w:rsidRPr="00911776">
              <w:rPr>
                <w:sz w:val="24"/>
                <w:szCs w:val="24"/>
                <w:lang w:val="uk-UA"/>
              </w:rPr>
              <w:t xml:space="preserve"> інш</w:t>
            </w:r>
            <w:r w:rsidRPr="001B56B9">
              <w:rPr>
                <w:sz w:val="24"/>
                <w:szCs w:val="24"/>
                <w:lang w:val="uk-UA"/>
              </w:rPr>
              <w:t>их</w:t>
            </w:r>
            <w:r w:rsidRPr="00911776">
              <w:rPr>
                <w:sz w:val="24"/>
                <w:szCs w:val="24"/>
                <w:lang w:val="uk-UA"/>
              </w:rPr>
              <w:t xml:space="preserve"> доручен</w:t>
            </w:r>
            <w:r w:rsidRPr="001B56B9">
              <w:rPr>
                <w:sz w:val="24"/>
                <w:szCs w:val="24"/>
                <w:lang w:val="uk-UA"/>
              </w:rPr>
              <w:t>ь</w:t>
            </w:r>
            <w:r w:rsidRPr="00911776">
              <w:rPr>
                <w:sz w:val="24"/>
                <w:szCs w:val="24"/>
                <w:lang w:val="uk-UA"/>
              </w:rPr>
              <w:t xml:space="preserve"> керівництва, що стосуються діяльності відділ</w:t>
            </w:r>
            <w:r w:rsidRPr="001B56B9">
              <w:rPr>
                <w:sz w:val="24"/>
                <w:szCs w:val="24"/>
                <w:lang w:val="uk-UA"/>
              </w:rPr>
              <w:t>у</w:t>
            </w:r>
            <w:r w:rsidRPr="00911776">
              <w:rPr>
                <w:sz w:val="24"/>
                <w:szCs w:val="24"/>
                <w:lang w:val="uk-UA"/>
              </w:rPr>
              <w:t>.</w:t>
            </w:r>
          </w:p>
          <w:p w:rsidR="00251777" w:rsidRPr="001B56B9" w:rsidRDefault="00251777" w:rsidP="00C71DBD">
            <w:pPr>
              <w:pStyle w:val="a5"/>
              <w:spacing w:before="0" w:beforeAutospacing="0" w:after="0" w:afterAutospacing="0"/>
              <w:jc w:val="both"/>
            </w:pPr>
            <w:r w:rsidRPr="001B56B9">
              <w:t>11.Дотримання правил внутрішнього трудового розпорядку.</w:t>
            </w:r>
          </w:p>
        </w:tc>
      </w:tr>
      <w:tr w:rsidR="00251777" w:rsidRPr="0075765B" w:rsidTr="00C71DBD">
        <w:trPr>
          <w:tblCellSpacing w:w="18" w:type="dxa"/>
        </w:trPr>
        <w:tc>
          <w:tcPr>
            <w:tcW w:w="2433" w:type="pct"/>
            <w:gridSpan w:val="2"/>
            <w:shd w:val="clear" w:color="auto" w:fill="FFFFFF"/>
            <w:tcMar>
              <w:top w:w="0" w:type="dxa"/>
              <w:left w:w="0" w:type="dxa"/>
              <w:bottom w:w="0" w:type="dxa"/>
              <w:right w:w="0" w:type="dxa"/>
            </w:tcMar>
          </w:tcPr>
          <w:p w:rsidR="00251777" w:rsidRPr="0075765B" w:rsidRDefault="00251777" w:rsidP="00C71DBD">
            <w:pPr>
              <w:pStyle w:val="tl"/>
              <w:spacing w:before="0" w:beforeAutospacing="0" w:after="0" w:afterAutospacing="0"/>
            </w:pPr>
            <w:r w:rsidRPr="0075765B">
              <w:lastRenderedPageBreak/>
              <w:t>Умови оплати праці</w:t>
            </w:r>
          </w:p>
        </w:tc>
        <w:tc>
          <w:tcPr>
            <w:tcW w:w="2509" w:type="pct"/>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pPr>
            <w:r w:rsidRPr="0075765B">
              <w:t xml:space="preserve">Посадовий оклад – </w:t>
            </w:r>
            <w:r>
              <w:t>4 100</w:t>
            </w:r>
            <w:r w:rsidRPr="0075765B">
              <w:t>,00 грн., </w:t>
            </w:r>
          </w:p>
          <w:p w:rsidR="00251777" w:rsidRPr="0075765B" w:rsidRDefault="00251777" w:rsidP="00C71DBD">
            <w:pPr>
              <w:pStyle w:val="tc"/>
              <w:spacing w:before="0" w:beforeAutospacing="0" w:after="0" w:afterAutospacing="0"/>
            </w:pPr>
            <w:r w:rsidRPr="0075765B">
              <w:t>надбавка за ранг після завершення  випробувального терміну; надбавка за вислугу років згідно  ЗУ Про державну службу.</w:t>
            </w:r>
          </w:p>
        </w:tc>
      </w:tr>
      <w:tr w:rsidR="00251777" w:rsidRPr="0075765B" w:rsidTr="00C71DBD">
        <w:trPr>
          <w:tblCellSpacing w:w="18" w:type="dxa"/>
        </w:trPr>
        <w:tc>
          <w:tcPr>
            <w:tcW w:w="2433" w:type="pct"/>
            <w:gridSpan w:val="2"/>
            <w:shd w:val="clear" w:color="auto" w:fill="FFFFFF"/>
            <w:tcMar>
              <w:top w:w="0" w:type="dxa"/>
              <w:left w:w="0" w:type="dxa"/>
              <w:bottom w:w="0" w:type="dxa"/>
              <w:right w:w="0" w:type="dxa"/>
            </w:tcMar>
          </w:tcPr>
          <w:p w:rsidR="00251777" w:rsidRPr="0075765B" w:rsidRDefault="00251777" w:rsidP="00C71DBD">
            <w:pPr>
              <w:pStyle w:val="tl"/>
              <w:spacing w:before="0" w:beforeAutospacing="0" w:after="0" w:afterAutospacing="0"/>
            </w:pPr>
            <w:r w:rsidRPr="0075765B">
              <w:t>Інформація про строковість чи безстроковість призначення на посаду</w:t>
            </w:r>
          </w:p>
        </w:tc>
        <w:tc>
          <w:tcPr>
            <w:tcW w:w="2509" w:type="pct"/>
            <w:shd w:val="clear" w:color="auto" w:fill="FFFFFF"/>
            <w:tcMar>
              <w:top w:w="0" w:type="dxa"/>
              <w:left w:w="0" w:type="dxa"/>
              <w:bottom w:w="0" w:type="dxa"/>
              <w:right w:w="0" w:type="dxa"/>
            </w:tcMar>
          </w:tcPr>
          <w:p w:rsidR="00251777" w:rsidRPr="0075765B" w:rsidRDefault="00251777" w:rsidP="00C71DBD">
            <w:pPr>
              <w:jc w:val="both"/>
              <w:rPr>
                <w:sz w:val="24"/>
                <w:szCs w:val="24"/>
                <w:lang w:val="uk-UA"/>
              </w:rPr>
            </w:pPr>
            <w:r>
              <w:rPr>
                <w:sz w:val="24"/>
                <w:szCs w:val="24"/>
                <w:lang w:val="uk-UA"/>
              </w:rPr>
              <w:t>На постійній основі</w:t>
            </w:r>
          </w:p>
        </w:tc>
      </w:tr>
      <w:tr w:rsidR="00251777" w:rsidRPr="0075765B" w:rsidTr="00C71DBD">
        <w:trPr>
          <w:tblCellSpacing w:w="18" w:type="dxa"/>
        </w:trPr>
        <w:tc>
          <w:tcPr>
            <w:tcW w:w="2433" w:type="pct"/>
            <w:gridSpan w:val="2"/>
            <w:shd w:val="clear" w:color="auto" w:fill="FFFFFF"/>
            <w:tcMar>
              <w:top w:w="0" w:type="dxa"/>
              <w:left w:w="0" w:type="dxa"/>
              <w:bottom w:w="0" w:type="dxa"/>
              <w:right w:w="0" w:type="dxa"/>
            </w:tcMar>
          </w:tcPr>
          <w:p w:rsidR="00251777" w:rsidRPr="0075765B" w:rsidRDefault="00251777" w:rsidP="00C71DBD">
            <w:pPr>
              <w:pStyle w:val="tl"/>
              <w:spacing w:before="0" w:beforeAutospacing="0" w:after="0" w:afterAutospacing="0"/>
            </w:pPr>
            <w:r w:rsidRPr="0075765B">
              <w:t>Перелік документів, необхідних для участі в конкурсі, та строк їх подання</w:t>
            </w:r>
          </w:p>
        </w:tc>
        <w:tc>
          <w:tcPr>
            <w:tcW w:w="2509" w:type="pct"/>
            <w:shd w:val="clear" w:color="auto" w:fill="FFFFFF"/>
            <w:tcMar>
              <w:top w:w="0" w:type="dxa"/>
              <w:left w:w="0" w:type="dxa"/>
              <w:bottom w:w="0" w:type="dxa"/>
              <w:right w:w="0" w:type="dxa"/>
            </w:tcMar>
          </w:tcPr>
          <w:p w:rsidR="00251777" w:rsidRPr="0075765B" w:rsidRDefault="00251777" w:rsidP="00C71DBD">
            <w:pPr>
              <w:rPr>
                <w:sz w:val="24"/>
                <w:szCs w:val="24"/>
              </w:rPr>
            </w:pPr>
            <w:r w:rsidRPr="0075765B">
              <w:rPr>
                <w:sz w:val="24"/>
                <w:szCs w:val="24"/>
              </w:rPr>
              <w:t xml:space="preserve">1.Копія паспорта </w:t>
            </w:r>
            <w:proofErr w:type="spellStart"/>
            <w:r w:rsidRPr="0075765B">
              <w:rPr>
                <w:sz w:val="24"/>
                <w:szCs w:val="24"/>
              </w:rPr>
              <w:t>громадянина</w:t>
            </w:r>
            <w:proofErr w:type="spellEnd"/>
            <w:r w:rsidRPr="0075765B">
              <w:rPr>
                <w:sz w:val="24"/>
                <w:szCs w:val="24"/>
              </w:rPr>
              <w:t xml:space="preserve"> </w:t>
            </w:r>
            <w:proofErr w:type="spellStart"/>
            <w:r w:rsidRPr="0075765B">
              <w:rPr>
                <w:sz w:val="24"/>
                <w:szCs w:val="24"/>
              </w:rPr>
              <w:t>України</w:t>
            </w:r>
            <w:proofErr w:type="spellEnd"/>
          </w:p>
          <w:p w:rsidR="00251777" w:rsidRPr="0075765B" w:rsidRDefault="00251777" w:rsidP="00C71DBD">
            <w:pPr>
              <w:rPr>
                <w:sz w:val="24"/>
                <w:szCs w:val="24"/>
              </w:rPr>
            </w:pPr>
            <w:r w:rsidRPr="0075765B">
              <w:rPr>
                <w:sz w:val="24"/>
                <w:szCs w:val="24"/>
              </w:rPr>
              <w:t xml:space="preserve">2. </w:t>
            </w:r>
            <w:proofErr w:type="spellStart"/>
            <w:r w:rsidRPr="0075765B">
              <w:rPr>
                <w:sz w:val="24"/>
                <w:szCs w:val="24"/>
              </w:rPr>
              <w:t>Письмова</w:t>
            </w:r>
            <w:proofErr w:type="spellEnd"/>
            <w:r w:rsidRPr="0075765B">
              <w:rPr>
                <w:sz w:val="24"/>
                <w:szCs w:val="24"/>
              </w:rPr>
              <w:t xml:space="preserve"> </w:t>
            </w:r>
            <w:proofErr w:type="spellStart"/>
            <w:r w:rsidRPr="0075765B">
              <w:rPr>
                <w:sz w:val="24"/>
                <w:szCs w:val="24"/>
              </w:rPr>
              <w:t>заява</w:t>
            </w:r>
            <w:proofErr w:type="spellEnd"/>
            <w:r w:rsidRPr="0075765B">
              <w:rPr>
                <w:sz w:val="24"/>
                <w:szCs w:val="24"/>
              </w:rPr>
              <w:t xml:space="preserve"> про участь в </w:t>
            </w:r>
            <w:proofErr w:type="spellStart"/>
            <w:r w:rsidRPr="0075765B">
              <w:rPr>
                <w:sz w:val="24"/>
                <w:szCs w:val="24"/>
              </w:rPr>
              <w:t>конкурсі</w:t>
            </w:r>
            <w:proofErr w:type="spellEnd"/>
            <w:r w:rsidRPr="0075765B">
              <w:rPr>
                <w:sz w:val="24"/>
                <w:szCs w:val="24"/>
              </w:rPr>
              <w:t xml:space="preserve"> </w:t>
            </w:r>
            <w:proofErr w:type="spellStart"/>
            <w:r w:rsidRPr="0075765B">
              <w:rPr>
                <w:sz w:val="24"/>
                <w:szCs w:val="24"/>
              </w:rPr>
              <w:t>із</w:t>
            </w:r>
            <w:proofErr w:type="spellEnd"/>
            <w:r w:rsidRPr="0075765B">
              <w:rPr>
                <w:sz w:val="24"/>
                <w:szCs w:val="24"/>
              </w:rPr>
              <w:t xml:space="preserve"> </w:t>
            </w:r>
            <w:proofErr w:type="spellStart"/>
            <w:r w:rsidRPr="0075765B">
              <w:rPr>
                <w:sz w:val="24"/>
                <w:szCs w:val="24"/>
              </w:rPr>
              <w:t>зазначенням</w:t>
            </w:r>
            <w:proofErr w:type="spellEnd"/>
            <w:r w:rsidRPr="0075765B">
              <w:rPr>
                <w:sz w:val="24"/>
                <w:szCs w:val="24"/>
              </w:rPr>
              <w:t xml:space="preserve"> </w:t>
            </w:r>
            <w:proofErr w:type="spellStart"/>
            <w:r w:rsidRPr="0075765B">
              <w:rPr>
                <w:sz w:val="24"/>
                <w:szCs w:val="24"/>
              </w:rPr>
              <w:t>основних</w:t>
            </w:r>
            <w:proofErr w:type="spellEnd"/>
            <w:r w:rsidRPr="0075765B">
              <w:rPr>
                <w:sz w:val="24"/>
                <w:szCs w:val="24"/>
              </w:rPr>
              <w:t xml:space="preserve"> </w:t>
            </w:r>
            <w:proofErr w:type="spellStart"/>
            <w:r w:rsidRPr="0075765B">
              <w:rPr>
                <w:sz w:val="24"/>
                <w:szCs w:val="24"/>
              </w:rPr>
              <w:t>мотивів</w:t>
            </w:r>
            <w:proofErr w:type="spellEnd"/>
            <w:r w:rsidRPr="0075765B">
              <w:rPr>
                <w:sz w:val="24"/>
                <w:szCs w:val="24"/>
              </w:rPr>
              <w:t xml:space="preserve"> </w:t>
            </w:r>
            <w:proofErr w:type="spellStart"/>
            <w:r w:rsidRPr="0075765B">
              <w:rPr>
                <w:sz w:val="24"/>
                <w:szCs w:val="24"/>
              </w:rPr>
              <w:t>щодо</w:t>
            </w:r>
            <w:proofErr w:type="spellEnd"/>
            <w:r w:rsidRPr="0075765B">
              <w:rPr>
                <w:sz w:val="24"/>
                <w:szCs w:val="24"/>
              </w:rPr>
              <w:t xml:space="preserve"> </w:t>
            </w:r>
            <w:proofErr w:type="spellStart"/>
            <w:r w:rsidRPr="0075765B">
              <w:rPr>
                <w:sz w:val="24"/>
                <w:szCs w:val="24"/>
              </w:rPr>
              <w:t>зайняття</w:t>
            </w:r>
            <w:proofErr w:type="spellEnd"/>
            <w:r w:rsidRPr="0075765B">
              <w:rPr>
                <w:sz w:val="24"/>
                <w:szCs w:val="24"/>
              </w:rPr>
              <w:t xml:space="preserve"> посади </w:t>
            </w:r>
            <w:proofErr w:type="spellStart"/>
            <w:r w:rsidRPr="0075765B">
              <w:rPr>
                <w:sz w:val="24"/>
                <w:szCs w:val="24"/>
              </w:rPr>
              <w:t>державної</w:t>
            </w:r>
            <w:proofErr w:type="spellEnd"/>
            <w:r w:rsidRPr="0075765B">
              <w:rPr>
                <w:sz w:val="24"/>
                <w:szCs w:val="24"/>
              </w:rPr>
              <w:t xml:space="preserve"> </w:t>
            </w:r>
            <w:proofErr w:type="spellStart"/>
            <w:r w:rsidRPr="0075765B">
              <w:rPr>
                <w:sz w:val="24"/>
                <w:szCs w:val="24"/>
              </w:rPr>
              <w:t>служби</w:t>
            </w:r>
            <w:proofErr w:type="spellEnd"/>
            <w:r w:rsidRPr="0075765B">
              <w:rPr>
                <w:sz w:val="24"/>
                <w:szCs w:val="24"/>
              </w:rPr>
              <w:t xml:space="preserve">, до </w:t>
            </w:r>
            <w:proofErr w:type="spellStart"/>
            <w:r w:rsidRPr="0075765B">
              <w:rPr>
                <w:sz w:val="24"/>
                <w:szCs w:val="24"/>
              </w:rPr>
              <w:t>якої</w:t>
            </w:r>
            <w:proofErr w:type="spellEnd"/>
            <w:r w:rsidRPr="0075765B">
              <w:rPr>
                <w:sz w:val="24"/>
                <w:szCs w:val="24"/>
              </w:rPr>
              <w:t xml:space="preserve"> </w:t>
            </w:r>
            <w:proofErr w:type="spellStart"/>
            <w:r w:rsidRPr="0075765B">
              <w:rPr>
                <w:sz w:val="24"/>
                <w:szCs w:val="24"/>
              </w:rPr>
              <w:t>додається</w:t>
            </w:r>
            <w:proofErr w:type="spellEnd"/>
            <w:r w:rsidRPr="0075765B">
              <w:rPr>
                <w:sz w:val="24"/>
                <w:szCs w:val="24"/>
              </w:rPr>
              <w:t xml:space="preserve"> резюме у </w:t>
            </w:r>
            <w:proofErr w:type="spellStart"/>
            <w:r w:rsidRPr="0075765B">
              <w:rPr>
                <w:sz w:val="24"/>
                <w:szCs w:val="24"/>
              </w:rPr>
              <w:t>довільній</w:t>
            </w:r>
            <w:proofErr w:type="spellEnd"/>
            <w:r w:rsidRPr="0075765B">
              <w:rPr>
                <w:sz w:val="24"/>
                <w:szCs w:val="24"/>
              </w:rPr>
              <w:t xml:space="preserve"> </w:t>
            </w:r>
            <w:proofErr w:type="spellStart"/>
            <w:r w:rsidRPr="0075765B">
              <w:rPr>
                <w:sz w:val="24"/>
                <w:szCs w:val="24"/>
              </w:rPr>
              <w:t>фо</w:t>
            </w:r>
            <w:r w:rsidRPr="0075765B">
              <w:rPr>
                <w:sz w:val="24"/>
                <w:szCs w:val="24"/>
              </w:rPr>
              <w:t>р</w:t>
            </w:r>
            <w:r w:rsidRPr="0075765B">
              <w:rPr>
                <w:sz w:val="24"/>
                <w:szCs w:val="24"/>
              </w:rPr>
              <w:t>мі</w:t>
            </w:r>
            <w:proofErr w:type="spellEnd"/>
            <w:r w:rsidRPr="0075765B">
              <w:rPr>
                <w:sz w:val="24"/>
                <w:szCs w:val="24"/>
              </w:rPr>
              <w:t>.</w:t>
            </w:r>
          </w:p>
          <w:p w:rsidR="00251777" w:rsidRPr="0075765B" w:rsidRDefault="00251777" w:rsidP="00C71DBD">
            <w:pPr>
              <w:rPr>
                <w:sz w:val="24"/>
                <w:szCs w:val="24"/>
              </w:rPr>
            </w:pPr>
            <w:r w:rsidRPr="0075765B">
              <w:rPr>
                <w:sz w:val="24"/>
                <w:szCs w:val="24"/>
              </w:rPr>
              <w:t xml:space="preserve">3. </w:t>
            </w:r>
            <w:proofErr w:type="spellStart"/>
            <w:r w:rsidRPr="0075765B">
              <w:rPr>
                <w:sz w:val="24"/>
                <w:szCs w:val="24"/>
              </w:rPr>
              <w:t>Письмова</w:t>
            </w:r>
            <w:proofErr w:type="spellEnd"/>
            <w:r w:rsidRPr="0075765B">
              <w:rPr>
                <w:sz w:val="24"/>
                <w:szCs w:val="24"/>
              </w:rPr>
              <w:t xml:space="preserve"> </w:t>
            </w:r>
            <w:proofErr w:type="spellStart"/>
            <w:r w:rsidRPr="0075765B">
              <w:rPr>
                <w:sz w:val="24"/>
                <w:szCs w:val="24"/>
              </w:rPr>
              <w:t>заява</w:t>
            </w:r>
            <w:proofErr w:type="spellEnd"/>
            <w:r w:rsidRPr="0075765B">
              <w:rPr>
                <w:sz w:val="24"/>
                <w:szCs w:val="24"/>
              </w:rPr>
              <w:t xml:space="preserve">, в </w:t>
            </w:r>
            <w:proofErr w:type="spellStart"/>
            <w:r w:rsidRPr="0075765B">
              <w:rPr>
                <w:sz w:val="24"/>
                <w:szCs w:val="24"/>
              </w:rPr>
              <w:t>якій</w:t>
            </w:r>
            <w:proofErr w:type="spellEnd"/>
            <w:r w:rsidRPr="0075765B">
              <w:rPr>
                <w:sz w:val="24"/>
                <w:szCs w:val="24"/>
              </w:rPr>
              <w:t xml:space="preserve"> особа </w:t>
            </w:r>
            <w:proofErr w:type="spellStart"/>
            <w:r w:rsidRPr="0075765B">
              <w:rPr>
                <w:sz w:val="24"/>
                <w:szCs w:val="24"/>
              </w:rPr>
              <w:t>пові</w:t>
            </w:r>
            <w:r w:rsidRPr="0075765B">
              <w:rPr>
                <w:sz w:val="24"/>
                <w:szCs w:val="24"/>
              </w:rPr>
              <w:t>д</w:t>
            </w:r>
            <w:r w:rsidRPr="0075765B">
              <w:rPr>
                <w:sz w:val="24"/>
                <w:szCs w:val="24"/>
              </w:rPr>
              <w:t>омляє</w:t>
            </w:r>
            <w:proofErr w:type="spellEnd"/>
            <w:r w:rsidRPr="0075765B">
              <w:rPr>
                <w:sz w:val="24"/>
                <w:szCs w:val="24"/>
              </w:rPr>
              <w:t xml:space="preserve">, </w:t>
            </w:r>
            <w:proofErr w:type="spellStart"/>
            <w:r w:rsidRPr="0075765B">
              <w:rPr>
                <w:sz w:val="24"/>
                <w:szCs w:val="24"/>
              </w:rPr>
              <w:t>що</w:t>
            </w:r>
            <w:proofErr w:type="spellEnd"/>
            <w:r w:rsidRPr="0075765B">
              <w:rPr>
                <w:sz w:val="24"/>
                <w:szCs w:val="24"/>
              </w:rPr>
              <w:t xml:space="preserve"> до </w:t>
            </w:r>
            <w:proofErr w:type="spellStart"/>
            <w:r w:rsidRPr="0075765B">
              <w:rPr>
                <w:sz w:val="24"/>
                <w:szCs w:val="24"/>
              </w:rPr>
              <w:t>неї</w:t>
            </w:r>
            <w:proofErr w:type="spellEnd"/>
            <w:r w:rsidRPr="0075765B">
              <w:rPr>
                <w:sz w:val="24"/>
                <w:szCs w:val="24"/>
              </w:rPr>
              <w:t xml:space="preserve"> не </w:t>
            </w:r>
            <w:proofErr w:type="spellStart"/>
            <w:r w:rsidRPr="0075765B">
              <w:rPr>
                <w:sz w:val="24"/>
                <w:szCs w:val="24"/>
              </w:rPr>
              <w:t>застосовуються</w:t>
            </w:r>
            <w:proofErr w:type="spellEnd"/>
            <w:r w:rsidRPr="0075765B">
              <w:rPr>
                <w:sz w:val="24"/>
                <w:szCs w:val="24"/>
              </w:rPr>
              <w:t xml:space="preserve"> з</w:t>
            </w:r>
            <w:r w:rsidRPr="0075765B">
              <w:rPr>
                <w:sz w:val="24"/>
                <w:szCs w:val="24"/>
              </w:rPr>
              <w:t>а</w:t>
            </w:r>
            <w:r w:rsidRPr="0075765B">
              <w:rPr>
                <w:sz w:val="24"/>
                <w:szCs w:val="24"/>
              </w:rPr>
              <w:t xml:space="preserve">борони, </w:t>
            </w:r>
            <w:proofErr w:type="spellStart"/>
            <w:r w:rsidRPr="0075765B">
              <w:rPr>
                <w:sz w:val="24"/>
                <w:szCs w:val="24"/>
              </w:rPr>
              <w:t>визначені</w:t>
            </w:r>
            <w:proofErr w:type="spellEnd"/>
            <w:r w:rsidRPr="0075765B">
              <w:rPr>
                <w:sz w:val="24"/>
                <w:szCs w:val="24"/>
              </w:rPr>
              <w:t xml:space="preserve"> </w:t>
            </w:r>
            <w:proofErr w:type="spellStart"/>
            <w:r w:rsidRPr="0075765B">
              <w:rPr>
                <w:sz w:val="24"/>
                <w:szCs w:val="24"/>
              </w:rPr>
              <w:t>частиною</w:t>
            </w:r>
            <w:proofErr w:type="spellEnd"/>
            <w:r w:rsidRPr="0075765B">
              <w:rPr>
                <w:sz w:val="24"/>
                <w:szCs w:val="24"/>
              </w:rPr>
              <w:t xml:space="preserve"> </w:t>
            </w:r>
            <w:proofErr w:type="spellStart"/>
            <w:r w:rsidRPr="0075765B">
              <w:rPr>
                <w:sz w:val="24"/>
                <w:szCs w:val="24"/>
              </w:rPr>
              <w:t>третьою</w:t>
            </w:r>
            <w:proofErr w:type="spellEnd"/>
            <w:r w:rsidRPr="0075765B">
              <w:rPr>
                <w:sz w:val="24"/>
                <w:szCs w:val="24"/>
              </w:rPr>
              <w:t xml:space="preserve"> </w:t>
            </w:r>
            <w:proofErr w:type="spellStart"/>
            <w:r w:rsidRPr="0075765B">
              <w:rPr>
                <w:sz w:val="24"/>
                <w:szCs w:val="24"/>
              </w:rPr>
              <w:t>або</w:t>
            </w:r>
            <w:proofErr w:type="spellEnd"/>
            <w:r w:rsidRPr="0075765B">
              <w:rPr>
                <w:sz w:val="24"/>
                <w:szCs w:val="24"/>
              </w:rPr>
              <w:t xml:space="preserve"> четвертою </w:t>
            </w:r>
            <w:proofErr w:type="spellStart"/>
            <w:r w:rsidRPr="0075765B">
              <w:rPr>
                <w:sz w:val="24"/>
                <w:szCs w:val="24"/>
              </w:rPr>
              <w:t>статті</w:t>
            </w:r>
            <w:proofErr w:type="spellEnd"/>
            <w:r w:rsidRPr="0075765B">
              <w:rPr>
                <w:sz w:val="24"/>
                <w:szCs w:val="24"/>
              </w:rPr>
              <w:t xml:space="preserve"> 1 Закону </w:t>
            </w:r>
            <w:proofErr w:type="spellStart"/>
            <w:r w:rsidRPr="0075765B">
              <w:rPr>
                <w:sz w:val="24"/>
                <w:szCs w:val="24"/>
              </w:rPr>
              <w:t>України</w:t>
            </w:r>
            <w:proofErr w:type="spellEnd"/>
            <w:r w:rsidRPr="0075765B">
              <w:rPr>
                <w:sz w:val="24"/>
                <w:szCs w:val="24"/>
              </w:rPr>
              <w:t xml:space="preserve"> «Про </w:t>
            </w:r>
            <w:proofErr w:type="spellStart"/>
            <w:r w:rsidRPr="0075765B">
              <w:rPr>
                <w:sz w:val="24"/>
                <w:szCs w:val="24"/>
              </w:rPr>
              <w:t>очищення</w:t>
            </w:r>
            <w:proofErr w:type="spellEnd"/>
            <w:r w:rsidRPr="0075765B">
              <w:rPr>
                <w:sz w:val="24"/>
                <w:szCs w:val="24"/>
              </w:rPr>
              <w:t xml:space="preserve"> </w:t>
            </w:r>
            <w:proofErr w:type="spellStart"/>
            <w:r w:rsidRPr="0075765B">
              <w:rPr>
                <w:sz w:val="24"/>
                <w:szCs w:val="24"/>
              </w:rPr>
              <w:t>влади</w:t>
            </w:r>
            <w:proofErr w:type="spellEnd"/>
            <w:r w:rsidRPr="0075765B">
              <w:rPr>
                <w:sz w:val="24"/>
                <w:szCs w:val="24"/>
              </w:rPr>
              <w:t xml:space="preserve">», та </w:t>
            </w:r>
            <w:proofErr w:type="spellStart"/>
            <w:r w:rsidRPr="0075765B">
              <w:rPr>
                <w:sz w:val="24"/>
                <w:szCs w:val="24"/>
              </w:rPr>
              <w:t>надає</w:t>
            </w:r>
            <w:proofErr w:type="spellEnd"/>
            <w:r w:rsidRPr="0075765B">
              <w:rPr>
                <w:sz w:val="24"/>
                <w:szCs w:val="24"/>
              </w:rPr>
              <w:t xml:space="preserve"> </w:t>
            </w:r>
            <w:proofErr w:type="spellStart"/>
            <w:r w:rsidRPr="0075765B">
              <w:rPr>
                <w:sz w:val="24"/>
                <w:szCs w:val="24"/>
              </w:rPr>
              <w:t>згоду</w:t>
            </w:r>
            <w:proofErr w:type="spellEnd"/>
            <w:r w:rsidRPr="0075765B">
              <w:rPr>
                <w:sz w:val="24"/>
                <w:szCs w:val="24"/>
              </w:rPr>
              <w:t xml:space="preserve"> на </w:t>
            </w:r>
            <w:proofErr w:type="spellStart"/>
            <w:r w:rsidRPr="0075765B">
              <w:rPr>
                <w:sz w:val="24"/>
                <w:szCs w:val="24"/>
              </w:rPr>
              <w:t>проходження</w:t>
            </w:r>
            <w:proofErr w:type="spellEnd"/>
            <w:r w:rsidRPr="0075765B">
              <w:rPr>
                <w:sz w:val="24"/>
                <w:szCs w:val="24"/>
              </w:rPr>
              <w:t xml:space="preserve"> </w:t>
            </w:r>
            <w:proofErr w:type="spellStart"/>
            <w:r w:rsidRPr="0075765B">
              <w:rPr>
                <w:sz w:val="24"/>
                <w:szCs w:val="24"/>
              </w:rPr>
              <w:t>перевірки</w:t>
            </w:r>
            <w:proofErr w:type="spellEnd"/>
            <w:r w:rsidRPr="0075765B">
              <w:rPr>
                <w:sz w:val="24"/>
                <w:szCs w:val="24"/>
              </w:rPr>
              <w:t xml:space="preserve"> та на </w:t>
            </w:r>
            <w:proofErr w:type="spellStart"/>
            <w:r w:rsidRPr="0075765B">
              <w:rPr>
                <w:sz w:val="24"/>
                <w:szCs w:val="24"/>
              </w:rPr>
              <w:t>опр</w:t>
            </w:r>
            <w:r w:rsidRPr="0075765B">
              <w:rPr>
                <w:sz w:val="24"/>
                <w:szCs w:val="24"/>
              </w:rPr>
              <w:t>и</w:t>
            </w:r>
            <w:r w:rsidRPr="0075765B">
              <w:rPr>
                <w:sz w:val="24"/>
                <w:szCs w:val="24"/>
              </w:rPr>
              <w:t>люднення</w:t>
            </w:r>
            <w:proofErr w:type="spellEnd"/>
            <w:r w:rsidRPr="0075765B">
              <w:rPr>
                <w:sz w:val="24"/>
                <w:szCs w:val="24"/>
              </w:rPr>
              <w:t xml:space="preserve"> </w:t>
            </w:r>
            <w:proofErr w:type="spellStart"/>
            <w:r w:rsidRPr="0075765B">
              <w:rPr>
                <w:sz w:val="24"/>
                <w:szCs w:val="24"/>
              </w:rPr>
              <w:t>відомостей</w:t>
            </w:r>
            <w:proofErr w:type="spellEnd"/>
            <w:r w:rsidRPr="0075765B">
              <w:rPr>
                <w:sz w:val="24"/>
                <w:szCs w:val="24"/>
              </w:rPr>
              <w:t xml:space="preserve"> </w:t>
            </w:r>
            <w:proofErr w:type="spellStart"/>
            <w:r w:rsidRPr="0075765B">
              <w:rPr>
                <w:sz w:val="24"/>
                <w:szCs w:val="24"/>
              </w:rPr>
              <w:t>стосовно</w:t>
            </w:r>
            <w:proofErr w:type="spellEnd"/>
            <w:r w:rsidRPr="0075765B">
              <w:rPr>
                <w:sz w:val="24"/>
                <w:szCs w:val="24"/>
              </w:rPr>
              <w:t xml:space="preserve"> </w:t>
            </w:r>
            <w:proofErr w:type="spellStart"/>
            <w:r w:rsidRPr="0075765B">
              <w:rPr>
                <w:sz w:val="24"/>
                <w:szCs w:val="24"/>
              </w:rPr>
              <w:t>неї</w:t>
            </w:r>
            <w:proofErr w:type="spellEnd"/>
            <w:r w:rsidRPr="0075765B">
              <w:rPr>
                <w:sz w:val="24"/>
                <w:szCs w:val="24"/>
              </w:rPr>
              <w:t xml:space="preserve"> </w:t>
            </w:r>
            <w:proofErr w:type="spellStart"/>
            <w:r w:rsidRPr="0075765B">
              <w:rPr>
                <w:sz w:val="24"/>
                <w:szCs w:val="24"/>
              </w:rPr>
              <w:t>ві</w:t>
            </w:r>
            <w:r w:rsidRPr="0075765B">
              <w:rPr>
                <w:sz w:val="24"/>
                <w:szCs w:val="24"/>
              </w:rPr>
              <w:t>д</w:t>
            </w:r>
            <w:r w:rsidRPr="0075765B">
              <w:rPr>
                <w:sz w:val="24"/>
                <w:szCs w:val="24"/>
              </w:rPr>
              <w:t>повідно</w:t>
            </w:r>
            <w:proofErr w:type="spellEnd"/>
            <w:r w:rsidRPr="0075765B">
              <w:rPr>
                <w:sz w:val="24"/>
                <w:szCs w:val="24"/>
              </w:rPr>
              <w:t xml:space="preserve"> до </w:t>
            </w:r>
            <w:proofErr w:type="spellStart"/>
            <w:r w:rsidRPr="0075765B">
              <w:rPr>
                <w:sz w:val="24"/>
                <w:szCs w:val="24"/>
              </w:rPr>
              <w:t>зазначеного</w:t>
            </w:r>
            <w:proofErr w:type="spellEnd"/>
            <w:r w:rsidRPr="0075765B">
              <w:rPr>
                <w:sz w:val="24"/>
                <w:szCs w:val="24"/>
              </w:rPr>
              <w:t xml:space="preserve"> Закону.</w:t>
            </w:r>
          </w:p>
          <w:p w:rsidR="00251777" w:rsidRPr="0075765B" w:rsidRDefault="00251777" w:rsidP="00C71DBD">
            <w:pPr>
              <w:rPr>
                <w:sz w:val="24"/>
                <w:szCs w:val="24"/>
                <w:lang w:val="uk-UA"/>
              </w:rPr>
            </w:pPr>
            <w:r w:rsidRPr="0075765B">
              <w:rPr>
                <w:sz w:val="24"/>
                <w:szCs w:val="24"/>
              </w:rPr>
              <w:t>4.Копія(</w:t>
            </w:r>
            <w:proofErr w:type="spellStart"/>
            <w:r w:rsidRPr="0075765B">
              <w:rPr>
                <w:sz w:val="24"/>
                <w:szCs w:val="24"/>
              </w:rPr>
              <w:t>копії</w:t>
            </w:r>
            <w:proofErr w:type="spellEnd"/>
            <w:r w:rsidRPr="0075765B">
              <w:rPr>
                <w:sz w:val="24"/>
                <w:szCs w:val="24"/>
              </w:rPr>
              <w:t>) документа(</w:t>
            </w:r>
            <w:proofErr w:type="spellStart"/>
            <w:r w:rsidRPr="0075765B">
              <w:rPr>
                <w:sz w:val="24"/>
                <w:szCs w:val="24"/>
              </w:rPr>
              <w:t>документів</w:t>
            </w:r>
            <w:proofErr w:type="spellEnd"/>
            <w:r w:rsidRPr="0075765B">
              <w:rPr>
                <w:sz w:val="24"/>
                <w:szCs w:val="24"/>
              </w:rPr>
              <w:t xml:space="preserve">) про </w:t>
            </w:r>
            <w:proofErr w:type="spellStart"/>
            <w:r w:rsidRPr="0075765B">
              <w:rPr>
                <w:sz w:val="24"/>
                <w:szCs w:val="24"/>
              </w:rPr>
              <w:t>освіту</w:t>
            </w:r>
            <w:proofErr w:type="spellEnd"/>
            <w:r w:rsidRPr="0075765B">
              <w:rPr>
                <w:sz w:val="24"/>
                <w:szCs w:val="24"/>
              </w:rPr>
              <w:t>.</w:t>
            </w:r>
          </w:p>
          <w:p w:rsidR="00251777" w:rsidRPr="0075765B" w:rsidRDefault="00251777" w:rsidP="00C71DBD">
            <w:pPr>
              <w:rPr>
                <w:sz w:val="24"/>
                <w:szCs w:val="24"/>
                <w:lang w:val="uk-UA"/>
              </w:rPr>
            </w:pPr>
            <w:r w:rsidRPr="0075765B">
              <w:rPr>
                <w:sz w:val="24"/>
                <w:szCs w:val="24"/>
                <w:lang w:val="uk-UA"/>
              </w:rPr>
              <w:t>5.Посвідчення атестації щодо вільного володіння державною мовою.</w:t>
            </w:r>
          </w:p>
          <w:p w:rsidR="00251777" w:rsidRPr="0075765B" w:rsidRDefault="00251777" w:rsidP="00C71DBD">
            <w:pPr>
              <w:rPr>
                <w:sz w:val="24"/>
                <w:szCs w:val="24"/>
              </w:rPr>
            </w:pPr>
            <w:r w:rsidRPr="0075765B">
              <w:rPr>
                <w:sz w:val="24"/>
                <w:szCs w:val="24"/>
                <w:lang w:val="uk-UA"/>
              </w:rPr>
              <w:t>6</w:t>
            </w:r>
            <w:r w:rsidRPr="0075765B">
              <w:rPr>
                <w:sz w:val="24"/>
                <w:szCs w:val="24"/>
              </w:rPr>
              <w:t>.</w:t>
            </w:r>
            <w:proofErr w:type="spellStart"/>
            <w:r w:rsidRPr="0075765B">
              <w:rPr>
                <w:sz w:val="24"/>
                <w:szCs w:val="24"/>
              </w:rPr>
              <w:t>Заповнена</w:t>
            </w:r>
            <w:proofErr w:type="spellEnd"/>
            <w:r w:rsidRPr="0075765B">
              <w:rPr>
                <w:sz w:val="24"/>
                <w:szCs w:val="24"/>
              </w:rPr>
              <w:t xml:space="preserve"> </w:t>
            </w:r>
            <w:proofErr w:type="spellStart"/>
            <w:r w:rsidRPr="0075765B">
              <w:rPr>
                <w:sz w:val="24"/>
                <w:szCs w:val="24"/>
              </w:rPr>
              <w:t>особова</w:t>
            </w:r>
            <w:proofErr w:type="spellEnd"/>
            <w:r w:rsidRPr="0075765B">
              <w:rPr>
                <w:sz w:val="24"/>
                <w:szCs w:val="24"/>
              </w:rPr>
              <w:t xml:space="preserve"> </w:t>
            </w:r>
            <w:proofErr w:type="spellStart"/>
            <w:r w:rsidRPr="0075765B">
              <w:rPr>
                <w:sz w:val="24"/>
                <w:szCs w:val="24"/>
              </w:rPr>
              <w:t>картка</w:t>
            </w:r>
            <w:proofErr w:type="spellEnd"/>
            <w:r w:rsidRPr="0075765B">
              <w:rPr>
                <w:sz w:val="24"/>
                <w:szCs w:val="24"/>
              </w:rPr>
              <w:t xml:space="preserve"> </w:t>
            </w:r>
            <w:proofErr w:type="spellStart"/>
            <w:r w:rsidRPr="0075765B">
              <w:rPr>
                <w:sz w:val="24"/>
                <w:szCs w:val="24"/>
              </w:rPr>
              <w:t>встановл</w:t>
            </w:r>
            <w:r w:rsidRPr="0075765B">
              <w:rPr>
                <w:sz w:val="24"/>
                <w:szCs w:val="24"/>
              </w:rPr>
              <w:t>е</w:t>
            </w:r>
            <w:r w:rsidRPr="0075765B">
              <w:rPr>
                <w:sz w:val="24"/>
                <w:szCs w:val="24"/>
              </w:rPr>
              <w:t>ного</w:t>
            </w:r>
            <w:proofErr w:type="spellEnd"/>
            <w:r w:rsidRPr="0075765B">
              <w:rPr>
                <w:sz w:val="24"/>
                <w:szCs w:val="24"/>
              </w:rPr>
              <w:t xml:space="preserve"> </w:t>
            </w:r>
            <w:proofErr w:type="spellStart"/>
            <w:r w:rsidRPr="0075765B">
              <w:rPr>
                <w:sz w:val="24"/>
                <w:szCs w:val="24"/>
              </w:rPr>
              <w:t>зразка</w:t>
            </w:r>
            <w:proofErr w:type="spellEnd"/>
            <w:r w:rsidRPr="0075765B">
              <w:rPr>
                <w:sz w:val="24"/>
                <w:szCs w:val="24"/>
              </w:rPr>
              <w:t>.</w:t>
            </w:r>
          </w:p>
          <w:p w:rsidR="00251777" w:rsidRPr="0075765B" w:rsidRDefault="00251777" w:rsidP="00C71DBD">
            <w:pPr>
              <w:rPr>
                <w:sz w:val="24"/>
                <w:szCs w:val="24"/>
              </w:rPr>
            </w:pPr>
            <w:r w:rsidRPr="0075765B">
              <w:rPr>
                <w:sz w:val="24"/>
                <w:szCs w:val="24"/>
                <w:lang w:val="uk-UA"/>
              </w:rPr>
              <w:t>7</w:t>
            </w:r>
            <w:r w:rsidRPr="0075765B">
              <w:rPr>
                <w:sz w:val="24"/>
                <w:szCs w:val="24"/>
              </w:rPr>
              <w:t xml:space="preserve">. </w:t>
            </w:r>
            <w:proofErr w:type="spellStart"/>
            <w:r w:rsidRPr="0075765B">
              <w:rPr>
                <w:sz w:val="24"/>
                <w:szCs w:val="24"/>
              </w:rPr>
              <w:t>Декларація</w:t>
            </w:r>
            <w:proofErr w:type="spellEnd"/>
            <w:r w:rsidRPr="0075765B">
              <w:rPr>
                <w:sz w:val="24"/>
                <w:szCs w:val="24"/>
              </w:rPr>
              <w:t xml:space="preserve"> особи, </w:t>
            </w:r>
            <w:proofErr w:type="spellStart"/>
            <w:r w:rsidRPr="0075765B">
              <w:rPr>
                <w:sz w:val="24"/>
                <w:szCs w:val="24"/>
              </w:rPr>
              <w:t>уповноваженої</w:t>
            </w:r>
            <w:proofErr w:type="spellEnd"/>
            <w:r w:rsidRPr="0075765B">
              <w:rPr>
                <w:sz w:val="24"/>
                <w:szCs w:val="24"/>
              </w:rPr>
              <w:t xml:space="preserve"> на </w:t>
            </w:r>
          </w:p>
          <w:p w:rsidR="00251777" w:rsidRPr="0075765B" w:rsidRDefault="00251777" w:rsidP="00C71DBD">
            <w:pPr>
              <w:rPr>
                <w:sz w:val="24"/>
                <w:szCs w:val="24"/>
              </w:rPr>
            </w:pPr>
            <w:proofErr w:type="spellStart"/>
            <w:proofErr w:type="gramStart"/>
            <w:r w:rsidRPr="0075765B">
              <w:rPr>
                <w:sz w:val="24"/>
                <w:szCs w:val="24"/>
              </w:rPr>
              <w:t>виконання</w:t>
            </w:r>
            <w:proofErr w:type="spellEnd"/>
            <w:proofErr w:type="gramEnd"/>
            <w:r w:rsidRPr="0075765B">
              <w:rPr>
                <w:sz w:val="24"/>
                <w:szCs w:val="24"/>
              </w:rPr>
              <w:t xml:space="preserve"> </w:t>
            </w:r>
            <w:proofErr w:type="spellStart"/>
            <w:r w:rsidRPr="0075765B">
              <w:rPr>
                <w:sz w:val="24"/>
                <w:szCs w:val="24"/>
              </w:rPr>
              <w:t>функцій</w:t>
            </w:r>
            <w:proofErr w:type="spellEnd"/>
            <w:r w:rsidRPr="0075765B">
              <w:rPr>
                <w:sz w:val="24"/>
                <w:szCs w:val="24"/>
              </w:rPr>
              <w:t xml:space="preserve"> </w:t>
            </w:r>
            <w:proofErr w:type="spellStart"/>
            <w:r w:rsidRPr="0075765B">
              <w:rPr>
                <w:sz w:val="24"/>
                <w:szCs w:val="24"/>
              </w:rPr>
              <w:t>держави</w:t>
            </w:r>
            <w:proofErr w:type="spellEnd"/>
            <w:r w:rsidRPr="0075765B">
              <w:rPr>
                <w:sz w:val="24"/>
                <w:szCs w:val="24"/>
              </w:rPr>
              <w:t xml:space="preserve"> </w:t>
            </w:r>
            <w:proofErr w:type="spellStart"/>
            <w:r w:rsidRPr="0075765B">
              <w:rPr>
                <w:sz w:val="24"/>
                <w:szCs w:val="24"/>
              </w:rPr>
              <w:t>або</w:t>
            </w:r>
            <w:proofErr w:type="spellEnd"/>
            <w:r w:rsidRPr="0075765B">
              <w:rPr>
                <w:sz w:val="24"/>
                <w:szCs w:val="24"/>
              </w:rPr>
              <w:t xml:space="preserve"> </w:t>
            </w:r>
            <w:proofErr w:type="spellStart"/>
            <w:r w:rsidRPr="0075765B">
              <w:rPr>
                <w:sz w:val="24"/>
                <w:szCs w:val="24"/>
              </w:rPr>
              <w:t>місц</w:t>
            </w:r>
            <w:r w:rsidRPr="0075765B">
              <w:rPr>
                <w:sz w:val="24"/>
                <w:szCs w:val="24"/>
              </w:rPr>
              <w:t>е</w:t>
            </w:r>
            <w:r w:rsidRPr="0075765B">
              <w:rPr>
                <w:sz w:val="24"/>
                <w:szCs w:val="24"/>
              </w:rPr>
              <w:t>вого</w:t>
            </w:r>
            <w:proofErr w:type="spellEnd"/>
            <w:r w:rsidRPr="0075765B">
              <w:rPr>
                <w:sz w:val="24"/>
                <w:szCs w:val="24"/>
              </w:rPr>
              <w:t xml:space="preserve"> </w:t>
            </w:r>
            <w:proofErr w:type="spellStart"/>
            <w:r w:rsidRPr="0075765B">
              <w:rPr>
                <w:sz w:val="24"/>
                <w:szCs w:val="24"/>
              </w:rPr>
              <w:t>самоврядування</w:t>
            </w:r>
            <w:proofErr w:type="spellEnd"/>
            <w:r w:rsidRPr="0075765B">
              <w:rPr>
                <w:sz w:val="24"/>
                <w:szCs w:val="24"/>
              </w:rPr>
              <w:t>, за 201</w:t>
            </w:r>
            <w:r w:rsidRPr="0075765B">
              <w:rPr>
                <w:sz w:val="24"/>
                <w:szCs w:val="24"/>
                <w:lang w:val="uk-UA"/>
              </w:rPr>
              <w:t>7</w:t>
            </w:r>
            <w:r w:rsidRPr="0075765B">
              <w:rPr>
                <w:sz w:val="24"/>
                <w:szCs w:val="24"/>
              </w:rPr>
              <w:t xml:space="preserve"> </w:t>
            </w:r>
            <w:proofErr w:type="spellStart"/>
            <w:r w:rsidRPr="0075765B">
              <w:rPr>
                <w:sz w:val="24"/>
                <w:szCs w:val="24"/>
              </w:rPr>
              <w:t>рік</w:t>
            </w:r>
            <w:proofErr w:type="spellEnd"/>
            <w:r w:rsidRPr="0075765B">
              <w:rPr>
                <w:sz w:val="24"/>
                <w:szCs w:val="24"/>
              </w:rPr>
              <w:t>.</w:t>
            </w:r>
          </w:p>
          <w:p w:rsidR="00251777" w:rsidRPr="0075765B" w:rsidRDefault="00251777" w:rsidP="00C71DBD">
            <w:pPr>
              <w:pStyle w:val="tc"/>
              <w:spacing w:before="0" w:beforeAutospacing="0" w:after="0" w:afterAutospacing="0"/>
            </w:pPr>
            <w:r w:rsidRPr="0075765B">
              <w:t xml:space="preserve">Документи приймаються протягом  </w:t>
            </w:r>
            <w:r>
              <w:t>17</w:t>
            </w:r>
            <w:r w:rsidRPr="0075765B">
              <w:t xml:space="preserve"> кале</w:t>
            </w:r>
            <w:r w:rsidRPr="0075765B">
              <w:t>н</w:t>
            </w:r>
            <w:r w:rsidRPr="0075765B">
              <w:t>дарних днів з дня оприлюднення інф</w:t>
            </w:r>
            <w:r w:rsidRPr="0075765B">
              <w:t>о</w:t>
            </w:r>
            <w:r w:rsidRPr="0075765B">
              <w:t>рмації на офіційному сайті Національного аген</w:t>
            </w:r>
            <w:r w:rsidRPr="0075765B">
              <w:t>т</w:t>
            </w:r>
            <w:r w:rsidRPr="0075765B">
              <w:t>ства з питань державної служби, до 1</w:t>
            </w:r>
            <w:r>
              <w:t>6</w:t>
            </w:r>
            <w:r w:rsidRPr="0075765B">
              <w:t xml:space="preserve"> години </w:t>
            </w:r>
            <w:r>
              <w:t>22 грудня</w:t>
            </w:r>
            <w:r w:rsidRPr="0075765B">
              <w:t xml:space="preserve">  2018 року. </w:t>
            </w:r>
          </w:p>
        </w:tc>
      </w:tr>
      <w:tr w:rsidR="00251777" w:rsidRPr="0075765B" w:rsidTr="00C71DBD">
        <w:trPr>
          <w:tblCellSpacing w:w="18" w:type="dxa"/>
        </w:trPr>
        <w:tc>
          <w:tcPr>
            <w:tcW w:w="2433" w:type="pct"/>
            <w:gridSpan w:val="2"/>
            <w:shd w:val="clear" w:color="auto" w:fill="FFFFFF"/>
            <w:tcMar>
              <w:top w:w="0" w:type="dxa"/>
              <w:left w:w="0" w:type="dxa"/>
              <w:bottom w:w="0" w:type="dxa"/>
              <w:right w:w="0" w:type="dxa"/>
            </w:tcMar>
          </w:tcPr>
          <w:p w:rsidR="00251777" w:rsidRPr="0075765B" w:rsidRDefault="00251777" w:rsidP="00C71DBD">
            <w:pPr>
              <w:pStyle w:val="tl"/>
              <w:spacing w:before="0" w:beforeAutospacing="0" w:after="0" w:afterAutospacing="0"/>
            </w:pPr>
            <w:r w:rsidRPr="0075765B">
              <w:t>Місце, час та дата початку проведення конкурсу</w:t>
            </w:r>
          </w:p>
        </w:tc>
        <w:tc>
          <w:tcPr>
            <w:tcW w:w="2509" w:type="pct"/>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pPr>
            <w:r w:rsidRPr="0075765B">
              <w:t xml:space="preserve"> </w:t>
            </w:r>
            <w:r>
              <w:t>28 грудня</w:t>
            </w:r>
            <w:r w:rsidRPr="0075765B">
              <w:t xml:space="preserve">  2018 року о 10.00 год., за </w:t>
            </w:r>
            <w:proofErr w:type="spellStart"/>
            <w:r w:rsidRPr="0075765B">
              <w:t>адр</w:t>
            </w:r>
            <w:r w:rsidRPr="0075765B">
              <w:t>е</w:t>
            </w:r>
            <w:r w:rsidRPr="0075765B">
              <w:t>сою</w:t>
            </w:r>
            <w:proofErr w:type="spellEnd"/>
            <w:r w:rsidRPr="0075765B">
              <w:t xml:space="preserve">: 24200, Вінницька область, смт. </w:t>
            </w:r>
            <w:proofErr w:type="spellStart"/>
            <w:r w:rsidRPr="0075765B">
              <w:t>Томашпіль</w:t>
            </w:r>
            <w:proofErr w:type="spellEnd"/>
            <w:r w:rsidRPr="0075765B">
              <w:t xml:space="preserve">, </w:t>
            </w:r>
            <w:proofErr w:type="spellStart"/>
            <w:r w:rsidRPr="0075765B">
              <w:t>пл</w:t>
            </w:r>
            <w:proofErr w:type="spellEnd"/>
            <w:r w:rsidRPr="0075765B">
              <w:t>. Тараса Шевченка, 4, фінансове  управління Томашпільської  райдержадміністр</w:t>
            </w:r>
            <w:r w:rsidRPr="0075765B">
              <w:t>а</w:t>
            </w:r>
            <w:r w:rsidRPr="0075765B">
              <w:t>ції. </w:t>
            </w:r>
          </w:p>
        </w:tc>
      </w:tr>
      <w:tr w:rsidR="00251777" w:rsidRPr="0075765B" w:rsidTr="00C71DBD">
        <w:trPr>
          <w:tblCellSpacing w:w="18" w:type="dxa"/>
        </w:trPr>
        <w:tc>
          <w:tcPr>
            <w:tcW w:w="2433" w:type="pct"/>
            <w:gridSpan w:val="2"/>
            <w:shd w:val="clear" w:color="auto" w:fill="FFFFFF"/>
            <w:tcMar>
              <w:top w:w="0" w:type="dxa"/>
              <w:left w:w="0" w:type="dxa"/>
              <w:bottom w:w="0" w:type="dxa"/>
              <w:right w:w="0" w:type="dxa"/>
            </w:tcMar>
          </w:tcPr>
          <w:p w:rsidR="00251777" w:rsidRPr="0075765B" w:rsidRDefault="00251777" w:rsidP="00C71DBD">
            <w:pPr>
              <w:pStyle w:val="tl"/>
              <w:spacing w:before="0" w:beforeAutospacing="0" w:after="0" w:afterAutospacing="0"/>
            </w:pPr>
            <w:r w:rsidRPr="0075765B">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2509" w:type="pct"/>
            <w:shd w:val="clear" w:color="auto" w:fill="FFFFFF"/>
            <w:tcMar>
              <w:top w:w="0" w:type="dxa"/>
              <w:left w:w="0" w:type="dxa"/>
              <w:bottom w:w="0" w:type="dxa"/>
              <w:right w:w="0" w:type="dxa"/>
            </w:tcMar>
          </w:tcPr>
          <w:p w:rsidR="00251777" w:rsidRPr="0075765B" w:rsidRDefault="00251777" w:rsidP="00C71DBD">
            <w:pPr>
              <w:rPr>
                <w:sz w:val="24"/>
                <w:szCs w:val="24"/>
                <w:lang w:val="uk-UA"/>
              </w:rPr>
            </w:pPr>
            <w:r w:rsidRPr="0075765B">
              <w:rPr>
                <w:sz w:val="24"/>
                <w:szCs w:val="24"/>
                <w:lang w:val="uk-UA"/>
              </w:rPr>
              <w:t>Мазур  Наталія Іванівна</w:t>
            </w:r>
          </w:p>
          <w:p w:rsidR="00251777" w:rsidRPr="0075765B" w:rsidRDefault="00251777" w:rsidP="00C71DBD">
            <w:pPr>
              <w:rPr>
                <w:sz w:val="24"/>
                <w:szCs w:val="24"/>
                <w:lang w:val="uk-UA"/>
              </w:rPr>
            </w:pPr>
            <w:r w:rsidRPr="0075765B">
              <w:rPr>
                <w:sz w:val="24"/>
                <w:szCs w:val="24"/>
              </w:rPr>
              <w:t>тел. (043</w:t>
            </w:r>
            <w:r w:rsidRPr="0075765B">
              <w:rPr>
                <w:sz w:val="24"/>
                <w:szCs w:val="24"/>
                <w:lang w:val="uk-UA"/>
              </w:rPr>
              <w:t>48</w:t>
            </w:r>
            <w:r w:rsidRPr="0075765B">
              <w:rPr>
                <w:sz w:val="24"/>
                <w:szCs w:val="24"/>
              </w:rPr>
              <w:t>) 2-</w:t>
            </w:r>
            <w:r w:rsidRPr="0075765B">
              <w:rPr>
                <w:sz w:val="24"/>
                <w:szCs w:val="24"/>
                <w:lang w:val="uk-UA"/>
              </w:rPr>
              <w:t>17</w:t>
            </w:r>
            <w:r w:rsidRPr="0075765B">
              <w:rPr>
                <w:sz w:val="24"/>
                <w:szCs w:val="24"/>
              </w:rPr>
              <w:t>-</w:t>
            </w:r>
            <w:r w:rsidRPr="0075765B">
              <w:rPr>
                <w:sz w:val="24"/>
                <w:szCs w:val="24"/>
                <w:lang w:val="uk-UA"/>
              </w:rPr>
              <w:t>73</w:t>
            </w:r>
          </w:p>
          <w:p w:rsidR="00251777" w:rsidRPr="0075765B" w:rsidRDefault="00251777" w:rsidP="00C71DBD">
            <w:pPr>
              <w:rPr>
                <w:sz w:val="24"/>
                <w:szCs w:val="24"/>
                <w:lang w:val="uk-UA"/>
              </w:rPr>
            </w:pPr>
            <w:proofErr w:type="spellStart"/>
            <w:r w:rsidRPr="0075765B">
              <w:rPr>
                <w:color w:val="000080"/>
                <w:sz w:val="24"/>
                <w:szCs w:val="24"/>
                <w:lang w:val="en-GB"/>
              </w:rPr>
              <w:t>tomashpilrfu</w:t>
            </w:r>
            <w:proofErr w:type="spellEnd"/>
            <w:r w:rsidRPr="0075765B">
              <w:rPr>
                <w:color w:val="000080"/>
                <w:sz w:val="24"/>
                <w:szCs w:val="24"/>
              </w:rPr>
              <w:t>@</w:t>
            </w:r>
            <w:proofErr w:type="spellStart"/>
            <w:r w:rsidRPr="0075765B">
              <w:rPr>
                <w:color w:val="000080"/>
                <w:sz w:val="24"/>
                <w:szCs w:val="24"/>
                <w:lang w:val="en-GB"/>
              </w:rPr>
              <w:t>gmail</w:t>
            </w:r>
            <w:proofErr w:type="spellEnd"/>
            <w:r w:rsidRPr="0075765B">
              <w:rPr>
                <w:color w:val="000080"/>
                <w:sz w:val="24"/>
                <w:szCs w:val="24"/>
              </w:rPr>
              <w:t>.</w:t>
            </w:r>
            <w:r w:rsidRPr="0075765B">
              <w:rPr>
                <w:color w:val="000080"/>
                <w:sz w:val="24"/>
                <w:szCs w:val="24"/>
                <w:lang w:val="en-GB"/>
              </w:rPr>
              <w:t>com</w:t>
            </w:r>
          </w:p>
          <w:p w:rsidR="00251777" w:rsidRPr="0075765B" w:rsidRDefault="00251777" w:rsidP="00C71DBD">
            <w:pPr>
              <w:pStyle w:val="tc"/>
              <w:spacing w:before="0" w:beforeAutospacing="0" w:after="0" w:afterAutospacing="0"/>
            </w:pPr>
            <w:r w:rsidRPr="0075765B">
              <w:t> </w:t>
            </w:r>
          </w:p>
        </w:tc>
      </w:tr>
      <w:tr w:rsidR="00251777" w:rsidRPr="0075765B" w:rsidTr="00C71DBD">
        <w:trPr>
          <w:tblCellSpacing w:w="18" w:type="dxa"/>
        </w:trPr>
        <w:tc>
          <w:tcPr>
            <w:tcW w:w="4962" w:type="pct"/>
            <w:gridSpan w:val="3"/>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jc w:val="center"/>
            </w:pPr>
            <w:r w:rsidRPr="0075765B">
              <w:t>Кваліфікаційні вимоги**</w:t>
            </w:r>
          </w:p>
        </w:tc>
      </w:tr>
      <w:tr w:rsidR="00251777" w:rsidRPr="0075765B" w:rsidTr="00C71DBD">
        <w:trPr>
          <w:tblCellSpacing w:w="18" w:type="dxa"/>
        </w:trPr>
        <w:tc>
          <w:tcPr>
            <w:tcW w:w="257" w:type="pct"/>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jc w:val="center"/>
            </w:pPr>
            <w:r w:rsidRPr="0075765B">
              <w:t>1.</w:t>
            </w:r>
          </w:p>
        </w:tc>
        <w:tc>
          <w:tcPr>
            <w:tcW w:w="2158" w:type="pct"/>
            <w:shd w:val="clear" w:color="auto" w:fill="FFFFFF"/>
            <w:tcMar>
              <w:top w:w="0" w:type="dxa"/>
              <w:left w:w="0" w:type="dxa"/>
              <w:bottom w:w="0" w:type="dxa"/>
              <w:right w:w="0" w:type="dxa"/>
            </w:tcMar>
          </w:tcPr>
          <w:p w:rsidR="00251777" w:rsidRPr="0075765B" w:rsidRDefault="00251777" w:rsidP="00C71DBD">
            <w:pPr>
              <w:pStyle w:val="tl"/>
              <w:spacing w:before="0" w:beforeAutospacing="0" w:after="0" w:afterAutospacing="0"/>
            </w:pPr>
            <w:r w:rsidRPr="0075765B">
              <w:t>Освіта***</w:t>
            </w:r>
          </w:p>
        </w:tc>
        <w:tc>
          <w:tcPr>
            <w:tcW w:w="2509" w:type="pct"/>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pPr>
            <w:r w:rsidRPr="0075765B">
              <w:rPr>
                <w:rStyle w:val="FontStyle33"/>
              </w:rPr>
              <w:t xml:space="preserve">Вища освіта за освітньо-кваліфікаційним рівнем не нижче </w:t>
            </w:r>
            <w:r w:rsidRPr="0075765B">
              <w:t xml:space="preserve"> молодшого бакалавра, бакалавра</w:t>
            </w:r>
          </w:p>
        </w:tc>
      </w:tr>
      <w:tr w:rsidR="00251777" w:rsidRPr="0075765B" w:rsidTr="00C71DBD">
        <w:trPr>
          <w:tblCellSpacing w:w="18" w:type="dxa"/>
        </w:trPr>
        <w:tc>
          <w:tcPr>
            <w:tcW w:w="257" w:type="pct"/>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jc w:val="center"/>
            </w:pPr>
            <w:r w:rsidRPr="0075765B">
              <w:t>2.</w:t>
            </w:r>
          </w:p>
        </w:tc>
        <w:tc>
          <w:tcPr>
            <w:tcW w:w="2158" w:type="pct"/>
            <w:shd w:val="clear" w:color="auto" w:fill="FFFFFF"/>
            <w:tcMar>
              <w:top w:w="0" w:type="dxa"/>
              <w:left w:w="0" w:type="dxa"/>
              <w:bottom w:w="0" w:type="dxa"/>
              <w:right w:w="0" w:type="dxa"/>
            </w:tcMar>
          </w:tcPr>
          <w:p w:rsidR="00251777" w:rsidRPr="0075765B" w:rsidRDefault="00251777" w:rsidP="00C71DBD">
            <w:pPr>
              <w:pStyle w:val="tl"/>
              <w:spacing w:before="0" w:beforeAutospacing="0" w:after="0" w:afterAutospacing="0"/>
            </w:pPr>
            <w:r w:rsidRPr="0075765B">
              <w:t>Досвід роботи***</w:t>
            </w:r>
          </w:p>
        </w:tc>
        <w:tc>
          <w:tcPr>
            <w:tcW w:w="2509" w:type="pct"/>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pPr>
            <w:r>
              <w:t xml:space="preserve"> Не </w:t>
            </w:r>
            <w:proofErr w:type="spellStart"/>
            <w:r>
              <w:t>вимагпється</w:t>
            </w:r>
            <w:proofErr w:type="spellEnd"/>
            <w:r w:rsidRPr="0075765B">
              <w:t> </w:t>
            </w:r>
          </w:p>
        </w:tc>
      </w:tr>
      <w:tr w:rsidR="00251777" w:rsidRPr="0075765B" w:rsidTr="00C71DBD">
        <w:trPr>
          <w:tblCellSpacing w:w="18" w:type="dxa"/>
        </w:trPr>
        <w:tc>
          <w:tcPr>
            <w:tcW w:w="257" w:type="pct"/>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jc w:val="center"/>
            </w:pPr>
            <w:r w:rsidRPr="0075765B">
              <w:t>3.</w:t>
            </w:r>
          </w:p>
        </w:tc>
        <w:tc>
          <w:tcPr>
            <w:tcW w:w="2158" w:type="pct"/>
            <w:shd w:val="clear" w:color="auto" w:fill="FFFFFF"/>
            <w:tcMar>
              <w:top w:w="0" w:type="dxa"/>
              <w:left w:w="0" w:type="dxa"/>
              <w:bottom w:w="0" w:type="dxa"/>
              <w:right w:w="0" w:type="dxa"/>
            </w:tcMar>
          </w:tcPr>
          <w:p w:rsidR="00251777" w:rsidRPr="0075765B" w:rsidRDefault="00251777" w:rsidP="00C71DBD">
            <w:pPr>
              <w:pStyle w:val="tl"/>
              <w:spacing w:before="0" w:beforeAutospacing="0" w:after="0" w:afterAutospacing="0"/>
            </w:pPr>
            <w:r w:rsidRPr="0075765B">
              <w:t>Володіння державною мовою</w:t>
            </w:r>
          </w:p>
        </w:tc>
        <w:tc>
          <w:tcPr>
            <w:tcW w:w="2509" w:type="pct"/>
            <w:shd w:val="clear" w:color="auto" w:fill="FFFFFF"/>
            <w:tcMar>
              <w:top w:w="0" w:type="dxa"/>
              <w:left w:w="0" w:type="dxa"/>
              <w:bottom w:w="0" w:type="dxa"/>
              <w:right w:w="0" w:type="dxa"/>
            </w:tcMar>
          </w:tcPr>
          <w:p w:rsidR="00251777" w:rsidRPr="0075765B" w:rsidRDefault="00251777" w:rsidP="00C71DBD">
            <w:pPr>
              <w:tabs>
                <w:tab w:val="left" w:pos="4005"/>
              </w:tabs>
              <w:jc w:val="both"/>
              <w:rPr>
                <w:sz w:val="24"/>
                <w:szCs w:val="24"/>
                <w:lang w:val="uk-UA"/>
              </w:rPr>
            </w:pPr>
            <w:r w:rsidRPr="0075765B">
              <w:rPr>
                <w:sz w:val="24"/>
                <w:szCs w:val="24"/>
                <w:lang w:val="uk-UA"/>
              </w:rPr>
              <w:t xml:space="preserve"> </w:t>
            </w:r>
            <w:r w:rsidRPr="0075765B">
              <w:rPr>
                <w:sz w:val="24"/>
                <w:szCs w:val="24"/>
              </w:rPr>
              <w:t>В</w:t>
            </w:r>
            <w:proofErr w:type="spellStart"/>
            <w:r w:rsidRPr="0075765B">
              <w:rPr>
                <w:sz w:val="24"/>
                <w:szCs w:val="24"/>
                <w:lang w:val="uk-UA"/>
              </w:rPr>
              <w:t>ільне</w:t>
            </w:r>
            <w:proofErr w:type="spellEnd"/>
            <w:r w:rsidRPr="0075765B">
              <w:rPr>
                <w:sz w:val="24"/>
                <w:szCs w:val="24"/>
                <w:lang w:val="uk-UA"/>
              </w:rPr>
              <w:t xml:space="preserve"> володіння державною мовою</w:t>
            </w:r>
          </w:p>
        </w:tc>
      </w:tr>
      <w:tr w:rsidR="00251777" w:rsidRPr="0075765B" w:rsidTr="00C71DBD">
        <w:trPr>
          <w:tblCellSpacing w:w="18" w:type="dxa"/>
        </w:trPr>
        <w:tc>
          <w:tcPr>
            <w:tcW w:w="4962" w:type="pct"/>
            <w:gridSpan w:val="3"/>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jc w:val="center"/>
            </w:pPr>
            <w:r w:rsidRPr="0075765B">
              <w:t>Вимоги до  компетентності</w:t>
            </w:r>
          </w:p>
        </w:tc>
      </w:tr>
      <w:tr w:rsidR="00251777" w:rsidRPr="0075765B" w:rsidTr="00C71DBD">
        <w:trPr>
          <w:tblCellSpacing w:w="18" w:type="dxa"/>
        </w:trPr>
        <w:tc>
          <w:tcPr>
            <w:tcW w:w="2433" w:type="pct"/>
            <w:gridSpan w:val="2"/>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jc w:val="center"/>
            </w:pPr>
            <w:r w:rsidRPr="0075765B">
              <w:lastRenderedPageBreak/>
              <w:t>Вимога</w:t>
            </w:r>
          </w:p>
        </w:tc>
        <w:tc>
          <w:tcPr>
            <w:tcW w:w="2509" w:type="pct"/>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jc w:val="center"/>
            </w:pPr>
            <w:r w:rsidRPr="0075765B">
              <w:t>Компоненти вимоги</w:t>
            </w:r>
          </w:p>
        </w:tc>
      </w:tr>
      <w:tr w:rsidR="00251777" w:rsidRPr="0075765B" w:rsidTr="00C71DBD">
        <w:trPr>
          <w:tblCellSpacing w:w="18" w:type="dxa"/>
        </w:trPr>
        <w:tc>
          <w:tcPr>
            <w:tcW w:w="257" w:type="pct"/>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jc w:val="center"/>
            </w:pPr>
            <w:r w:rsidRPr="0075765B">
              <w:t>1.</w:t>
            </w:r>
          </w:p>
        </w:tc>
        <w:tc>
          <w:tcPr>
            <w:tcW w:w="2158" w:type="pct"/>
            <w:shd w:val="clear" w:color="auto" w:fill="FFFFFF"/>
            <w:tcMar>
              <w:top w:w="0" w:type="dxa"/>
              <w:left w:w="0" w:type="dxa"/>
              <w:bottom w:w="0" w:type="dxa"/>
              <w:right w:w="0" w:type="dxa"/>
            </w:tcMar>
          </w:tcPr>
          <w:p w:rsidR="00251777" w:rsidRPr="0075765B" w:rsidRDefault="00251777" w:rsidP="00C71DBD">
            <w:pPr>
              <w:pStyle w:val="tl"/>
              <w:spacing w:before="0" w:beforeAutospacing="0" w:after="0" w:afterAutospacing="0" w:line="247" w:lineRule="atLeast"/>
              <w:rPr>
                <w:color w:val="2A2928"/>
              </w:rPr>
            </w:pPr>
            <w:r w:rsidRPr="0075765B">
              <w:rPr>
                <w:color w:val="2A2928"/>
              </w:rPr>
              <w:t xml:space="preserve"> Уміння працювати з комп’ютером</w:t>
            </w:r>
          </w:p>
        </w:tc>
        <w:tc>
          <w:tcPr>
            <w:tcW w:w="2509" w:type="pct"/>
            <w:shd w:val="clear" w:color="auto" w:fill="FFFFFF"/>
            <w:tcMar>
              <w:top w:w="0" w:type="dxa"/>
              <w:left w:w="0" w:type="dxa"/>
              <w:bottom w:w="0" w:type="dxa"/>
              <w:right w:w="0" w:type="dxa"/>
            </w:tcMar>
          </w:tcPr>
          <w:p w:rsidR="00251777" w:rsidRPr="0075765B" w:rsidRDefault="00251777" w:rsidP="00C71DBD">
            <w:pPr>
              <w:pStyle w:val="tl"/>
              <w:spacing w:before="0" w:beforeAutospacing="0" w:after="0" w:afterAutospacing="0" w:line="247" w:lineRule="atLeast"/>
              <w:rPr>
                <w:color w:val="2A2928"/>
              </w:rPr>
            </w:pPr>
            <w:r w:rsidRPr="0075765B">
              <w:rPr>
                <w:color w:val="2A2928"/>
              </w:rPr>
              <w:t xml:space="preserve"> Рівень  досвідченого користувача; досвід роботи з офісним пакетом  Microsoft Office ( </w:t>
            </w:r>
            <w:proofErr w:type="spellStart"/>
            <w:r w:rsidRPr="0075765B">
              <w:rPr>
                <w:color w:val="2A2928"/>
              </w:rPr>
              <w:t>Word.Excel</w:t>
            </w:r>
            <w:proofErr w:type="spellEnd"/>
            <w:r w:rsidRPr="0075765B">
              <w:rPr>
                <w:color w:val="2A2928"/>
              </w:rPr>
              <w:t xml:space="preserve">, </w:t>
            </w:r>
            <w:proofErr w:type="spellStart"/>
            <w:r w:rsidRPr="0075765B">
              <w:rPr>
                <w:color w:val="2A2928"/>
              </w:rPr>
              <w:t>Power</w:t>
            </w:r>
            <w:proofErr w:type="spellEnd"/>
            <w:r w:rsidRPr="0075765B">
              <w:rPr>
                <w:color w:val="2A2928"/>
              </w:rPr>
              <w:t xml:space="preserve"> </w:t>
            </w:r>
            <w:proofErr w:type="spellStart"/>
            <w:r w:rsidRPr="0075765B">
              <w:rPr>
                <w:color w:val="2A2928"/>
              </w:rPr>
              <w:t>Point</w:t>
            </w:r>
            <w:proofErr w:type="spellEnd"/>
            <w:r w:rsidRPr="0075765B">
              <w:rPr>
                <w:color w:val="2A2928"/>
              </w:rPr>
              <w:t xml:space="preserve">); навички роботи з інформаційно –пошуковими системами в мережі Інтернет </w:t>
            </w:r>
          </w:p>
        </w:tc>
      </w:tr>
      <w:tr w:rsidR="00251777" w:rsidRPr="0075765B" w:rsidTr="00C71DBD">
        <w:trPr>
          <w:tblCellSpacing w:w="18" w:type="dxa"/>
        </w:trPr>
        <w:tc>
          <w:tcPr>
            <w:tcW w:w="257" w:type="pct"/>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jc w:val="center"/>
            </w:pPr>
            <w:r w:rsidRPr="0075765B">
              <w:t>2</w:t>
            </w:r>
          </w:p>
        </w:tc>
        <w:tc>
          <w:tcPr>
            <w:tcW w:w="2158" w:type="pct"/>
            <w:shd w:val="clear" w:color="auto" w:fill="FFFFFF"/>
            <w:tcMar>
              <w:top w:w="0" w:type="dxa"/>
              <w:left w:w="0" w:type="dxa"/>
              <w:bottom w:w="0" w:type="dxa"/>
              <w:right w:w="0" w:type="dxa"/>
            </w:tcMar>
          </w:tcPr>
          <w:p w:rsidR="00251777" w:rsidRPr="0075765B" w:rsidRDefault="00251777" w:rsidP="00C71DBD">
            <w:pPr>
              <w:pStyle w:val="tl"/>
              <w:spacing w:before="0" w:beforeAutospacing="0" w:after="0" w:afterAutospacing="0" w:line="247" w:lineRule="atLeast"/>
              <w:rPr>
                <w:color w:val="2A2928"/>
              </w:rPr>
            </w:pPr>
            <w:r w:rsidRPr="0075765B">
              <w:rPr>
                <w:color w:val="2A2928"/>
              </w:rPr>
              <w:t xml:space="preserve"> Необхідні ділові якості</w:t>
            </w:r>
          </w:p>
        </w:tc>
        <w:tc>
          <w:tcPr>
            <w:tcW w:w="2509" w:type="pct"/>
            <w:shd w:val="clear" w:color="auto" w:fill="FFFFFF"/>
            <w:tcMar>
              <w:top w:w="0" w:type="dxa"/>
              <w:left w:w="0" w:type="dxa"/>
              <w:bottom w:w="0" w:type="dxa"/>
              <w:right w:w="0" w:type="dxa"/>
            </w:tcMar>
          </w:tcPr>
          <w:p w:rsidR="00251777" w:rsidRPr="0075765B" w:rsidRDefault="00251777" w:rsidP="00C71DBD">
            <w:pPr>
              <w:pStyle w:val="tl"/>
              <w:spacing w:before="0" w:beforeAutospacing="0" w:after="0" w:afterAutospacing="0" w:line="247" w:lineRule="atLeast"/>
              <w:rPr>
                <w:color w:val="2A2928"/>
              </w:rPr>
            </w:pPr>
            <w:r w:rsidRPr="0075765B">
              <w:rPr>
                <w:color w:val="2A2928"/>
              </w:rPr>
              <w:t xml:space="preserve"> Аналітичні здібності, здатність ризикувати, діалогове спілкування (письмове і усне), навички управління, навички контролю, лідерські якості, вміння розподіляти роботу, вміння активно слухати, виваженість, здатність концентруватись на деталях, уміння дотримуватись субординації, стійкість, вміння уступати, адаптивність, вміння вести перемовини, організаторські здібності, навички наставництва, </w:t>
            </w:r>
            <w:proofErr w:type="spellStart"/>
            <w:r w:rsidRPr="0075765B">
              <w:rPr>
                <w:color w:val="2A2928"/>
              </w:rPr>
              <w:t>стресостійкість</w:t>
            </w:r>
            <w:proofErr w:type="spellEnd"/>
            <w:r w:rsidRPr="0075765B">
              <w:rPr>
                <w:color w:val="2A2928"/>
              </w:rPr>
              <w:t>, вимогливість, оперативність, вміння визначати пріоритети, вміння аргументовано доводити власну точку зору, стратегічне мислення, обчислювальне мислення, навички розв’язання проблем, уміння  працювати в команді;</w:t>
            </w:r>
            <w:r w:rsidRPr="0075765B">
              <w:rPr>
                <w:color w:val="2A2928"/>
              </w:rPr>
              <w:br/>
            </w:r>
          </w:p>
        </w:tc>
      </w:tr>
      <w:tr w:rsidR="00251777" w:rsidRPr="0075765B" w:rsidTr="00C71DBD">
        <w:trPr>
          <w:tblCellSpacing w:w="18" w:type="dxa"/>
        </w:trPr>
        <w:tc>
          <w:tcPr>
            <w:tcW w:w="257" w:type="pct"/>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jc w:val="center"/>
            </w:pPr>
            <w:r w:rsidRPr="0075765B">
              <w:t>3</w:t>
            </w:r>
          </w:p>
        </w:tc>
        <w:tc>
          <w:tcPr>
            <w:tcW w:w="2158" w:type="pct"/>
            <w:shd w:val="clear" w:color="auto" w:fill="FFFFFF"/>
            <w:tcMar>
              <w:top w:w="0" w:type="dxa"/>
              <w:left w:w="0" w:type="dxa"/>
              <w:bottom w:w="0" w:type="dxa"/>
              <w:right w:w="0" w:type="dxa"/>
            </w:tcMar>
          </w:tcPr>
          <w:p w:rsidR="00251777" w:rsidRPr="0075765B" w:rsidRDefault="00251777" w:rsidP="00C71DBD">
            <w:pPr>
              <w:pStyle w:val="tl"/>
              <w:spacing w:before="0" w:beforeAutospacing="0" w:after="0" w:afterAutospacing="0" w:line="247" w:lineRule="atLeast"/>
              <w:rPr>
                <w:color w:val="2A2928"/>
              </w:rPr>
            </w:pPr>
            <w:r w:rsidRPr="0075765B">
              <w:rPr>
                <w:color w:val="2A2928"/>
              </w:rPr>
              <w:t xml:space="preserve"> Необхідні особистісні якості</w:t>
            </w:r>
          </w:p>
        </w:tc>
        <w:tc>
          <w:tcPr>
            <w:tcW w:w="2509" w:type="pct"/>
            <w:shd w:val="clear" w:color="auto" w:fill="FFFFFF"/>
            <w:tcMar>
              <w:top w:w="0" w:type="dxa"/>
              <w:left w:w="0" w:type="dxa"/>
              <w:bottom w:w="0" w:type="dxa"/>
              <w:right w:w="0" w:type="dxa"/>
            </w:tcMar>
          </w:tcPr>
          <w:p w:rsidR="00251777" w:rsidRPr="0075765B" w:rsidRDefault="00251777" w:rsidP="00C71DBD">
            <w:pPr>
              <w:pStyle w:val="tl"/>
              <w:spacing w:before="0" w:beforeAutospacing="0" w:after="0" w:afterAutospacing="0" w:line="247" w:lineRule="atLeast"/>
              <w:rPr>
                <w:color w:val="2A2928"/>
              </w:rPr>
            </w:pPr>
            <w:r w:rsidRPr="0075765B">
              <w:rPr>
                <w:color w:val="2A2928"/>
              </w:rPr>
              <w:t xml:space="preserve"> </w:t>
            </w:r>
            <w:proofErr w:type="spellStart"/>
            <w:r w:rsidRPr="0075765B">
              <w:rPr>
                <w:color w:val="2A2928"/>
              </w:rPr>
              <w:t>Інноваційність</w:t>
            </w:r>
            <w:proofErr w:type="spellEnd"/>
            <w:r w:rsidRPr="0075765B">
              <w:rPr>
                <w:color w:val="2A2928"/>
              </w:rPr>
              <w:t xml:space="preserve">, креативність, ініціативність, надійність, порядність,  чесність, дисциплінованість, чуйність, тактовність, </w:t>
            </w:r>
            <w:proofErr w:type="spellStart"/>
            <w:r w:rsidRPr="0075765B">
              <w:rPr>
                <w:color w:val="2A2928"/>
              </w:rPr>
              <w:t>готовність,допомогти</w:t>
            </w:r>
            <w:proofErr w:type="spellEnd"/>
            <w:r w:rsidRPr="0075765B">
              <w:rPr>
                <w:color w:val="2A2928"/>
              </w:rPr>
              <w:t>, емоційна  стабільність, контроль емоцій,  комунікабельність,  повага до інших, відповідальність, рішучість,  автономність, неупередженість, гнучкість,  наступність;</w:t>
            </w:r>
          </w:p>
        </w:tc>
      </w:tr>
      <w:tr w:rsidR="00251777" w:rsidRPr="0075765B" w:rsidTr="00C71DBD">
        <w:trPr>
          <w:tblCellSpacing w:w="18" w:type="dxa"/>
        </w:trPr>
        <w:tc>
          <w:tcPr>
            <w:tcW w:w="4962" w:type="pct"/>
            <w:gridSpan w:val="3"/>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jc w:val="center"/>
            </w:pPr>
            <w:r w:rsidRPr="0075765B">
              <w:t>Професійні знання*</w:t>
            </w:r>
          </w:p>
        </w:tc>
      </w:tr>
      <w:tr w:rsidR="00251777" w:rsidRPr="0075765B" w:rsidTr="00C71DBD">
        <w:trPr>
          <w:tblCellSpacing w:w="18" w:type="dxa"/>
        </w:trPr>
        <w:tc>
          <w:tcPr>
            <w:tcW w:w="2433" w:type="pct"/>
            <w:gridSpan w:val="2"/>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jc w:val="center"/>
            </w:pPr>
            <w:r w:rsidRPr="0075765B">
              <w:t>Вимога</w:t>
            </w:r>
          </w:p>
        </w:tc>
        <w:tc>
          <w:tcPr>
            <w:tcW w:w="2509" w:type="pct"/>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jc w:val="center"/>
            </w:pPr>
            <w:r w:rsidRPr="0075765B">
              <w:t>Компоненти вимоги</w:t>
            </w:r>
          </w:p>
        </w:tc>
      </w:tr>
      <w:tr w:rsidR="00251777" w:rsidRPr="0075765B" w:rsidTr="00C71DBD">
        <w:trPr>
          <w:tblCellSpacing w:w="18" w:type="dxa"/>
        </w:trPr>
        <w:tc>
          <w:tcPr>
            <w:tcW w:w="257" w:type="pct"/>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jc w:val="center"/>
            </w:pPr>
            <w:r w:rsidRPr="0075765B">
              <w:t>1.</w:t>
            </w:r>
          </w:p>
        </w:tc>
        <w:tc>
          <w:tcPr>
            <w:tcW w:w="2158" w:type="pct"/>
            <w:shd w:val="clear" w:color="auto" w:fill="FFFFFF"/>
            <w:tcMar>
              <w:top w:w="0" w:type="dxa"/>
              <w:left w:w="0" w:type="dxa"/>
              <w:bottom w:w="0" w:type="dxa"/>
              <w:right w:w="0" w:type="dxa"/>
            </w:tcMar>
          </w:tcPr>
          <w:p w:rsidR="00251777" w:rsidRPr="0075765B" w:rsidRDefault="00251777" w:rsidP="00C71DBD">
            <w:pPr>
              <w:pStyle w:val="tl"/>
              <w:spacing w:before="0" w:beforeAutospacing="0" w:after="0" w:afterAutospacing="0"/>
            </w:pPr>
            <w:r w:rsidRPr="0075765B">
              <w:t>Знання законодавства</w:t>
            </w:r>
          </w:p>
        </w:tc>
        <w:tc>
          <w:tcPr>
            <w:tcW w:w="2509" w:type="pct"/>
            <w:shd w:val="clear" w:color="auto" w:fill="FFFFFF"/>
            <w:tcMar>
              <w:top w:w="0" w:type="dxa"/>
              <w:left w:w="0" w:type="dxa"/>
              <w:bottom w:w="0" w:type="dxa"/>
              <w:right w:w="0" w:type="dxa"/>
            </w:tcMar>
          </w:tcPr>
          <w:p w:rsidR="00251777" w:rsidRPr="0075765B" w:rsidRDefault="00251777" w:rsidP="00C71DBD">
            <w:pPr>
              <w:pStyle w:val="tl"/>
              <w:spacing w:before="0" w:beforeAutospacing="0" w:after="0" w:afterAutospacing="0"/>
            </w:pPr>
            <w:r w:rsidRPr="0075765B">
              <w:t>Знання:</w:t>
            </w:r>
          </w:p>
          <w:p w:rsidR="00251777" w:rsidRPr="0075765B" w:rsidRDefault="00251777" w:rsidP="00C71DBD">
            <w:pPr>
              <w:pStyle w:val="tl"/>
              <w:spacing w:before="0" w:beforeAutospacing="0" w:after="0" w:afterAutospacing="0"/>
            </w:pPr>
            <w:r w:rsidRPr="0075765B">
              <w:t>-</w:t>
            </w:r>
            <w:r w:rsidRPr="0075765B">
              <w:rPr>
                <w:rStyle w:val="apple-converted-space"/>
              </w:rPr>
              <w:t> </w:t>
            </w:r>
            <w:hyperlink r:id="rId4" w:tgtFrame="_top" w:history="1">
              <w:r w:rsidRPr="0075765B">
                <w:rPr>
                  <w:rStyle w:val="a7"/>
                </w:rPr>
                <w:t>Конституції України</w:t>
              </w:r>
            </w:hyperlink>
            <w:r w:rsidRPr="0075765B">
              <w:t>;</w:t>
            </w:r>
          </w:p>
          <w:p w:rsidR="00251777" w:rsidRPr="0075765B" w:rsidRDefault="00251777" w:rsidP="00C71DBD">
            <w:pPr>
              <w:pStyle w:val="tl"/>
              <w:spacing w:before="0" w:beforeAutospacing="0" w:after="0" w:afterAutospacing="0"/>
            </w:pPr>
            <w:r w:rsidRPr="0075765B">
              <w:t>-</w:t>
            </w:r>
            <w:r w:rsidRPr="0075765B">
              <w:rPr>
                <w:rStyle w:val="apple-converted-space"/>
              </w:rPr>
              <w:t> </w:t>
            </w:r>
            <w:hyperlink r:id="rId5" w:tgtFrame="_top" w:history="1">
              <w:r w:rsidRPr="0075765B">
                <w:rPr>
                  <w:rStyle w:val="a7"/>
                </w:rPr>
                <w:t>Закону України "Про державну службу"</w:t>
              </w:r>
            </w:hyperlink>
            <w:r w:rsidRPr="0075765B">
              <w:t>;</w:t>
            </w:r>
          </w:p>
          <w:p w:rsidR="00251777" w:rsidRPr="001B56B9" w:rsidRDefault="00251777" w:rsidP="00C71DBD">
            <w:pPr>
              <w:pStyle w:val="tl"/>
              <w:spacing w:before="0" w:beforeAutospacing="0" w:after="0" w:afterAutospacing="0"/>
              <w:rPr>
                <w:color w:val="000000"/>
              </w:rPr>
            </w:pPr>
            <w:r w:rsidRPr="0075765B">
              <w:t>-</w:t>
            </w:r>
            <w:r w:rsidRPr="0075765B">
              <w:rPr>
                <w:rStyle w:val="apple-converted-space"/>
              </w:rPr>
              <w:t> </w:t>
            </w:r>
            <w:hyperlink r:id="rId6" w:tgtFrame="_top" w:history="1">
              <w:r w:rsidRPr="0075765B">
                <w:rPr>
                  <w:rStyle w:val="a7"/>
                </w:rPr>
                <w:t>Закону України "Про запобігання корупції"</w:t>
              </w:r>
            </w:hyperlink>
            <w:r>
              <w:rPr>
                <w:color w:val="000000"/>
              </w:rPr>
              <w:t xml:space="preserve"> </w:t>
            </w:r>
          </w:p>
          <w:p w:rsidR="00251777" w:rsidRPr="008F7902" w:rsidRDefault="00251777" w:rsidP="00C71DBD">
            <w:pPr>
              <w:pStyle w:val="tl"/>
              <w:spacing w:before="0" w:beforeAutospacing="0" w:after="0" w:afterAutospacing="0"/>
              <w:rPr>
                <w:lang w:val="ru-RU"/>
              </w:rPr>
            </w:pPr>
          </w:p>
        </w:tc>
      </w:tr>
      <w:tr w:rsidR="00251777" w:rsidRPr="0075765B" w:rsidTr="00C71DBD">
        <w:trPr>
          <w:tblCellSpacing w:w="18" w:type="dxa"/>
        </w:trPr>
        <w:tc>
          <w:tcPr>
            <w:tcW w:w="257" w:type="pct"/>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jc w:val="center"/>
            </w:pPr>
            <w:r w:rsidRPr="0075765B">
              <w:t>2.</w:t>
            </w:r>
          </w:p>
        </w:tc>
        <w:tc>
          <w:tcPr>
            <w:tcW w:w="2158" w:type="pct"/>
            <w:shd w:val="clear" w:color="auto" w:fill="FFFFFF"/>
            <w:tcMar>
              <w:top w:w="0" w:type="dxa"/>
              <w:left w:w="0" w:type="dxa"/>
              <w:bottom w:w="0" w:type="dxa"/>
              <w:right w:w="0" w:type="dxa"/>
            </w:tcMar>
          </w:tcPr>
          <w:p w:rsidR="00251777" w:rsidRPr="0075765B" w:rsidRDefault="00251777" w:rsidP="00C71DBD">
            <w:pPr>
              <w:pStyle w:val="tl"/>
              <w:spacing w:before="0" w:beforeAutospacing="0" w:after="0" w:afterAutospacing="0"/>
            </w:pPr>
            <w:r w:rsidRPr="0075765B">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09" w:type="pct"/>
            <w:shd w:val="clear" w:color="auto" w:fill="FFFFFF"/>
            <w:tcMar>
              <w:top w:w="0" w:type="dxa"/>
              <w:left w:w="0" w:type="dxa"/>
              <w:bottom w:w="0" w:type="dxa"/>
              <w:right w:w="0" w:type="dxa"/>
            </w:tcMar>
          </w:tcPr>
          <w:p w:rsidR="00251777" w:rsidRDefault="00251777" w:rsidP="00C71DBD">
            <w:pPr>
              <w:jc w:val="both"/>
              <w:rPr>
                <w:color w:val="000000"/>
                <w:sz w:val="24"/>
                <w:szCs w:val="24"/>
                <w:lang w:val="uk-UA"/>
              </w:rPr>
            </w:pPr>
            <w:r w:rsidRPr="0075765B">
              <w:t xml:space="preserve"> </w:t>
            </w:r>
            <w:r>
              <w:rPr>
                <w:lang w:val="uk-UA"/>
              </w:rPr>
              <w:t xml:space="preserve"> </w:t>
            </w:r>
            <w:r w:rsidRPr="001B56B9">
              <w:rPr>
                <w:color w:val="000000"/>
                <w:sz w:val="24"/>
                <w:szCs w:val="24"/>
              </w:rPr>
              <w:t xml:space="preserve"> </w:t>
            </w:r>
            <w:r>
              <w:rPr>
                <w:color w:val="000000"/>
                <w:sz w:val="24"/>
                <w:szCs w:val="24"/>
                <w:lang w:val="uk-UA"/>
              </w:rPr>
              <w:t xml:space="preserve">Відповідно до посади з урахуванням вимог  </w:t>
            </w:r>
          </w:p>
          <w:p w:rsidR="00251777" w:rsidRDefault="00251777" w:rsidP="00C71DBD">
            <w:pPr>
              <w:jc w:val="both"/>
              <w:rPr>
                <w:color w:val="000000"/>
                <w:sz w:val="24"/>
                <w:szCs w:val="24"/>
                <w:lang w:val="uk-UA"/>
              </w:rPr>
            </w:pPr>
            <w:r>
              <w:rPr>
                <w:color w:val="000000"/>
                <w:sz w:val="24"/>
                <w:szCs w:val="24"/>
                <w:lang w:val="uk-UA"/>
              </w:rPr>
              <w:t xml:space="preserve">  спеціальних законів</w:t>
            </w:r>
          </w:p>
          <w:p w:rsidR="00251777" w:rsidRPr="001B56B9" w:rsidRDefault="00251777" w:rsidP="00C71DBD">
            <w:pPr>
              <w:jc w:val="both"/>
              <w:rPr>
                <w:color w:val="000000"/>
                <w:sz w:val="24"/>
                <w:szCs w:val="24"/>
              </w:rPr>
            </w:pPr>
            <w:r w:rsidRPr="001B56B9">
              <w:rPr>
                <w:color w:val="000000"/>
                <w:sz w:val="24"/>
                <w:szCs w:val="24"/>
              </w:rPr>
              <w:t xml:space="preserve"> </w:t>
            </w:r>
            <w:r>
              <w:rPr>
                <w:color w:val="000000"/>
                <w:sz w:val="24"/>
                <w:szCs w:val="24"/>
                <w:lang w:val="uk-UA"/>
              </w:rPr>
              <w:t xml:space="preserve">- </w:t>
            </w:r>
            <w:proofErr w:type="spellStart"/>
            <w:r w:rsidRPr="001B56B9">
              <w:rPr>
                <w:color w:val="000000"/>
                <w:sz w:val="24"/>
                <w:szCs w:val="24"/>
              </w:rPr>
              <w:t>Бюджетний</w:t>
            </w:r>
            <w:proofErr w:type="spellEnd"/>
            <w:r w:rsidRPr="001B56B9">
              <w:rPr>
                <w:color w:val="000000"/>
                <w:sz w:val="24"/>
                <w:szCs w:val="24"/>
              </w:rPr>
              <w:t xml:space="preserve"> Кодекс </w:t>
            </w:r>
            <w:proofErr w:type="spellStart"/>
            <w:r w:rsidRPr="001B56B9">
              <w:rPr>
                <w:color w:val="000000"/>
                <w:sz w:val="24"/>
                <w:szCs w:val="24"/>
              </w:rPr>
              <w:t>України</w:t>
            </w:r>
            <w:proofErr w:type="spellEnd"/>
            <w:r w:rsidRPr="001B56B9">
              <w:rPr>
                <w:color w:val="000000"/>
                <w:sz w:val="24"/>
                <w:szCs w:val="24"/>
              </w:rPr>
              <w:t>;</w:t>
            </w:r>
          </w:p>
          <w:p w:rsidR="00251777" w:rsidRPr="001B56B9" w:rsidRDefault="00251777" w:rsidP="00C71DBD">
            <w:pPr>
              <w:widowControl w:val="0"/>
              <w:tabs>
                <w:tab w:val="left" w:pos="-26"/>
                <w:tab w:val="left" w:pos="0"/>
              </w:tabs>
              <w:jc w:val="both"/>
              <w:rPr>
                <w:color w:val="000000"/>
                <w:sz w:val="24"/>
                <w:szCs w:val="24"/>
              </w:rPr>
            </w:pPr>
            <w:r>
              <w:rPr>
                <w:color w:val="000000"/>
                <w:sz w:val="24"/>
                <w:szCs w:val="24"/>
                <w:lang w:val="uk-UA"/>
              </w:rPr>
              <w:t xml:space="preserve"> - </w:t>
            </w:r>
            <w:r w:rsidRPr="001B56B9">
              <w:rPr>
                <w:color w:val="000000"/>
                <w:sz w:val="24"/>
                <w:szCs w:val="24"/>
              </w:rPr>
              <w:t xml:space="preserve"> Кодекс </w:t>
            </w:r>
            <w:proofErr w:type="spellStart"/>
            <w:r w:rsidRPr="001B56B9">
              <w:rPr>
                <w:color w:val="000000"/>
                <w:sz w:val="24"/>
                <w:szCs w:val="24"/>
              </w:rPr>
              <w:t>законів</w:t>
            </w:r>
            <w:proofErr w:type="spellEnd"/>
            <w:r w:rsidRPr="001B56B9">
              <w:rPr>
                <w:color w:val="000000"/>
                <w:sz w:val="24"/>
                <w:szCs w:val="24"/>
              </w:rPr>
              <w:t xml:space="preserve"> про </w:t>
            </w:r>
            <w:proofErr w:type="spellStart"/>
            <w:r w:rsidRPr="001B56B9">
              <w:rPr>
                <w:color w:val="000000"/>
                <w:sz w:val="24"/>
                <w:szCs w:val="24"/>
              </w:rPr>
              <w:t>працю</w:t>
            </w:r>
            <w:proofErr w:type="spellEnd"/>
            <w:r w:rsidRPr="001B56B9">
              <w:rPr>
                <w:color w:val="000000"/>
                <w:sz w:val="24"/>
                <w:szCs w:val="24"/>
              </w:rPr>
              <w:t xml:space="preserve"> </w:t>
            </w:r>
            <w:proofErr w:type="spellStart"/>
            <w:r w:rsidRPr="001B56B9">
              <w:rPr>
                <w:color w:val="000000"/>
                <w:sz w:val="24"/>
                <w:szCs w:val="24"/>
              </w:rPr>
              <w:t>України</w:t>
            </w:r>
            <w:proofErr w:type="spellEnd"/>
            <w:r w:rsidRPr="001B56B9">
              <w:rPr>
                <w:color w:val="000000"/>
                <w:sz w:val="24"/>
                <w:szCs w:val="24"/>
              </w:rPr>
              <w:t>;</w:t>
            </w:r>
          </w:p>
          <w:p w:rsidR="00251777" w:rsidRDefault="00251777" w:rsidP="00C71DBD">
            <w:pPr>
              <w:pStyle w:val="a6"/>
              <w:spacing w:before="0"/>
              <w:ind w:firstLine="0"/>
              <w:jc w:val="both"/>
              <w:rPr>
                <w:rFonts w:ascii="Times New Roman" w:hAnsi="Times New Roman"/>
                <w:spacing w:val="-6"/>
                <w:sz w:val="24"/>
                <w:szCs w:val="24"/>
              </w:rPr>
            </w:pPr>
            <w:r w:rsidRPr="001B56B9">
              <w:rPr>
                <w:rFonts w:ascii="Times New Roman" w:hAnsi="Times New Roman"/>
                <w:spacing w:val="-6"/>
                <w:sz w:val="24"/>
                <w:szCs w:val="24"/>
              </w:rPr>
              <w:t xml:space="preserve"> </w:t>
            </w:r>
            <w:r>
              <w:rPr>
                <w:rFonts w:ascii="Times New Roman" w:hAnsi="Times New Roman"/>
                <w:spacing w:val="-6"/>
                <w:sz w:val="24"/>
                <w:szCs w:val="24"/>
              </w:rPr>
              <w:t xml:space="preserve">- </w:t>
            </w:r>
            <w:r w:rsidRPr="001B56B9">
              <w:rPr>
                <w:rFonts w:ascii="Times New Roman" w:hAnsi="Times New Roman"/>
                <w:spacing w:val="-6"/>
                <w:sz w:val="24"/>
                <w:szCs w:val="24"/>
              </w:rPr>
              <w:t xml:space="preserve">Закон України «Про Державний бюджет </w:t>
            </w:r>
            <w:r>
              <w:rPr>
                <w:rFonts w:ascii="Times New Roman" w:hAnsi="Times New Roman"/>
                <w:spacing w:val="-6"/>
                <w:sz w:val="24"/>
                <w:szCs w:val="24"/>
              </w:rPr>
              <w:t xml:space="preserve">  </w:t>
            </w:r>
          </w:p>
          <w:p w:rsidR="00251777" w:rsidRPr="001B56B9" w:rsidRDefault="00251777" w:rsidP="00C71DBD">
            <w:pPr>
              <w:pStyle w:val="a6"/>
              <w:spacing w:before="0"/>
              <w:ind w:firstLine="0"/>
              <w:jc w:val="both"/>
              <w:rPr>
                <w:rFonts w:ascii="Times New Roman" w:hAnsi="Times New Roman"/>
                <w:spacing w:val="-6"/>
                <w:sz w:val="24"/>
                <w:szCs w:val="24"/>
              </w:rPr>
            </w:pPr>
            <w:r>
              <w:rPr>
                <w:rFonts w:ascii="Times New Roman" w:hAnsi="Times New Roman"/>
                <w:spacing w:val="-6"/>
                <w:sz w:val="24"/>
                <w:szCs w:val="24"/>
              </w:rPr>
              <w:t xml:space="preserve">   </w:t>
            </w:r>
            <w:r w:rsidRPr="001B56B9">
              <w:rPr>
                <w:rFonts w:ascii="Times New Roman" w:hAnsi="Times New Roman"/>
                <w:spacing w:val="-6"/>
                <w:sz w:val="24"/>
                <w:szCs w:val="24"/>
              </w:rPr>
              <w:t>України» на відповідний період</w:t>
            </w:r>
          </w:p>
          <w:p w:rsidR="00251777" w:rsidRPr="0075765B" w:rsidRDefault="00251777" w:rsidP="00C71DBD">
            <w:pPr>
              <w:pStyle w:val="tc"/>
              <w:spacing w:before="0" w:beforeAutospacing="0" w:after="0" w:afterAutospacing="0"/>
            </w:pPr>
            <w:r w:rsidRPr="001B56B9">
              <w:rPr>
                <w:color w:val="000000"/>
              </w:rPr>
              <w:t xml:space="preserve"> </w:t>
            </w:r>
          </w:p>
        </w:tc>
      </w:tr>
      <w:tr w:rsidR="00251777" w:rsidRPr="0075765B" w:rsidTr="00C71DBD">
        <w:trPr>
          <w:tblCellSpacing w:w="18" w:type="dxa"/>
        </w:trPr>
        <w:tc>
          <w:tcPr>
            <w:tcW w:w="257" w:type="pct"/>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jc w:val="center"/>
            </w:pPr>
            <w:r w:rsidRPr="0075765B">
              <w:t>...</w:t>
            </w:r>
          </w:p>
        </w:tc>
        <w:tc>
          <w:tcPr>
            <w:tcW w:w="2158" w:type="pct"/>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jc w:val="center"/>
            </w:pPr>
            <w:r w:rsidRPr="0075765B">
              <w:t> </w:t>
            </w:r>
          </w:p>
        </w:tc>
        <w:tc>
          <w:tcPr>
            <w:tcW w:w="2509" w:type="pct"/>
            <w:shd w:val="clear" w:color="auto" w:fill="FFFFFF"/>
            <w:tcMar>
              <w:top w:w="0" w:type="dxa"/>
              <w:left w:w="0" w:type="dxa"/>
              <w:bottom w:w="0" w:type="dxa"/>
              <w:right w:w="0" w:type="dxa"/>
            </w:tcMar>
          </w:tcPr>
          <w:p w:rsidR="00251777" w:rsidRPr="0075765B" w:rsidRDefault="00251777" w:rsidP="00C71DBD">
            <w:pPr>
              <w:pStyle w:val="tc"/>
              <w:spacing w:before="0" w:beforeAutospacing="0" w:after="0" w:afterAutospacing="0"/>
              <w:jc w:val="center"/>
            </w:pPr>
            <w:r w:rsidRPr="0075765B">
              <w:t> </w:t>
            </w:r>
          </w:p>
        </w:tc>
      </w:tr>
    </w:tbl>
    <w:p w:rsidR="00251777" w:rsidRPr="0075765B" w:rsidRDefault="00251777" w:rsidP="00251777">
      <w:pPr>
        <w:pStyle w:val="a3"/>
        <w:jc w:val="both"/>
        <w:rPr>
          <w:sz w:val="24"/>
          <w:szCs w:val="24"/>
        </w:rPr>
      </w:pPr>
      <w:r w:rsidRPr="0075765B">
        <w:rPr>
          <w:sz w:val="24"/>
          <w:szCs w:val="24"/>
        </w:rPr>
        <w:t xml:space="preserve">                                                                           </w:t>
      </w:r>
    </w:p>
    <w:p w:rsidR="00251777" w:rsidRPr="0075765B" w:rsidRDefault="00251777" w:rsidP="00251777">
      <w:pPr>
        <w:pStyle w:val="a3"/>
        <w:jc w:val="both"/>
        <w:rPr>
          <w:sz w:val="24"/>
          <w:szCs w:val="24"/>
        </w:rPr>
      </w:pPr>
    </w:p>
    <w:p w:rsidR="00251777" w:rsidRDefault="00251777" w:rsidP="00251777">
      <w:pPr>
        <w:pStyle w:val="tlreflinkmrw45"/>
        <w:shd w:val="clear" w:color="auto" w:fill="FFFFFF"/>
        <w:spacing w:before="0" w:beforeAutospacing="0" w:after="0" w:afterAutospacing="0"/>
        <w:ind w:left="7080"/>
      </w:pPr>
    </w:p>
    <w:p w:rsidR="00251777" w:rsidRDefault="00251777" w:rsidP="00251777">
      <w:pPr>
        <w:pStyle w:val="tlreflinkmrw45"/>
        <w:shd w:val="clear" w:color="auto" w:fill="FFFFFF"/>
        <w:spacing w:before="0" w:beforeAutospacing="0" w:after="0" w:afterAutospacing="0"/>
        <w:ind w:left="7080"/>
      </w:pPr>
    </w:p>
    <w:p w:rsidR="00251777" w:rsidRDefault="00251777" w:rsidP="00251777">
      <w:pPr>
        <w:pStyle w:val="tlreflinkmrw45"/>
        <w:shd w:val="clear" w:color="auto" w:fill="FFFFFF"/>
        <w:spacing w:before="0" w:beforeAutospacing="0" w:after="0" w:afterAutospacing="0"/>
        <w:ind w:left="7080"/>
      </w:pPr>
    </w:p>
    <w:p w:rsidR="00251777" w:rsidRDefault="00251777" w:rsidP="00251777">
      <w:pPr>
        <w:pStyle w:val="tlreflinkmrw45"/>
        <w:shd w:val="clear" w:color="auto" w:fill="FFFFFF"/>
        <w:spacing w:before="0" w:beforeAutospacing="0" w:after="0" w:afterAutospacing="0"/>
        <w:ind w:left="7080"/>
      </w:pPr>
    </w:p>
    <w:p w:rsidR="00251777" w:rsidRPr="003C25EA" w:rsidRDefault="00251777" w:rsidP="00251777">
      <w:pPr>
        <w:pStyle w:val="a3"/>
        <w:jc w:val="both"/>
        <w:rPr>
          <w:sz w:val="24"/>
          <w:szCs w:val="24"/>
        </w:rPr>
      </w:pPr>
      <w:r w:rsidRPr="003C25EA">
        <w:rPr>
          <w:sz w:val="24"/>
          <w:szCs w:val="24"/>
        </w:rPr>
        <w:t xml:space="preserve">                                                                                                                                         Додаток </w:t>
      </w:r>
      <w:r>
        <w:rPr>
          <w:sz w:val="24"/>
          <w:szCs w:val="24"/>
        </w:rPr>
        <w:t>2</w:t>
      </w:r>
    </w:p>
    <w:p w:rsidR="00251777" w:rsidRPr="003C25EA" w:rsidRDefault="00251777" w:rsidP="00251777">
      <w:pPr>
        <w:pStyle w:val="tlreflinkmrw45"/>
        <w:shd w:val="clear" w:color="auto" w:fill="FFFFFF"/>
        <w:spacing w:before="0" w:beforeAutospacing="0" w:after="0" w:afterAutospacing="0"/>
      </w:pPr>
      <w:r>
        <w:lastRenderedPageBreak/>
        <w:t xml:space="preserve"> </w:t>
      </w:r>
      <w:r>
        <w:tab/>
      </w:r>
      <w:r>
        <w:tab/>
      </w:r>
      <w:r>
        <w:tab/>
      </w:r>
      <w:r>
        <w:tab/>
      </w:r>
      <w:r>
        <w:tab/>
      </w:r>
      <w:r>
        <w:tab/>
      </w:r>
      <w:r>
        <w:tab/>
      </w:r>
      <w:r>
        <w:tab/>
      </w:r>
      <w:r>
        <w:tab/>
      </w:r>
      <w:r w:rsidRPr="003C25EA">
        <w:t xml:space="preserve">    ЗАТВЕРДЖЕНО</w:t>
      </w:r>
    </w:p>
    <w:p w:rsidR="00251777" w:rsidRDefault="00251777" w:rsidP="00251777">
      <w:pPr>
        <w:pStyle w:val="tlreflinkmrw45"/>
        <w:shd w:val="clear" w:color="auto" w:fill="FFFFFF"/>
        <w:spacing w:before="0" w:beforeAutospacing="0" w:after="0" w:afterAutospacing="0"/>
        <w:ind w:left="4956"/>
      </w:pPr>
      <w:r>
        <w:t xml:space="preserve">                           </w:t>
      </w:r>
      <w:r w:rsidRPr="003C25EA">
        <w:t xml:space="preserve"> наказ по фінансовому </w:t>
      </w:r>
    </w:p>
    <w:p w:rsidR="00251777" w:rsidRPr="003C25EA" w:rsidRDefault="00251777" w:rsidP="00251777">
      <w:pPr>
        <w:pStyle w:val="tlreflinkmrw45"/>
        <w:shd w:val="clear" w:color="auto" w:fill="FFFFFF"/>
        <w:spacing w:before="0" w:beforeAutospacing="0" w:after="0" w:afterAutospacing="0"/>
        <w:ind w:left="4956"/>
      </w:pPr>
      <w:r>
        <w:t xml:space="preserve">                            </w:t>
      </w:r>
      <w:r w:rsidRPr="003C25EA">
        <w:t>управлінню</w:t>
      </w:r>
    </w:p>
    <w:p w:rsidR="00251777" w:rsidRPr="003C25EA" w:rsidRDefault="00251777" w:rsidP="00251777">
      <w:pPr>
        <w:pStyle w:val="tlreflinkmrw45"/>
        <w:shd w:val="clear" w:color="auto" w:fill="FFFFFF"/>
        <w:spacing w:before="0" w:beforeAutospacing="0" w:after="0" w:afterAutospacing="0"/>
      </w:pPr>
      <w:r w:rsidRPr="003C25EA">
        <w:t xml:space="preserve">                                                                                                         </w:t>
      </w:r>
      <w:r>
        <w:t xml:space="preserve">  </w:t>
      </w:r>
      <w:r w:rsidRPr="003C25EA">
        <w:t xml:space="preserve">    від </w:t>
      </w:r>
      <w:r>
        <w:t>04</w:t>
      </w:r>
      <w:r w:rsidRPr="003C25EA">
        <w:t>.</w:t>
      </w:r>
      <w:r>
        <w:t>12.2018 року № 110</w:t>
      </w:r>
      <w:r w:rsidRPr="003C25EA">
        <w:br/>
      </w:r>
    </w:p>
    <w:p w:rsidR="00251777" w:rsidRPr="003C25EA" w:rsidRDefault="00251777" w:rsidP="00251777">
      <w:pPr>
        <w:pStyle w:val="3"/>
        <w:shd w:val="clear" w:color="auto" w:fill="FFFFFF"/>
        <w:spacing w:before="0" w:after="0"/>
        <w:jc w:val="center"/>
        <w:rPr>
          <w:rFonts w:ascii="Times New Roman" w:hAnsi="Times New Roman" w:cs="Times New Roman"/>
          <w:b w:val="0"/>
          <w:bCs w:val="0"/>
          <w:sz w:val="24"/>
          <w:szCs w:val="24"/>
          <w:lang w:val="uk-UA"/>
        </w:rPr>
      </w:pPr>
      <w:r w:rsidRPr="003C25EA">
        <w:rPr>
          <w:rFonts w:ascii="Times New Roman" w:hAnsi="Times New Roman" w:cs="Times New Roman"/>
          <w:b w:val="0"/>
          <w:bCs w:val="0"/>
          <w:sz w:val="24"/>
          <w:szCs w:val="24"/>
          <w:lang w:val="uk-UA"/>
        </w:rPr>
        <w:t>УМОВИ</w:t>
      </w:r>
      <w:r w:rsidRPr="003C25EA">
        <w:rPr>
          <w:rFonts w:ascii="Times New Roman" w:hAnsi="Times New Roman" w:cs="Times New Roman"/>
          <w:b w:val="0"/>
          <w:bCs w:val="0"/>
          <w:sz w:val="24"/>
          <w:szCs w:val="24"/>
          <w:lang w:val="uk-UA"/>
        </w:rPr>
        <w:br/>
        <w:t>проведення конкурсу</w:t>
      </w:r>
    </w:p>
    <w:p w:rsidR="00251777" w:rsidRPr="003C25EA" w:rsidRDefault="00251777" w:rsidP="00251777">
      <w:pPr>
        <w:pStyle w:val="3"/>
        <w:shd w:val="clear" w:color="auto" w:fill="FFFFFF"/>
        <w:spacing w:before="0" w:after="0"/>
        <w:jc w:val="center"/>
        <w:rPr>
          <w:rFonts w:ascii="Times New Roman" w:hAnsi="Times New Roman" w:cs="Times New Roman"/>
          <w:b w:val="0"/>
          <w:bCs w:val="0"/>
          <w:sz w:val="24"/>
          <w:szCs w:val="24"/>
          <w:lang w:val="uk-UA"/>
        </w:rPr>
      </w:pPr>
      <w:r w:rsidRPr="003C25EA">
        <w:rPr>
          <w:rFonts w:ascii="Times New Roman" w:hAnsi="Times New Roman" w:cs="Times New Roman"/>
          <w:b w:val="0"/>
          <w:bCs w:val="0"/>
          <w:sz w:val="24"/>
          <w:szCs w:val="24"/>
          <w:lang w:val="uk-UA"/>
        </w:rPr>
        <w:t>на заміщення вакантної посади категорії «В»  провідного спеціаліста  сектору прогнозування і аналізу доходів  фінансового  управління Томашпільської районної державної адміністрації Вінницької області</w:t>
      </w:r>
    </w:p>
    <w:tbl>
      <w:tblPr>
        <w:tblW w:w="5000" w:type="pct"/>
        <w:tblCellSpacing w:w="18" w:type="dxa"/>
        <w:shd w:val="clear" w:color="auto" w:fill="FFFFFF"/>
        <w:tblCellMar>
          <w:top w:w="72" w:type="dxa"/>
          <w:left w:w="555" w:type="dxa"/>
          <w:bottom w:w="72" w:type="dxa"/>
          <w:right w:w="555" w:type="dxa"/>
        </w:tblCellMar>
        <w:tblLook w:val="0000" w:firstRow="0" w:lastRow="0" w:firstColumn="0" w:lastColumn="0" w:noHBand="0" w:noVBand="0"/>
      </w:tblPr>
      <w:tblGrid>
        <w:gridCol w:w="531"/>
        <w:gridCol w:w="4076"/>
        <w:gridCol w:w="4748"/>
      </w:tblGrid>
      <w:tr w:rsidR="00251777" w:rsidRPr="003C25EA" w:rsidTr="00C71DBD">
        <w:trPr>
          <w:tblCellSpacing w:w="18" w:type="dxa"/>
        </w:trPr>
        <w:tc>
          <w:tcPr>
            <w:tcW w:w="4962" w:type="pct"/>
            <w:gridSpan w:val="3"/>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r w:rsidRPr="003C25EA">
              <w:t>Загальні умови</w:t>
            </w:r>
          </w:p>
        </w:tc>
      </w:tr>
      <w:tr w:rsidR="00251777" w:rsidRPr="003C25EA" w:rsidTr="00C71DBD">
        <w:trPr>
          <w:tblCellSpacing w:w="18" w:type="dxa"/>
        </w:trPr>
        <w:tc>
          <w:tcPr>
            <w:tcW w:w="2433" w:type="pct"/>
            <w:gridSpan w:val="2"/>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pPr>
            <w:r w:rsidRPr="003C25EA">
              <w:t>Посадові обов'язки</w:t>
            </w:r>
          </w:p>
        </w:tc>
        <w:tc>
          <w:tcPr>
            <w:tcW w:w="2509" w:type="pct"/>
            <w:shd w:val="clear" w:color="auto" w:fill="FFFFFF"/>
            <w:tcMar>
              <w:top w:w="0" w:type="dxa"/>
              <w:left w:w="0" w:type="dxa"/>
              <w:bottom w:w="0" w:type="dxa"/>
              <w:right w:w="0" w:type="dxa"/>
            </w:tcMar>
          </w:tcPr>
          <w:p w:rsidR="00251777" w:rsidRPr="003C25EA" w:rsidRDefault="00251777" w:rsidP="00C71DBD">
            <w:pPr>
              <w:jc w:val="both"/>
              <w:rPr>
                <w:sz w:val="24"/>
                <w:szCs w:val="24"/>
                <w:lang w:val="uk-UA"/>
              </w:rPr>
            </w:pPr>
            <w:r w:rsidRPr="003C25EA">
              <w:rPr>
                <w:color w:val="000000"/>
                <w:sz w:val="24"/>
                <w:szCs w:val="24"/>
                <w:shd w:val="clear" w:color="auto" w:fill="FFFFFF"/>
              </w:rPr>
              <w:t>1.</w:t>
            </w:r>
            <w:r w:rsidRPr="003C25EA">
              <w:rPr>
                <w:sz w:val="24"/>
                <w:szCs w:val="24"/>
                <w:lang w:val="uk-UA"/>
              </w:rPr>
              <w:t xml:space="preserve">Проведення щоденного аналізу </w:t>
            </w:r>
            <w:proofErr w:type="gramStart"/>
            <w:r w:rsidRPr="003C25EA">
              <w:rPr>
                <w:sz w:val="24"/>
                <w:szCs w:val="24"/>
                <w:lang w:val="uk-UA"/>
              </w:rPr>
              <w:t>надходжень  доходів</w:t>
            </w:r>
            <w:proofErr w:type="gramEnd"/>
            <w:r w:rsidRPr="003C25EA">
              <w:rPr>
                <w:sz w:val="24"/>
                <w:szCs w:val="24"/>
                <w:lang w:val="uk-UA"/>
              </w:rPr>
              <w:t xml:space="preserve">  місцевих бюджетів в розрізі  бюджетів.</w:t>
            </w:r>
          </w:p>
          <w:p w:rsidR="00251777" w:rsidRPr="003C25EA" w:rsidRDefault="00251777" w:rsidP="00C71DBD">
            <w:pPr>
              <w:jc w:val="both"/>
              <w:rPr>
                <w:sz w:val="24"/>
                <w:szCs w:val="24"/>
                <w:lang w:val="uk-UA"/>
              </w:rPr>
            </w:pPr>
            <w:r w:rsidRPr="003C25EA">
              <w:rPr>
                <w:sz w:val="24"/>
                <w:szCs w:val="24"/>
              </w:rPr>
              <w:t>2.</w:t>
            </w:r>
            <w:r w:rsidRPr="003C25EA">
              <w:rPr>
                <w:sz w:val="24"/>
                <w:szCs w:val="24"/>
                <w:lang w:val="uk-UA"/>
              </w:rPr>
              <w:t>Обробка виписки, наданої управлінням Державної казначейської служби України в Томашпільському районі.</w:t>
            </w:r>
          </w:p>
          <w:p w:rsidR="00251777" w:rsidRPr="003C25EA" w:rsidRDefault="00251777" w:rsidP="00C71DBD">
            <w:pPr>
              <w:ind w:firstLine="34"/>
              <w:jc w:val="both"/>
              <w:rPr>
                <w:sz w:val="24"/>
                <w:szCs w:val="24"/>
                <w:lang w:val="uk-UA"/>
              </w:rPr>
            </w:pPr>
            <w:r w:rsidRPr="003C25EA">
              <w:rPr>
                <w:sz w:val="24"/>
                <w:szCs w:val="24"/>
                <w:lang w:val="uk-UA"/>
              </w:rPr>
              <w:t>3.Здійснення аналізу виконання дохідної  частини загального та спеціального фондів в розрізі адміністративно - територіальних одиниць та джерел надходжень.</w:t>
            </w:r>
          </w:p>
          <w:p w:rsidR="00251777" w:rsidRPr="003C25EA" w:rsidRDefault="00251777" w:rsidP="00C71DBD">
            <w:pPr>
              <w:ind w:firstLine="34"/>
              <w:jc w:val="both"/>
              <w:rPr>
                <w:sz w:val="24"/>
                <w:szCs w:val="24"/>
                <w:lang w:val="uk-UA"/>
              </w:rPr>
            </w:pPr>
            <w:r w:rsidRPr="003C25EA">
              <w:rPr>
                <w:sz w:val="24"/>
                <w:szCs w:val="24"/>
              </w:rPr>
              <w:t>4.</w:t>
            </w:r>
            <w:r w:rsidRPr="003C25EA">
              <w:rPr>
                <w:sz w:val="24"/>
                <w:szCs w:val="24"/>
                <w:lang w:val="uk-UA"/>
              </w:rPr>
              <w:t xml:space="preserve"> Проведення аналізу плати за оренду земель запасу, резервного та водного фондів, земель, які </w:t>
            </w:r>
            <w:proofErr w:type="gramStart"/>
            <w:r w:rsidRPr="003C25EA">
              <w:rPr>
                <w:sz w:val="24"/>
                <w:szCs w:val="24"/>
                <w:lang w:val="uk-UA"/>
              </w:rPr>
              <w:t>знаходяться  під</w:t>
            </w:r>
            <w:proofErr w:type="gramEnd"/>
            <w:r w:rsidRPr="003C25EA">
              <w:rPr>
                <w:sz w:val="24"/>
                <w:szCs w:val="24"/>
                <w:lang w:val="uk-UA"/>
              </w:rPr>
              <w:t xml:space="preserve"> будівлями  і спорудами та          не витребуваної  частини земельних часток.</w:t>
            </w:r>
          </w:p>
          <w:p w:rsidR="00251777" w:rsidRPr="003C25EA" w:rsidRDefault="00251777" w:rsidP="00C71DBD">
            <w:pPr>
              <w:ind w:firstLine="34"/>
              <w:jc w:val="both"/>
              <w:rPr>
                <w:sz w:val="24"/>
                <w:szCs w:val="24"/>
                <w:lang w:val="uk-UA"/>
              </w:rPr>
            </w:pPr>
            <w:r w:rsidRPr="003C25EA">
              <w:rPr>
                <w:sz w:val="24"/>
                <w:szCs w:val="24"/>
              </w:rPr>
              <w:t xml:space="preserve">5. </w:t>
            </w:r>
            <w:proofErr w:type="gramStart"/>
            <w:r w:rsidRPr="003C25EA">
              <w:rPr>
                <w:sz w:val="24"/>
                <w:szCs w:val="24"/>
                <w:lang w:val="uk-UA"/>
              </w:rPr>
              <w:t>Внесення  в</w:t>
            </w:r>
            <w:proofErr w:type="gramEnd"/>
            <w:r w:rsidRPr="003C25EA">
              <w:rPr>
                <w:sz w:val="24"/>
                <w:szCs w:val="24"/>
                <w:lang w:val="uk-UA"/>
              </w:rPr>
              <w:t xml:space="preserve"> установленому порядку змін до розпису доходів районного бюджету та бюджету сіл.  </w:t>
            </w:r>
            <w:r w:rsidRPr="003C25EA">
              <w:rPr>
                <w:sz w:val="24"/>
                <w:szCs w:val="24"/>
              </w:rPr>
              <w:t xml:space="preserve"> </w:t>
            </w:r>
          </w:p>
          <w:p w:rsidR="00251777" w:rsidRPr="003C25EA" w:rsidRDefault="00251777" w:rsidP="00C71DBD">
            <w:pPr>
              <w:ind w:firstLine="34"/>
              <w:jc w:val="both"/>
              <w:rPr>
                <w:sz w:val="24"/>
                <w:szCs w:val="24"/>
              </w:rPr>
            </w:pPr>
            <w:r w:rsidRPr="003C25EA">
              <w:rPr>
                <w:sz w:val="24"/>
                <w:szCs w:val="24"/>
              </w:rPr>
              <w:t>6.</w:t>
            </w:r>
            <w:r w:rsidRPr="003C25EA">
              <w:rPr>
                <w:sz w:val="24"/>
                <w:szCs w:val="24"/>
                <w:lang w:val="uk-UA"/>
              </w:rPr>
              <w:t>Надання практичної допомоги бухгалтерам бюджетних установ району, сільських рад щодо планування дохідної частини місцевих бюджетів та завершенню бюджетного року.</w:t>
            </w:r>
            <w:r w:rsidRPr="003C25EA">
              <w:rPr>
                <w:sz w:val="24"/>
                <w:szCs w:val="24"/>
              </w:rPr>
              <w:t xml:space="preserve"> </w:t>
            </w:r>
          </w:p>
          <w:p w:rsidR="00251777" w:rsidRPr="003C25EA" w:rsidRDefault="00251777" w:rsidP="00C71DBD">
            <w:pPr>
              <w:ind w:firstLine="34"/>
              <w:jc w:val="both"/>
              <w:rPr>
                <w:sz w:val="24"/>
                <w:szCs w:val="24"/>
                <w:lang w:val="uk-UA"/>
              </w:rPr>
            </w:pPr>
            <w:proofErr w:type="gramStart"/>
            <w:r w:rsidRPr="003C25EA">
              <w:rPr>
                <w:sz w:val="24"/>
                <w:szCs w:val="24"/>
              </w:rPr>
              <w:t>7.</w:t>
            </w:r>
            <w:r w:rsidRPr="003C25EA">
              <w:rPr>
                <w:sz w:val="24"/>
                <w:szCs w:val="24"/>
                <w:lang w:val="uk-UA"/>
              </w:rPr>
              <w:t>Підготовка  пояснювальної</w:t>
            </w:r>
            <w:proofErr w:type="gramEnd"/>
            <w:r w:rsidRPr="003C25EA">
              <w:rPr>
                <w:sz w:val="24"/>
                <w:szCs w:val="24"/>
                <w:lang w:val="uk-UA"/>
              </w:rPr>
              <w:t xml:space="preserve"> записки до квартальної та річної звітності про виконання місцевого бюджету району та додатків до них.</w:t>
            </w:r>
          </w:p>
          <w:p w:rsidR="00251777" w:rsidRPr="003C25EA" w:rsidRDefault="00251777" w:rsidP="00C71DBD">
            <w:pPr>
              <w:ind w:firstLine="34"/>
              <w:jc w:val="both"/>
              <w:rPr>
                <w:sz w:val="24"/>
                <w:szCs w:val="24"/>
                <w:lang w:val="uk-UA"/>
              </w:rPr>
            </w:pPr>
            <w:r w:rsidRPr="003C25EA">
              <w:rPr>
                <w:sz w:val="24"/>
                <w:szCs w:val="24"/>
                <w:lang w:val="uk-UA"/>
              </w:rPr>
              <w:t>8.Підготовка аналізу виконання дохідної частини загального та спеціального фондів районного та зведеного бюджетів Томашпільського району.</w:t>
            </w:r>
          </w:p>
          <w:p w:rsidR="00251777" w:rsidRPr="003C25EA" w:rsidRDefault="00251777" w:rsidP="00C71DBD">
            <w:pPr>
              <w:ind w:firstLine="34"/>
              <w:jc w:val="both"/>
              <w:rPr>
                <w:sz w:val="24"/>
                <w:szCs w:val="24"/>
                <w:lang w:val="uk-UA"/>
              </w:rPr>
            </w:pPr>
            <w:r w:rsidRPr="003C25EA">
              <w:rPr>
                <w:sz w:val="24"/>
                <w:szCs w:val="24"/>
                <w:lang w:val="uk-UA"/>
              </w:rPr>
              <w:t>9</w:t>
            </w:r>
            <w:r w:rsidRPr="003C25EA">
              <w:rPr>
                <w:sz w:val="24"/>
                <w:szCs w:val="24"/>
              </w:rPr>
              <w:t>.</w:t>
            </w:r>
            <w:r w:rsidRPr="003C25EA">
              <w:rPr>
                <w:sz w:val="24"/>
                <w:szCs w:val="24"/>
                <w:lang w:val="uk-UA"/>
              </w:rPr>
              <w:t>Здійснення експертизи рішень сесій сільських рад в частині відповідності внесення змін до дохідної частини  загального та спеціального фондів чинному законодавству.</w:t>
            </w:r>
          </w:p>
          <w:p w:rsidR="00251777" w:rsidRPr="003C25EA" w:rsidRDefault="00251777" w:rsidP="00C71DBD">
            <w:pPr>
              <w:ind w:firstLine="34"/>
              <w:jc w:val="both"/>
              <w:rPr>
                <w:sz w:val="24"/>
                <w:szCs w:val="24"/>
                <w:lang w:val="uk-UA"/>
              </w:rPr>
            </w:pPr>
            <w:r w:rsidRPr="003C25EA">
              <w:rPr>
                <w:sz w:val="24"/>
                <w:szCs w:val="24"/>
                <w:lang w:val="uk-UA"/>
              </w:rPr>
              <w:t>10.Виконання інших доручень керівництва, що стосуються діяльності сектору.</w:t>
            </w:r>
          </w:p>
          <w:p w:rsidR="00251777" w:rsidRPr="003C25EA" w:rsidRDefault="00251777" w:rsidP="00C71DBD">
            <w:pPr>
              <w:pStyle w:val="tc"/>
              <w:spacing w:before="0" w:beforeAutospacing="0" w:after="0" w:afterAutospacing="0"/>
            </w:pPr>
            <w:r w:rsidRPr="003C25EA">
              <w:t>11.Дотримання правил внутрішнього трудового розпорядку.</w:t>
            </w:r>
          </w:p>
        </w:tc>
      </w:tr>
      <w:tr w:rsidR="00251777" w:rsidRPr="003C25EA" w:rsidTr="00C71DBD">
        <w:trPr>
          <w:tblCellSpacing w:w="18" w:type="dxa"/>
        </w:trPr>
        <w:tc>
          <w:tcPr>
            <w:tcW w:w="2433" w:type="pct"/>
            <w:gridSpan w:val="2"/>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pPr>
            <w:r w:rsidRPr="003C25EA">
              <w:t>Умови оплати праці</w:t>
            </w:r>
          </w:p>
        </w:tc>
        <w:tc>
          <w:tcPr>
            <w:tcW w:w="2509" w:type="pct"/>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pPr>
            <w:r w:rsidRPr="003C25EA">
              <w:t>Посадовий оклад – 3 500,00 грн.; </w:t>
            </w:r>
          </w:p>
          <w:p w:rsidR="00251777" w:rsidRPr="003C25EA" w:rsidRDefault="00251777" w:rsidP="00C71DBD">
            <w:pPr>
              <w:pStyle w:val="tc"/>
              <w:spacing w:before="0" w:beforeAutospacing="0" w:after="0" w:afterAutospacing="0"/>
            </w:pPr>
            <w:r w:rsidRPr="003C25EA">
              <w:t>надбавка за ранг після завершення  випробувального терміну;</w:t>
            </w:r>
          </w:p>
          <w:p w:rsidR="00251777" w:rsidRPr="003C25EA" w:rsidRDefault="00251777" w:rsidP="00C71DBD">
            <w:pPr>
              <w:pStyle w:val="tc"/>
              <w:spacing w:before="0" w:beforeAutospacing="0" w:after="0" w:afterAutospacing="0"/>
            </w:pPr>
            <w:r w:rsidRPr="003C25EA">
              <w:t xml:space="preserve"> надбавка за вислугу років згідно  ЗУ Про державну службу.</w:t>
            </w:r>
          </w:p>
        </w:tc>
      </w:tr>
      <w:tr w:rsidR="00251777" w:rsidRPr="003C25EA" w:rsidTr="00C71DBD">
        <w:trPr>
          <w:tblCellSpacing w:w="18" w:type="dxa"/>
        </w:trPr>
        <w:tc>
          <w:tcPr>
            <w:tcW w:w="2433" w:type="pct"/>
            <w:gridSpan w:val="2"/>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pPr>
            <w:r w:rsidRPr="003C25EA">
              <w:lastRenderedPageBreak/>
              <w:t>Інформація про строковість чи безстроковість призначення на посаду</w:t>
            </w:r>
          </w:p>
        </w:tc>
        <w:tc>
          <w:tcPr>
            <w:tcW w:w="2509" w:type="pct"/>
            <w:shd w:val="clear" w:color="auto" w:fill="FFFFFF"/>
            <w:tcMar>
              <w:top w:w="0" w:type="dxa"/>
              <w:left w:w="0" w:type="dxa"/>
              <w:bottom w:w="0" w:type="dxa"/>
              <w:right w:w="0" w:type="dxa"/>
            </w:tcMar>
          </w:tcPr>
          <w:p w:rsidR="00251777" w:rsidRPr="003C25EA" w:rsidRDefault="00251777" w:rsidP="00C71DBD">
            <w:pPr>
              <w:jc w:val="both"/>
              <w:rPr>
                <w:sz w:val="24"/>
                <w:szCs w:val="24"/>
                <w:lang w:val="uk-UA"/>
              </w:rPr>
            </w:pPr>
            <w:r w:rsidRPr="003C25EA">
              <w:rPr>
                <w:color w:val="000000"/>
                <w:sz w:val="24"/>
                <w:szCs w:val="24"/>
                <w:lang w:val="uk-UA"/>
              </w:rPr>
              <w:t>На  постійній основі</w:t>
            </w:r>
          </w:p>
        </w:tc>
      </w:tr>
      <w:tr w:rsidR="00251777" w:rsidRPr="003C25EA" w:rsidTr="00C71DBD">
        <w:trPr>
          <w:tblCellSpacing w:w="18" w:type="dxa"/>
        </w:trPr>
        <w:tc>
          <w:tcPr>
            <w:tcW w:w="2433" w:type="pct"/>
            <w:gridSpan w:val="2"/>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pPr>
            <w:r w:rsidRPr="003C25EA">
              <w:t>Перелік документів, необхідних для участі в конкурсі, та строк їх подання</w:t>
            </w:r>
          </w:p>
        </w:tc>
        <w:tc>
          <w:tcPr>
            <w:tcW w:w="2509" w:type="pct"/>
            <w:shd w:val="clear" w:color="auto" w:fill="FFFFFF"/>
            <w:tcMar>
              <w:top w:w="0" w:type="dxa"/>
              <w:left w:w="0" w:type="dxa"/>
              <w:bottom w:w="0" w:type="dxa"/>
              <w:right w:w="0" w:type="dxa"/>
            </w:tcMar>
          </w:tcPr>
          <w:p w:rsidR="00251777" w:rsidRPr="003C25EA" w:rsidRDefault="00251777" w:rsidP="00C71DBD">
            <w:pPr>
              <w:rPr>
                <w:sz w:val="24"/>
                <w:szCs w:val="24"/>
              </w:rPr>
            </w:pPr>
            <w:r w:rsidRPr="003C25EA">
              <w:rPr>
                <w:sz w:val="24"/>
                <w:szCs w:val="24"/>
              </w:rPr>
              <w:t xml:space="preserve">1.Копія паспорта </w:t>
            </w:r>
            <w:proofErr w:type="spellStart"/>
            <w:r w:rsidRPr="003C25EA">
              <w:rPr>
                <w:sz w:val="24"/>
                <w:szCs w:val="24"/>
              </w:rPr>
              <w:t>громадянина</w:t>
            </w:r>
            <w:proofErr w:type="spellEnd"/>
            <w:r w:rsidRPr="003C25EA">
              <w:rPr>
                <w:sz w:val="24"/>
                <w:szCs w:val="24"/>
              </w:rPr>
              <w:t xml:space="preserve"> </w:t>
            </w:r>
            <w:proofErr w:type="spellStart"/>
            <w:r w:rsidRPr="003C25EA">
              <w:rPr>
                <w:sz w:val="24"/>
                <w:szCs w:val="24"/>
              </w:rPr>
              <w:t>України</w:t>
            </w:r>
            <w:proofErr w:type="spellEnd"/>
          </w:p>
          <w:p w:rsidR="00251777" w:rsidRPr="003C25EA" w:rsidRDefault="00251777" w:rsidP="00C71DBD">
            <w:pPr>
              <w:rPr>
                <w:sz w:val="24"/>
                <w:szCs w:val="24"/>
              </w:rPr>
            </w:pPr>
            <w:r w:rsidRPr="003C25EA">
              <w:rPr>
                <w:sz w:val="24"/>
                <w:szCs w:val="24"/>
              </w:rPr>
              <w:t xml:space="preserve">2. </w:t>
            </w:r>
            <w:proofErr w:type="spellStart"/>
            <w:r w:rsidRPr="003C25EA">
              <w:rPr>
                <w:sz w:val="24"/>
                <w:szCs w:val="24"/>
              </w:rPr>
              <w:t>Письмова</w:t>
            </w:r>
            <w:proofErr w:type="spellEnd"/>
            <w:r w:rsidRPr="003C25EA">
              <w:rPr>
                <w:sz w:val="24"/>
                <w:szCs w:val="24"/>
              </w:rPr>
              <w:t xml:space="preserve"> </w:t>
            </w:r>
            <w:proofErr w:type="spellStart"/>
            <w:r w:rsidRPr="003C25EA">
              <w:rPr>
                <w:sz w:val="24"/>
                <w:szCs w:val="24"/>
              </w:rPr>
              <w:t>заява</w:t>
            </w:r>
            <w:proofErr w:type="spellEnd"/>
            <w:r w:rsidRPr="003C25EA">
              <w:rPr>
                <w:sz w:val="24"/>
                <w:szCs w:val="24"/>
              </w:rPr>
              <w:t xml:space="preserve"> про участь в </w:t>
            </w:r>
            <w:proofErr w:type="spellStart"/>
            <w:r w:rsidRPr="003C25EA">
              <w:rPr>
                <w:sz w:val="24"/>
                <w:szCs w:val="24"/>
              </w:rPr>
              <w:t>конкурсі</w:t>
            </w:r>
            <w:proofErr w:type="spellEnd"/>
            <w:r w:rsidRPr="003C25EA">
              <w:rPr>
                <w:sz w:val="24"/>
                <w:szCs w:val="24"/>
              </w:rPr>
              <w:t xml:space="preserve"> </w:t>
            </w:r>
            <w:proofErr w:type="spellStart"/>
            <w:r w:rsidRPr="003C25EA">
              <w:rPr>
                <w:sz w:val="24"/>
                <w:szCs w:val="24"/>
              </w:rPr>
              <w:t>із</w:t>
            </w:r>
            <w:proofErr w:type="spellEnd"/>
            <w:r w:rsidRPr="003C25EA">
              <w:rPr>
                <w:sz w:val="24"/>
                <w:szCs w:val="24"/>
              </w:rPr>
              <w:t xml:space="preserve"> </w:t>
            </w:r>
            <w:proofErr w:type="spellStart"/>
            <w:r w:rsidRPr="003C25EA">
              <w:rPr>
                <w:sz w:val="24"/>
                <w:szCs w:val="24"/>
              </w:rPr>
              <w:t>зазначенням</w:t>
            </w:r>
            <w:proofErr w:type="spellEnd"/>
            <w:r w:rsidRPr="003C25EA">
              <w:rPr>
                <w:sz w:val="24"/>
                <w:szCs w:val="24"/>
              </w:rPr>
              <w:t xml:space="preserve"> </w:t>
            </w:r>
            <w:proofErr w:type="spellStart"/>
            <w:r w:rsidRPr="003C25EA">
              <w:rPr>
                <w:sz w:val="24"/>
                <w:szCs w:val="24"/>
              </w:rPr>
              <w:t>основних</w:t>
            </w:r>
            <w:proofErr w:type="spellEnd"/>
            <w:r w:rsidRPr="003C25EA">
              <w:rPr>
                <w:sz w:val="24"/>
                <w:szCs w:val="24"/>
              </w:rPr>
              <w:t xml:space="preserve"> </w:t>
            </w:r>
            <w:proofErr w:type="spellStart"/>
            <w:r w:rsidRPr="003C25EA">
              <w:rPr>
                <w:sz w:val="24"/>
                <w:szCs w:val="24"/>
              </w:rPr>
              <w:t>мотивів</w:t>
            </w:r>
            <w:proofErr w:type="spellEnd"/>
            <w:r w:rsidRPr="003C25EA">
              <w:rPr>
                <w:sz w:val="24"/>
                <w:szCs w:val="24"/>
              </w:rPr>
              <w:t xml:space="preserve"> </w:t>
            </w:r>
            <w:proofErr w:type="spellStart"/>
            <w:r w:rsidRPr="003C25EA">
              <w:rPr>
                <w:sz w:val="24"/>
                <w:szCs w:val="24"/>
              </w:rPr>
              <w:t>щодо</w:t>
            </w:r>
            <w:proofErr w:type="spellEnd"/>
            <w:r w:rsidRPr="003C25EA">
              <w:rPr>
                <w:sz w:val="24"/>
                <w:szCs w:val="24"/>
              </w:rPr>
              <w:t xml:space="preserve"> </w:t>
            </w:r>
            <w:proofErr w:type="spellStart"/>
            <w:r w:rsidRPr="003C25EA">
              <w:rPr>
                <w:sz w:val="24"/>
                <w:szCs w:val="24"/>
              </w:rPr>
              <w:t>зайняття</w:t>
            </w:r>
            <w:proofErr w:type="spellEnd"/>
            <w:r w:rsidRPr="003C25EA">
              <w:rPr>
                <w:sz w:val="24"/>
                <w:szCs w:val="24"/>
              </w:rPr>
              <w:t xml:space="preserve"> посади </w:t>
            </w:r>
            <w:proofErr w:type="spellStart"/>
            <w:r w:rsidRPr="003C25EA">
              <w:rPr>
                <w:sz w:val="24"/>
                <w:szCs w:val="24"/>
              </w:rPr>
              <w:t>державної</w:t>
            </w:r>
            <w:proofErr w:type="spellEnd"/>
            <w:r w:rsidRPr="003C25EA">
              <w:rPr>
                <w:sz w:val="24"/>
                <w:szCs w:val="24"/>
              </w:rPr>
              <w:t xml:space="preserve"> </w:t>
            </w:r>
            <w:proofErr w:type="spellStart"/>
            <w:r w:rsidRPr="003C25EA">
              <w:rPr>
                <w:sz w:val="24"/>
                <w:szCs w:val="24"/>
              </w:rPr>
              <w:t>служби</w:t>
            </w:r>
            <w:proofErr w:type="spellEnd"/>
            <w:r w:rsidRPr="003C25EA">
              <w:rPr>
                <w:sz w:val="24"/>
                <w:szCs w:val="24"/>
              </w:rPr>
              <w:t xml:space="preserve">, до </w:t>
            </w:r>
            <w:proofErr w:type="spellStart"/>
            <w:r w:rsidRPr="003C25EA">
              <w:rPr>
                <w:sz w:val="24"/>
                <w:szCs w:val="24"/>
              </w:rPr>
              <w:t>якої</w:t>
            </w:r>
            <w:proofErr w:type="spellEnd"/>
            <w:r w:rsidRPr="003C25EA">
              <w:rPr>
                <w:sz w:val="24"/>
                <w:szCs w:val="24"/>
              </w:rPr>
              <w:t xml:space="preserve"> </w:t>
            </w:r>
            <w:proofErr w:type="spellStart"/>
            <w:r w:rsidRPr="003C25EA">
              <w:rPr>
                <w:sz w:val="24"/>
                <w:szCs w:val="24"/>
              </w:rPr>
              <w:t>додається</w:t>
            </w:r>
            <w:proofErr w:type="spellEnd"/>
            <w:r w:rsidRPr="003C25EA">
              <w:rPr>
                <w:sz w:val="24"/>
                <w:szCs w:val="24"/>
              </w:rPr>
              <w:t xml:space="preserve"> резюме у </w:t>
            </w:r>
            <w:proofErr w:type="spellStart"/>
            <w:r w:rsidRPr="003C25EA">
              <w:rPr>
                <w:sz w:val="24"/>
                <w:szCs w:val="24"/>
              </w:rPr>
              <w:t>довільній</w:t>
            </w:r>
            <w:proofErr w:type="spellEnd"/>
            <w:r w:rsidRPr="003C25EA">
              <w:rPr>
                <w:sz w:val="24"/>
                <w:szCs w:val="24"/>
              </w:rPr>
              <w:t xml:space="preserve"> </w:t>
            </w:r>
            <w:proofErr w:type="spellStart"/>
            <w:r w:rsidRPr="003C25EA">
              <w:rPr>
                <w:sz w:val="24"/>
                <w:szCs w:val="24"/>
              </w:rPr>
              <w:t>фо</w:t>
            </w:r>
            <w:r w:rsidRPr="003C25EA">
              <w:rPr>
                <w:sz w:val="24"/>
                <w:szCs w:val="24"/>
              </w:rPr>
              <w:t>р</w:t>
            </w:r>
            <w:r w:rsidRPr="003C25EA">
              <w:rPr>
                <w:sz w:val="24"/>
                <w:szCs w:val="24"/>
              </w:rPr>
              <w:t>мі</w:t>
            </w:r>
            <w:proofErr w:type="spellEnd"/>
            <w:r w:rsidRPr="003C25EA">
              <w:rPr>
                <w:sz w:val="24"/>
                <w:szCs w:val="24"/>
              </w:rPr>
              <w:t>.</w:t>
            </w:r>
          </w:p>
          <w:p w:rsidR="00251777" w:rsidRPr="003C25EA" w:rsidRDefault="00251777" w:rsidP="00C71DBD">
            <w:pPr>
              <w:rPr>
                <w:sz w:val="24"/>
                <w:szCs w:val="24"/>
              </w:rPr>
            </w:pPr>
            <w:r w:rsidRPr="003C25EA">
              <w:rPr>
                <w:sz w:val="24"/>
                <w:szCs w:val="24"/>
              </w:rPr>
              <w:t xml:space="preserve">3. </w:t>
            </w:r>
            <w:proofErr w:type="spellStart"/>
            <w:r w:rsidRPr="003C25EA">
              <w:rPr>
                <w:sz w:val="24"/>
                <w:szCs w:val="24"/>
              </w:rPr>
              <w:t>Письмова</w:t>
            </w:r>
            <w:proofErr w:type="spellEnd"/>
            <w:r w:rsidRPr="003C25EA">
              <w:rPr>
                <w:sz w:val="24"/>
                <w:szCs w:val="24"/>
              </w:rPr>
              <w:t xml:space="preserve"> </w:t>
            </w:r>
            <w:proofErr w:type="spellStart"/>
            <w:r w:rsidRPr="003C25EA">
              <w:rPr>
                <w:sz w:val="24"/>
                <w:szCs w:val="24"/>
              </w:rPr>
              <w:t>заява</w:t>
            </w:r>
            <w:proofErr w:type="spellEnd"/>
            <w:r w:rsidRPr="003C25EA">
              <w:rPr>
                <w:sz w:val="24"/>
                <w:szCs w:val="24"/>
              </w:rPr>
              <w:t xml:space="preserve">, в </w:t>
            </w:r>
            <w:proofErr w:type="spellStart"/>
            <w:r w:rsidRPr="003C25EA">
              <w:rPr>
                <w:sz w:val="24"/>
                <w:szCs w:val="24"/>
              </w:rPr>
              <w:t>якій</w:t>
            </w:r>
            <w:proofErr w:type="spellEnd"/>
            <w:r w:rsidRPr="003C25EA">
              <w:rPr>
                <w:sz w:val="24"/>
                <w:szCs w:val="24"/>
              </w:rPr>
              <w:t xml:space="preserve"> особа </w:t>
            </w:r>
            <w:proofErr w:type="spellStart"/>
            <w:r w:rsidRPr="003C25EA">
              <w:rPr>
                <w:sz w:val="24"/>
                <w:szCs w:val="24"/>
              </w:rPr>
              <w:t>пові</w:t>
            </w:r>
            <w:r w:rsidRPr="003C25EA">
              <w:rPr>
                <w:sz w:val="24"/>
                <w:szCs w:val="24"/>
              </w:rPr>
              <w:t>д</w:t>
            </w:r>
            <w:r w:rsidRPr="003C25EA">
              <w:rPr>
                <w:sz w:val="24"/>
                <w:szCs w:val="24"/>
              </w:rPr>
              <w:t>омляє</w:t>
            </w:r>
            <w:proofErr w:type="spellEnd"/>
            <w:r w:rsidRPr="003C25EA">
              <w:rPr>
                <w:sz w:val="24"/>
                <w:szCs w:val="24"/>
              </w:rPr>
              <w:t xml:space="preserve">, </w:t>
            </w:r>
            <w:proofErr w:type="spellStart"/>
            <w:r w:rsidRPr="003C25EA">
              <w:rPr>
                <w:sz w:val="24"/>
                <w:szCs w:val="24"/>
              </w:rPr>
              <w:t>що</w:t>
            </w:r>
            <w:proofErr w:type="spellEnd"/>
            <w:r w:rsidRPr="003C25EA">
              <w:rPr>
                <w:sz w:val="24"/>
                <w:szCs w:val="24"/>
              </w:rPr>
              <w:t xml:space="preserve"> до </w:t>
            </w:r>
            <w:proofErr w:type="spellStart"/>
            <w:r w:rsidRPr="003C25EA">
              <w:rPr>
                <w:sz w:val="24"/>
                <w:szCs w:val="24"/>
              </w:rPr>
              <w:t>неї</w:t>
            </w:r>
            <w:proofErr w:type="spellEnd"/>
            <w:r w:rsidRPr="003C25EA">
              <w:rPr>
                <w:sz w:val="24"/>
                <w:szCs w:val="24"/>
              </w:rPr>
              <w:t xml:space="preserve"> не </w:t>
            </w:r>
            <w:proofErr w:type="spellStart"/>
            <w:r w:rsidRPr="003C25EA">
              <w:rPr>
                <w:sz w:val="24"/>
                <w:szCs w:val="24"/>
              </w:rPr>
              <w:t>застосовуються</w:t>
            </w:r>
            <w:proofErr w:type="spellEnd"/>
            <w:r w:rsidRPr="003C25EA">
              <w:rPr>
                <w:sz w:val="24"/>
                <w:szCs w:val="24"/>
              </w:rPr>
              <w:t xml:space="preserve"> з</w:t>
            </w:r>
            <w:r w:rsidRPr="003C25EA">
              <w:rPr>
                <w:sz w:val="24"/>
                <w:szCs w:val="24"/>
              </w:rPr>
              <w:t>а</w:t>
            </w:r>
            <w:r w:rsidRPr="003C25EA">
              <w:rPr>
                <w:sz w:val="24"/>
                <w:szCs w:val="24"/>
              </w:rPr>
              <w:t xml:space="preserve">борони, </w:t>
            </w:r>
            <w:proofErr w:type="spellStart"/>
            <w:r w:rsidRPr="003C25EA">
              <w:rPr>
                <w:sz w:val="24"/>
                <w:szCs w:val="24"/>
              </w:rPr>
              <w:t>визначені</w:t>
            </w:r>
            <w:proofErr w:type="spellEnd"/>
            <w:r w:rsidRPr="003C25EA">
              <w:rPr>
                <w:sz w:val="24"/>
                <w:szCs w:val="24"/>
              </w:rPr>
              <w:t xml:space="preserve"> </w:t>
            </w:r>
            <w:proofErr w:type="spellStart"/>
            <w:r w:rsidRPr="003C25EA">
              <w:rPr>
                <w:sz w:val="24"/>
                <w:szCs w:val="24"/>
              </w:rPr>
              <w:t>частиною</w:t>
            </w:r>
            <w:proofErr w:type="spellEnd"/>
            <w:r w:rsidRPr="003C25EA">
              <w:rPr>
                <w:sz w:val="24"/>
                <w:szCs w:val="24"/>
              </w:rPr>
              <w:t xml:space="preserve"> </w:t>
            </w:r>
            <w:proofErr w:type="spellStart"/>
            <w:r w:rsidRPr="003C25EA">
              <w:rPr>
                <w:sz w:val="24"/>
                <w:szCs w:val="24"/>
              </w:rPr>
              <w:t>третьою</w:t>
            </w:r>
            <w:proofErr w:type="spellEnd"/>
            <w:r w:rsidRPr="003C25EA">
              <w:rPr>
                <w:sz w:val="24"/>
                <w:szCs w:val="24"/>
              </w:rPr>
              <w:t xml:space="preserve"> </w:t>
            </w:r>
            <w:proofErr w:type="spellStart"/>
            <w:r w:rsidRPr="003C25EA">
              <w:rPr>
                <w:sz w:val="24"/>
                <w:szCs w:val="24"/>
              </w:rPr>
              <w:t>або</w:t>
            </w:r>
            <w:proofErr w:type="spellEnd"/>
            <w:r w:rsidRPr="003C25EA">
              <w:rPr>
                <w:sz w:val="24"/>
                <w:szCs w:val="24"/>
              </w:rPr>
              <w:t xml:space="preserve"> четвертою </w:t>
            </w:r>
            <w:proofErr w:type="spellStart"/>
            <w:r w:rsidRPr="003C25EA">
              <w:rPr>
                <w:sz w:val="24"/>
                <w:szCs w:val="24"/>
              </w:rPr>
              <w:t>статті</w:t>
            </w:r>
            <w:proofErr w:type="spellEnd"/>
            <w:r w:rsidRPr="003C25EA">
              <w:rPr>
                <w:sz w:val="24"/>
                <w:szCs w:val="24"/>
              </w:rPr>
              <w:t xml:space="preserve"> 1 Закону </w:t>
            </w:r>
            <w:proofErr w:type="spellStart"/>
            <w:r w:rsidRPr="003C25EA">
              <w:rPr>
                <w:sz w:val="24"/>
                <w:szCs w:val="24"/>
              </w:rPr>
              <w:t>України</w:t>
            </w:r>
            <w:proofErr w:type="spellEnd"/>
            <w:r w:rsidRPr="003C25EA">
              <w:rPr>
                <w:sz w:val="24"/>
                <w:szCs w:val="24"/>
              </w:rPr>
              <w:t xml:space="preserve"> «Про </w:t>
            </w:r>
            <w:proofErr w:type="spellStart"/>
            <w:r w:rsidRPr="003C25EA">
              <w:rPr>
                <w:sz w:val="24"/>
                <w:szCs w:val="24"/>
              </w:rPr>
              <w:t>очищення</w:t>
            </w:r>
            <w:proofErr w:type="spellEnd"/>
            <w:r w:rsidRPr="003C25EA">
              <w:rPr>
                <w:sz w:val="24"/>
                <w:szCs w:val="24"/>
              </w:rPr>
              <w:t xml:space="preserve"> </w:t>
            </w:r>
            <w:proofErr w:type="spellStart"/>
            <w:r w:rsidRPr="003C25EA">
              <w:rPr>
                <w:sz w:val="24"/>
                <w:szCs w:val="24"/>
              </w:rPr>
              <w:t>влади</w:t>
            </w:r>
            <w:proofErr w:type="spellEnd"/>
            <w:r w:rsidRPr="003C25EA">
              <w:rPr>
                <w:sz w:val="24"/>
                <w:szCs w:val="24"/>
              </w:rPr>
              <w:t xml:space="preserve">», та </w:t>
            </w:r>
            <w:proofErr w:type="spellStart"/>
            <w:r w:rsidRPr="003C25EA">
              <w:rPr>
                <w:sz w:val="24"/>
                <w:szCs w:val="24"/>
              </w:rPr>
              <w:t>надає</w:t>
            </w:r>
            <w:proofErr w:type="spellEnd"/>
            <w:r w:rsidRPr="003C25EA">
              <w:rPr>
                <w:sz w:val="24"/>
                <w:szCs w:val="24"/>
              </w:rPr>
              <w:t xml:space="preserve"> </w:t>
            </w:r>
            <w:proofErr w:type="spellStart"/>
            <w:r w:rsidRPr="003C25EA">
              <w:rPr>
                <w:sz w:val="24"/>
                <w:szCs w:val="24"/>
              </w:rPr>
              <w:t>згоду</w:t>
            </w:r>
            <w:proofErr w:type="spellEnd"/>
            <w:r w:rsidRPr="003C25EA">
              <w:rPr>
                <w:sz w:val="24"/>
                <w:szCs w:val="24"/>
              </w:rPr>
              <w:t xml:space="preserve"> на </w:t>
            </w:r>
            <w:proofErr w:type="spellStart"/>
            <w:r w:rsidRPr="003C25EA">
              <w:rPr>
                <w:sz w:val="24"/>
                <w:szCs w:val="24"/>
              </w:rPr>
              <w:t>проходження</w:t>
            </w:r>
            <w:proofErr w:type="spellEnd"/>
            <w:r w:rsidRPr="003C25EA">
              <w:rPr>
                <w:sz w:val="24"/>
                <w:szCs w:val="24"/>
              </w:rPr>
              <w:t xml:space="preserve"> </w:t>
            </w:r>
            <w:proofErr w:type="spellStart"/>
            <w:r w:rsidRPr="003C25EA">
              <w:rPr>
                <w:sz w:val="24"/>
                <w:szCs w:val="24"/>
              </w:rPr>
              <w:t>перевірки</w:t>
            </w:r>
            <w:proofErr w:type="spellEnd"/>
            <w:r w:rsidRPr="003C25EA">
              <w:rPr>
                <w:sz w:val="24"/>
                <w:szCs w:val="24"/>
              </w:rPr>
              <w:t xml:space="preserve"> та на </w:t>
            </w:r>
            <w:proofErr w:type="spellStart"/>
            <w:r w:rsidRPr="003C25EA">
              <w:rPr>
                <w:sz w:val="24"/>
                <w:szCs w:val="24"/>
              </w:rPr>
              <w:t>опр</w:t>
            </w:r>
            <w:r w:rsidRPr="003C25EA">
              <w:rPr>
                <w:sz w:val="24"/>
                <w:szCs w:val="24"/>
              </w:rPr>
              <w:t>и</w:t>
            </w:r>
            <w:r w:rsidRPr="003C25EA">
              <w:rPr>
                <w:sz w:val="24"/>
                <w:szCs w:val="24"/>
              </w:rPr>
              <w:t>люднення</w:t>
            </w:r>
            <w:proofErr w:type="spellEnd"/>
            <w:r w:rsidRPr="003C25EA">
              <w:rPr>
                <w:sz w:val="24"/>
                <w:szCs w:val="24"/>
              </w:rPr>
              <w:t xml:space="preserve"> </w:t>
            </w:r>
            <w:proofErr w:type="spellStart"/>
            <w:r w:rsidRPr="003C25EA">
              <w:rPr>
                <w:sz w:val="24"/>
                <w:szCs w:val="24"/>
              </w:rPr>
              <w:t>відомостей</w:t>
            </w:r>
            <w:proofErr w:type="spellEnd"/>
            <w:r w:rsidRPr="003C25EA">
              <w:rPr>
                <w:sz w:val="24"/>
                <w:szCs w:val="24"/>
              </w:rPr>
              <w:t xml:space="preserve"> </w:t>
            </w:r>
            <w:proofErr w:type="spellStart"/>
            <w:r w:rsidRPr="003C25EA">
              <w:rPr>
                <w:sz w:val="24"/>
                <w:szCs w:val="24"/>
              </w:rPr>
              <w:t>стосовно</w:t>
            </w:r>
            <w:proofErr w:type="spellEnd"/>
            <w:r w:rsidRPr="003C25EA">
              <w:rPr>
                <w:sz w:val="24"/>
                <w:szCs w:val="24"/>
              </w:rPr>
              <w:t xml:space="preserve"> </w:t>
            </w:r>
            <w:proofErr w:type="spellStart"/>
            <w:r w:rsidRPr="003C25EA">
              <w:rPr>
                <w:sz w:val="24"/>
                <w:szCs w:val="24"/>
              </w:rPr>
              <w:t>неї</w:t>
            </w:r>
            <w:proofErr w:type="spellEnd"/>
            <w:r w:rsidRPr="003C25EA">
              <w:rPr>
                <w:sz w:val="24"/>
                <w:szCs w:val="24"/>
              </w:rPr>
              <w:t xml:space="preserve"> </w:t>
            </w:r>
            <w:proofErr w:type="spellStart"/>
            <w:r w:rsidRPr="003C25EA">
              <w:rPr>
                <w:sz w:val="24"/>
                <w:szCs w:val="24"/>
              </w:rPr>
              <w:t>ві</w:t>
            </w:r>
            <w:r w:rsidRPr="003C25EA">
              <w:rPr>
                <w:sz w:val="24"/>
                <w:szCs w:val="24"/>
              </w:rPr>
              <w:t>д</w:t>
            </w:r>
            <w:r w:rsidRPr="003C25EA">
              <w:rPr>
                <w:sz w:val="24"/>
                <w:szCs w:val="24"/>
              </w:rPr>
              <w:t>повідно</w:t>
            </w:r>
            <w:proofErr w:type="spellEnd"/>
            <w:r w:rsidRPr="003C25EA">
              <w:rPr>
                <w:sz w:val="24"/>
                <w:szCs w:val="24"/>
              </w:rPr>
              <w:t xml:space="preserve"> до </w:t>
            </w:r>
            <w:proofErr w:type="spellStart"/>
            <w:r w:rsidRPr="003C25EA">
              <w:rPr>
                <w:sz w:val="24"/>
                <w:szCs w:val="24"/>
              </w:rPr>
              <w:t>зазначеного</w:t>
            </w:r>
            <w:proofErr w:type="spellEnd"/>
            <w:r w:rsidRPr="003C25EA">
              <w:rPr>
                <w:sz w:val="24"/>
                <w:szCs w:val="24"/>
              </w:rPr>
              <w:t xml:space="preserve"> Закону.</w:t>
            </w:r>
          </w:p>
          <w:p w:rsidR="00251777" w:rsidRDefault="00251777" w:rsidP="00C71DBD">
            <w:pPr>
              <w:rPr>
                <w:sz w:val="24"/>
                <w:szCs w:val="24"/>
                <w:lang w:val="uk-UA"/>
              </w:rPr>
            </w:pPr>
            <w:r w:rsidRPr="003C25EA">
              <w:rPr>
                <w:sz w:val="24"/>
                <w:szCs w:val="24"/>
              </w:rPr>
              <w:t>4.Копія(</w:t>
            </w:r>
            <w:proofErr w:type="spellStart"/>
            <w:r w:rsidRPr="003C25EA">
              <w:rPr>
                <w:sz w:val="24"/>
                <w:szCs w:val="24"/>
              </w:rPr>
              <w:t>копії</w:t>
            </w:r>
            <w:proofErr w:type="spellEnd"/>
            <w:r w:rsidRPr="003C25EA">
              <w:rPr>
                <w:sz w:val="24"/>
                <w:szCs w:val="24"/>
              </w:rPr>
              <w:t>) документа(</w:t>
            </w:r>
            <w:proofErr w:type="spellStart"/>
            <w:r w:rsidRPr="003C25EA">
              <w:rPr>
                <w:sz w:val="24"/>
                <w:szCs w:val="24"/>
              </w:rPr>
              <w:t>документів</w:t>
            </w:r>
            <w:proofErr w:type="spellEnd"/>
            <w:r w:rsidRPr="003C25EA">
              <w:rPr>
                <w:sz w:val="24"/>
                <w:szCs w:val="24"/>
              </w:rPr>
              <w:t xml:space="preserve">) про </w:t>
            </w:r>
            <w:r>
              <w:rPr>
                <w:sz w:val="24"/>
                <w:szCs w:val="24"/>
                <w:lang w:val="uk-UA"/>
              </w:rPr>
              <w:t xml:space="preserve"> </w:t>
            </w:r>
          </w:p>
          <w:p w:rsidR="00251777" w:rsidRPr="003C25EA" w:rsidRDefault="00251777" w:rsidP="00C71DBD">
            <w:pPr>
              <w:rPr>
                <w:sz w:val="24"/>
                <w:szCs w:val="24"/>
                <w:lang w:val="uk-UA"/>
              </w:rPr>
            </w:pPr>
            <w:r>
              <w:rPr>
                <w:sz w:val="24"/>
                <w:szCs w:val="24"/>
                <w:lang w:val="uk-UA"/>
              </w:rPr>
              <w:t xml:space="preserve"> </w:t>
            </w:r>
            <w:proofErr w:type="spellStart"/>
            <w:proofErr w:type="gramStart"/>
            <w:r w:rsidRPr="003C25EA">
              <w:rPr>
                <w:sz w:val="24"/>
                <w:szCs w:val="24"/>
              </w:rPr>
              <w:t>освіту</w:t>
            </w:r>
            <w:proofErr w:type="spellEnd"/>
            <w:proofErr w:type="gramEnd"/>
            <w:r w:rsidRPr="003C25EA">
              <w:rPr>
                <w:sz w:val="24"/>
                <w:szCs w:val="24"/>
              </w:rPr>
              <w:t>.</w:t>
            </w:r>
          </w:p>
          <w:p w:rsidR="00251777" w:rsidRPr="003C25EA" w:rsidRDefault="00251777" w:rsidP="00C71DBD">
            <w:pPr>
              <w:rPr>
                <w:sz w:val="24"/>
                <w:szCs w:val="24"/>
                <w:lang w:val="uk-UA"/>
              </w:rPr>
            </w:pPr>
            <w:r w:rsidRPr="003C25EA">
              <w:rPr>
                <w:sz w:val="24"/>
                <w:szCs w:val="24"/>
                <w:lang w:val="uk-UA"/>
              </w:rPr>
              <w:t>5.Посвідчення атестації щодо вільного володіння державною мовою.</w:t>
            </w:r>
          </w:p>
          <w:p w:rsidR="00251777" w:rsidRPr="003C25EA" w:rsidRDefault="00251777" w:rsidP="00C71DBD">
            <w:pPr>
              <w:rPr>
                <w:sz w:val="24"/>
                <w:szCs w:val="24"/>
              </w:rPr>
            </w:pPr>
            <w:r w:rsidRPr="003C25EA">
              <w:rPr>
                <w:sz w:val="24"/>
                <w:szCs w:val="24"/>
                <w:lang w:val="uk-UA"/>
              </w:rPr>
              <w:t>6</w:t>
            </w:r>
            <w:r w:rsidRPr="003C25EA">
              <w:rPr>
                <w:sz w:val="24"/>
                <w:szCs w:val="24"/>
              </w:rPr>
              <w:t>.</w:t>
            </w:r>
            <w:proofErr w:type="spellStart"/>
            <w:r w:rsidRPr="003C25EA">
              <w:rPr>
                <w:sz w:val="24"/>
                <w:szCs w:val="24"/>
              </w:rPr>
              <w:t>Заповнена</w:t>
            </w:r>
            <w:proofErr w:type="spellEnd"/>
            <w:r w:rsidRPr="003C25EA">
              <w:rPr>
                <w:sz w:val="24"/>
                <w:szCs w:val="24"/>
              </w:rPr>
              <w:t xml:space="preserve"> </w:t>
            </w:r>
            <w:proofErr w:type="spellStart"/>
            <w:r w:rsidRPr="003C25EA">
              <w:rPr>
                <w:sz w:val="24"/>
                <w:szCs w:val="24"/>
              </w:rPr>
              <w:t>особова</w:t>
            </w:r>
            <w:proofErr w:type="spellEnd"/>
            <w:r w:rsidRPr="003C25EA">
              <w:rPr>
                <w:sz w:val="24"/>
                <w:szCs w:val="24"/>
              </w:rPr>
              <w:t xml:space="preserve"> </w:t>
            </w:r>
            <w:proofErr w:type="spellStart"/>
            <w:r w:rsidRPr="003C25EA">
              <w:rPr>
                <w:sz w:val="24"/>
                <w:szCs w:val="24"/>
              </w:rPr>
              <w:t>картка</w:t>
            </w:r>
            <w:proofErr w:type="spellEnd"/>
            <w:r w:rsidRPr="003C25EA">
              <w:rPr>
                <w:sz w:val="24"/>
                <w:szCs w:val="24"/>
              </w:rPr>
              <w:t xml:space="preserve"> </w:t>
            </w:r>
            <w:proofErr w:type="spellStart"/>
            <w:r w:rsidRPr="003C25EA">
              <w:rPr>
                <w:sz w:val="24"/>
                <w:szCs w:val="24"/>
              </w:rPr>
              <w:t>встановл</w:t>
            </w:r>
            <w:r w:rsidRPr="003C25EA">
              <w:rPr>
                <w:sz w:val="24"/>
                <w:szCs w:val="24"/>
              </w:rPr>
              <w:t>е</w:t>
            </w:r>
            <w:r w:rsidRPr="003C25EA">
              <w:rPr>
                <w:sz w:val="24"/>
                <w:szCs w:val="24"/>
              </w:rPr>
              <w:t>ного</w:t>
            </w:r>
            <w:proofErr w:type="spellEnd"/>
            <w:r w:rsidRPr="003C25EA">
              <w:rPr>
                <w:sz w:val="24"/>
                <w:szCs w:val="24"/>
              </w:rPr>
              <w:t xml:space="preserve"> </w:t>
            </w:r>
            <w:proofErr w:type="spellStart"/>
            <w:r w:rsidRPr="003C25EA">
              <w:rPr>
                <w:sz w:val="24"/>
                <w:szCs w:val="24"/>
              </w:rPr>
              <w:t>зразка</w:t>
            </w:r>
            <w:proofErr w:type="spellEnd"/>
            <w:r w:rsidRPr="003C25EA">
              <w:rPr>
                <w:sz w:val="24"/>
                <w:szCs w:val="24"/>
              </w:rPr>
              <w:t>.</w:t>
            </w:r>
          </w:p>
          <w:p w:rsidR="00251777" w:rsidRPr="003C25EA" w:rsidRDefault="00251777" w:rsidP="00C71DBD">
            <w:pPr>
              <w:rPr>
                <w:sz w:val="24"/>
                <w:szCs w:val="24"/>
              </w:rPr>
            </w:pPr>
            <w:r w:rsidRPr="003C25EA">
              <w:rPr>
                <w:sz w:val="24"/>
                <w:szCs w:val="24"/>
                <w:lang w:val="uk-UA"/>
              </w:rPr>
              <w:t>7</w:t>
            </w:r>
            <w:r w:rsidRPr="003C25EA">
              <w:rPr>
                <w:sz w:val="24"/>
                <w:szCs w:val="24"/>
              </w:rPr>
              <w:t xml:space="preserve">. </w:t>
            </w:r>
            <w:proofErr w:type="spellStart"/>
            <w:r w:rsidRPr="003C25EA">
              <w:rPr>
                <w:sz w:val="24"/>
                <w:szCs w:val="24"/>
              </w:rPr>
              <w:t>Декларація</w:t>
            </w:r>
            <w:proofErr w:type="spellEnd"/>
            <w:r w:rsidRPr="003C25EA">
              <w:rPr>
                <w:sz w:val="24"/>
                <w:szCs w:val="24"/>
              </w:rPr>
              <w:t xml:space="preserve"> особи, </w:t>
            </w:r>
            <w:proofErr w:type="spellStart"/>
            <w:r w:rsidRPr="003C25EA">
              <w:rPr>
                <w:sz w:val="24"/>
                <w:szCs w:val="24"/>
              </w:rPr>
              <w:t>уповноваженої</w:t>
            </w:r>
            <w:proofErr w:type="spellEnd"/>
            <w:r w:rsidRPr="003C25EA">
              <w:rPr>
                <w:sz w:val="24"/>
                <w:szCs w:val="24"/>
              </w:rPr>
              <w:t xml:space="preserve"> на </w:t>
            </w:r>
          </w:p>
          <w:p w:rsidR="00251777" w:rsidRPr="003C25EA" w:rsidRDefault="00251777" w:rsidP="00C71DBD">
            <w:pPr>
              <w:rPr>
                <w:sz w:val="24"/>
                <w:szCs w:val="24"/>
              </w:rPr>
            </w:pPr>
            <w:proofErr w:type="spellStart"/>
            <w:proofErr w:type="gramStart"/>
            <w:r w:rsidRPr="003C25EA">
              <w:rPr>
                <w:sz w:val="24"/>
                <w:szCs w:val="24"/>
              </w:rPr>
              <w:t>виконання</w:t>
            </w:r>
            <w:proofErr w:type="spellEnd"/>
            <w:proofErr w:type="gramEnd"/>
            <w:r w:rsidRPr="003C25EA">
              <w:rPr>
                <w:sz w:val="24"/>
                <w:szCs w:val="24"/>
              </w:rPr>
              <w:t xml:space="preserve"> </w:t>
            </w:r>
            <w:proofErr w:type="spellStart"/>
            <w:r w:rsidRPr="003C25EA">
              <w:rPr>
                <w:sz w:val="24"/>
                <w:szCs w:val="24"/>
              </w:rPr>
              <w:t>функцій</w:t>
            </w:r>
            <w:proofErr w:type="spellEnd"/>
            <w:r w:rsidRPr="003C25EA">
              <w:rPr>
                <w:sz w:val="24"/>
                <w:szCs w:val="24"/>
              </w:rPr>
              <w:t xml:space="preserve"> </w:t>
            </w:r>
            <w:proofErr w:type="spellStart"/>
            <w:r w:rsidRPr="003C25EA">
              <w:rPr>
                <w:sz w:val="24"/>
                <w:szCs w:val="24"/>
              </w:rPr>
              <w:t>держави</w:t>
            </w:r>
            <w:proofErr w:type="spellEnd"/>
            <w:r w:rsidRPr="003C25EA">
              <w:rPr>
                <w:sz w:val="24"/>
                <w:szCs w:val="24"/>
              </w:rPr>
              <w:t xml:space="preserve"> </w:t>
            </w:r>
            <w:proofErr w:type="spellStart"/>
            <w:r w:rsidRPr="003C25EA">
              <w:rPr>
                <w:sz w:val="24"/>
                <w:szCs w:val="24"/>
              </w:rPr>
              <w:t>або</w:t>
            </w:r>
            <w:proofErr w:type="spellEnd"/>
            <w:r w:rsidRPr="003C25EA">
              <w:rPr>
                <w:sz w:val="24"/>
                <w:szCs w:val="24"/>
              </w:rPr>
              <w:t xml:space="preserve"> </w:t>
            </w:r>
            <w:proofErr w:type="spellStart"/>
            <w:r w:rsidRPr="003C25EA">
              <w:rPr>
                <w:sz w:val="24"/>
                <w:szCs w:val="24"/>
              </w:rPr>
              <w:t>місц</w:t>
            </w:r>
            <w:r w:rsidRPr="003C25EA">
              <w:rPr>
                <w:sz w:val="24"/>
                <w:szCs w:val="24"/>
              </w:rPr>
              <w:t>е</w:t>
            </w:r>
            <w:r w:rsidRPr="003C25EA">
              <w:rPr>
                <w:sz w:val="24"/>
                <w:szCs w:val="24"/>
              </w:rPr>
              <w:t>вого</w:t>
            </w:r>
            <w:proofErr w:type="spellEnd"/>
            <w:r w:rsidRPr="003C25EA">
              <w:rPr>
                <w:sz w:val="24"/>
                <w:szCs w:val="24"/>
              </w:rPr>
              <w:t xml:space="preserve"> </w:t>
            </w:r>
            <w:proofErr w:type="spellStart"/>
            <w:r w:rsidRPr="003C25EA">
              <w:rPr>
                <w:sz w:val="24"/>
                <w:szCs w:val="24"/>
              </w:rPr>
              <w:t>самоврядування</w:t>
            </w:r>
            <w:proofErr w:type="spellEnd"/>
            <w:r w:rsidRPr="003C25EA">
              <w:rPr>
                <w:sz w:val="24"/>
                <w:szCs w:val="24"/>
              </w:rPr>
              <w:t>, за 201</w:t>
            </w:r>
            <w:r w:rsidRPr="003C25EA">
              <w:rPr>
                <w:sz w:val="24"/>
                <w:szCs w:val="24"/>
                <w:lang w:val="uk-UA"/>
              </w:rPr>
              <w:t>7</w:t>
            </w:r>
            <w:r w:rsidRPr="003C25EA">
              <w:rPr>
                <w:sz w:val="24"/>
                <w:szCs w:val="24"/>
              </w:rPr>
              <w:t xml:space="preserve"> </w:t>
            </w:r>
            <w:proofErr w:type="spellStart"/>
            <w:r w:rsidRPr="003C25EA">
              <w:rPr>
                <w:sz w:val="24"/>
                <w:szCs w:val="24"/>
              </w:rPr>
              <w:t>рік</w:t>
            </w:r>
            <w:proofErr w:type="spellEnd"/>
            <w:r w:rsidRPr="003C25EA">
              <w:rPr>
                <w:sz w:val="24"/>
                <w:szCs w:val="24"/>
              </w:rPr>
              <w:t>.</w:t>
            </w:r>
          </w:p>
          <w:p w:rsidR="00251777" w:rsidRPr="003C25EA" w:rsidRDefault="00251777" w:rsidP="00C71DBD">
            <w:pPr>
              <w:pStyle w:val="tc"/>
              <w:spacing w:before="0" w:beforeAutospacing="0" w:after="0" w:afterAutospacing="0"/>
            </w:pPr>
            <w:r w:rsidRPr="003C25EA">
              <w:t xml:space="preserve">Документи приймаються протягом  </w:t>
            </w:r>
            <w:r>
              <w:t>17</w:t>
            </w:r>
            <w:r w:rsidRPr="003C25EA">
              <w:t xml:space="preserve"> кале</w:t>
            </w:r>
            <w:r w:rsidRPr="003C25EA">
              <w:t>н</w:t>
            </w:r>
            <w:r w:rsidRPr="003C25EA">
              <w:t>дарних днів з дня оприлюднення інф</w:t>
            </w:r>
            <w:r w:rsidRPr="003C25EA">
              <w:t>о</w:t>
            </w:r>
            <w:r w:rsidRPr="003C25EA">
              <w:t>рмації на офіційному сайті Національного аген</w:t>
            </w:r>
            <w:r w:rsidRPr="003C25EA">
              <w:t>т</w:t>
            </w:r>
            <w:r w:rsidRPr="003C25EA">
              <w:t>ства з питань державної служби, до  1</w:t>
            </w:r>
            <w:r>
              <w:t>6</w:t>
            </w:r>
            <w:r w:rsidRPr="003C25EA">
              <w:t xml:space="preserve"> години </w:t>
            </w:r>
            <w:r>
              <w:t>22 грудня</w:t>
            </w:r>
            <w:r w:rsidRPr="003C25EA">
              <w:t xml:space="preserve">  2018 року. </w:t>
            </w:r>
          </w:p>
        </w:tc>
      </w:tr>
      <w:tr w:rsidR="00251777" w:rsidRPr="003C25EA" w:rsidTr="00C71DBD">
        <w:trPr>
          <w:tblCellSpacing w:w="18" w:type="dxa"/>
        </w:trPr>
        <w:tc>
          <w:tcPr>
            <w:tcW w:w="2433" w:type="pct"/>
            <w:gridSpan w:val="2"/>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pPr>
            <w:r w:rsidRPr="003C25EA">
              <w:t>Місце, час та дата початку проведення конкурсу</w:t>
            </w:r>
          </w:p>
        </w:tc>
        <w:tc>
          <w:tcPr>
            <w:tcW w:w="2509" w:type="pct"/>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pPr>
            <w:r>
              <w:t xml:space="preserve">  28</w:t>
            </w:r>
            <w:r w:rsidRPr="003C25EA">
              <w:t xml:space="preserve"> </w:t>
            </w:r>
            <w:r>
              <w:t>грудня</w:t>
            </w:r>
            <w:r w:rsidRPr="003C25EA">
              <w:t xml:space="preserve">   2018 року о 11.00 год., за </w:t>
            </w:r>
            <w:proofErr w:type="spellStart"/>
            <w:r w:rsidRPr="003C25EA">
              <w:t>адр</w:t>
            </w:r>
            <w:r w:rsidRPr="003C25EA">
              <w:t>е</w:t>
            </w:r>
            <w:r w:rsidRPr="003C25EA">
              <w:t>сою</w:t>
            </w:r>
            <w:proofErr w:type="spellEnd"/>
            <w:r w:rsidRPr="003C25EA">
              <w:t xml:space="preserve">: 24200, Вінницька область, смт. </w:t>
            </w:r>
            <w:proofErr w:type="spellStart"/>
            <w:r w:rsidRPr="003C25EA">
              <w:t>Томашпіль</w:t>
            </w:r>
            <w:proofErr w:type="spellEnd"/>
            <w:r w:rsidRPr="003C25EA">
              <w:t xml:space="preserve">, </w:t>
            </w:r>
            <w:proofErr w:type="spellStart"/>
            <w:r w:rsidRPr="003C25EA">
              <w:t>пл</w:t>
            </w:r>
            <w:proofErr w:type="spellEnd"/>
            <w:r w:rsidRPr="003C25EA">
              <w:t>. Тараса Шевченка, 4, фінансове  управління Томашпільської  райдержадміністр</w:t>
            </w:r>
            <w:r w:rsidRPr="003C25EA">
              <w:t>а</w:t>
            </w:r>
            <w:r w:rsidRPr="003C25EA">
              <w:t>ції. </w:t>
            </w:r>
          </w:p>
        </w:tc>
      </w:tr>
      <w:tr w:rsidR="00251777" w:rsidRPr="003C25EA" w:rsidTr="00C71DBD">
        <w:trPr>
          <w:tblCellSpacing w:w="18" w:type="dxa"/>
        </w:trPr>
        <w:tc>
          <w:tcPr>
            <w:tcW w:w="2433" w:type="pct"/>
            <w:gridSpan w:val="2"/>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pPr>
            <w:r w:rsidRPr="003C25EA">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2509" w:type="pct"/>
            <w:shd w:val="clear" w:color="auto" w:fill="FFFFFF"/>
            <w:tcMar>
              <w:top w:w="0" w:type="dxa"/>
              <w:left w:w="0" w:type="dxa"/>
              <w:bottom w:w="0" w:type="dxa"/>
              <w:right w:w="0" w:type="dxa"/>
            </w:tcMar>
          </w:tcPr>
          <w:p w:rsidR="00251777" w:rsidRPr="003C25EA" w:rsidRDefault="00251777" w:rsidP="00C71DBD">
            <w:pPr>
              <w:rPr>
                <w:sz w:val="24"/>
                <w:szCs w:val="24"/>
                <w:lang w:val="uk-UA"/>
              </w:rPr>
            </w:pPr>
            <w:r w:rsidRPr="003C25EA">
              <w:rPr>
                <w:sz w:val="24"/>
                <w:szCs w:val="24"/>
                <w:lang w:val="uk-UA"/>
              </w:rPr>
              <w:t>Мазур  Наталія Іванівна</w:t>
            </w:r>
          </w:p>
          <w:p w:rsidR="00251777" w:rsidRPr="003C25EA" w:rsidRDefault="00251777" w:rsidP="00C71DBD">
            <w:pPr>
              <w:rPr>
                <w:sz w:val="24"/>
                <w:szCs w:val="24"/>
                <w:lang w:val="uk-UA"/>
              </w:rPr>
            </w:pPr>
            <w:r w:rsidRPr="003C25EA">
              <w:rPr>
                <w:sz w:val="24"/>
                <w:szCs w:val="24"/>
              </w:rPr>
              <w:t>тел. (043</w:t>
            </w:r>
            <w:r w:rsidRPr="003C25EA">
              <w:rPr>
                <w:sz w:val="24"/>
                <w:szCs w:val="24"/>
                <w:lang w:val="uk-UA"/>
              </w:rPr>
              <w:t>48</w:t>
            </w:r>
            <w:r w:rsidRPr="003C25EA">
              <w:rPr>
                <w:sz w:val="24"/>
                <w:szCs w:val="24"/>
              </w:rPr>
              <w:t>) 2-</w:t>
            </w:r>
            <w:r w:rsidRPr="003C25EA">
              <w:rPr>
                <w:sz w:val="24"/>
                <w:szCs w:val="24"/>
                <w:lang w:val="uk-UA"/>
              </w:rPr>
              <w:t>17</w:t>
            </w:r>
            <w:r w:rsidRPr="003C25EA">
              <w:rPr>
                <w:sz w:val="24"/>
                <w:szCs w:val="24"/>
              </w:rPr>
              <w:t>-</w:t>
            </w:r>
            <w:r w:rsidRPr="003C25EA">
              <w:rPr>
                <w:sz w:val="24"/>
                <w:szCs w:val="24"/>
                <w:lang w:val="uk-UA"/>
              </w:rPr>
              <w:t>73</w:t>
            </w:r>
          </w:p>
          <w:p w:rsidR="00251777" w:rsidRPr="003C25EA" w:rsidRDefault="00251777" w:rsidP="00C71DBD">
            <w:pPr>
              <w:rPr>
                <w:sz w:val="24"/>
                <w:szCs w:val="24"/>
                <w:lang w:val="uk-UA"/>
              </w:rPr>
            </w:pPr>
            <w:proofErr w:type="spellStart"/>
            <w:r w:rsidRPr="003C25EA">
              <w:rPr>
                <w:color w:val="000080"/>
                <w:sz w:val="24"/>
                <w:szCs w:val="24"/>
                <w:lang w:val="en-GB"/>
              </w:rPr>
              <w:t>tomashpilrfu</w:t>
            </w:r>
            <w:proofErr w:type="spellEnd"/>
            <w:r w:rsidRPr="003C25EA">
              <w:rPr>
                <w:color w:val="000080"/>
                <w:sz w:val="24"/>
                <w:szCs w:val="24"/>
              </w:rPr>
              <w:t>@</w:t>
            </w:r>
            <w:proofErr w:type="spellStart"/>
            <w:r w:rsidRPr="003C25EA">
              <w:rPr>
                <w:color w:val="000080"/>
                <w:sz w:val="24"/>
                <w:szCs w:val="24"/>
                <w:lang w:val="en-GB"/>
              </w:rPr>
              <w:t>gmail</w:t>
            </w:r>
            <w:proofErr w:type="spellEnd"/>
            <w:r w:rsidRPr="003C25EA">
              <w:rPr>
                <w:color w:val="000080"/>
                <w:sz w:val="24"/>
                <w:szCs w:val="24"/>
              </w:rPr>
              <w:t>.</w:t>
            </w:r>
            <w:r w:rsidRPr="003C25EA">
              <w:rPr>
                <w:color w:val="000080"/>
                <w:sz w:val="24"/>
                <w:szCs w:val="24"/>
                <w:lang w:val="en-GB"/>
              </w:rPr>
              <w:t>com</w:t>
            </w:r>
          </w:p>
          <w:p w:rsidR="00251777" w:rsidRPr="003C25EA" w:rsidRDefault="00251777" w:rsidP="00C71DBD">
            <w:pPr>
              <w:pStyle w:val="tc"/>
              <w:spacing w:before="0" w:beforeAutospacing="0" w:after="0" w:afterAutospacing="0"/>
            </w:pPr>
            <w:r w:rsidRPr="003C25EA">
              <w:t> </w:t>
            </w:r>
          </w:p>
        </w:tc>
      </w:tr>
      <w:tr w:rsidR="00251777" w:rsidRPr="003C25EA" w:rsidTr="00C71DBD">
        <w:trPr>
          <w:tblCellSpacing w:w="18" w:type="dxa"/>
        </w:trPr>
        <w:tc>
          <w:tcPr>
            <w:tcW w:w="4962" w:type="pct"/>
            <w:gridSpan w:val="3"/>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r w:rsidRPr="003C25EA">
              <w:t>Кваліфікаційні вимоги**</w:t>
            </w:r>
          </w:p>
        </w:tc>
      </w:tr>
      <w:tr w:rsidR="00251777" w:rsidRPr="003C25EA" w:rsidTr="00C71DBD">
        <w:trPr>
          <w:tblCellSpacing w:w="18" w:type="dxa"/>
        </w:trPr>
        <w:tc>
          <w:tcPr>
            <w:tcW w:w="257" w:type="pct"/>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r w:rsidRPr="003C25EA">
              <w:t>1.</w:t>
            </w:r>
          </w:p>
        </w:tc>
        <w:tc>
          <w:tcPr>
            <w:tcW w:w="2158" w:type="pct"/>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pPr>
            <w:r w:rsidRPr="003C25EA">
              <w:t>Освіта***</w:t>
            </w:r>
          </w:p>
        </w:tc>
        <w:tc>
          <w:tcPr>
            <w:tcW w:w="2509" w:type="pct"/>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pPr>
            <w:r w:rsidRPr="003C25EA">
              <w:rPr>
                <w:rStyle w:val="FontStyle33"/>
              </w:rPr>
              <w:t>Вища освіта за освітньо-кваліфікаційним рівнем  не нижче  молодшого бакалавра,</w:t>
            </w:r>
            <w:r w:rsidRPr="003C25EA">
              <w:t xml:space="preserve"> бакалавра  </w:t>
            </w:r>
          </w:p>
        </w:tc>
      </w:tr>
      <w:tr w:rsidR="00251777" w:rsidRPr="003C25EA" w:rsidTr="00C71DBD">
        <w:trPr>
          <w:tblCellSpacing w:w="18" w:type="dxa"/>
        </w:trPr>
        <w:tc>
          <w:tcPr>
            <w:tcW w:w="257" w:type="pct"/>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r w:rsidRPr="003C25EA">
              <w:t>2.</w:t>
            </w:r>
          </w:p>
        </w:tc>
        <w:tc>
          <w:tcPr>
            <w:tcW w:w="2158" w:type="pct"/>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pPr>
            <w:r w:rsidRPr="003C25EA">
              <w:t>Досвід роботи***</w:t>
            </w:r>
          </w:p>
        </w:tc>
        <w:tc>
          <w:tcPr>
            <w:tcW w:w="2509" w:type="pct"/>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pPr>
            <w:r>
              <w:t>Не вимагається</w:t>
            </w:r>
          </w:p>
        </w:tc>
      </w:tr>
      <w:tr w:rsidR="00251777" w:rsidRPr="003C25EA" w:rsidTr="00C71DBD">
        <w:trPr>
          <w:tblCellSpacing w:w="18" w:type="dxa"/>
        </w:trPr>
        <w:tc>
          <w:tcPr>
            <w:tcW w:w="257" w:type="pct"/>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r w:rsidRPr="003C25EA">
              <w:t>3.</w:t>
            </w:r>
          </w:p>
        </w:tc>
        <w:tc>
          <w:tcPr>
            <w:tcW w:w="2158" w:type="pct"/>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pPr>
            <w:r w:rsidRPr="003C25EA">
              <w:t>Володіння державною мовою</w:t>
            </w:r>
          </w:p>
        </w:tc>
        <w:tc>
          <w:tcPr>
            <w:tcW w:w="2509" w:type="pct"/>
            <w:shd w:val="clear" w:color="auto" w:fill="FFFFFF"/>
            <w:tcMar>
              <w:top w:w="0" w:type="dxa"/>
              <w:left w:w="0" w:type="dxa"/>
              <w:bottom w:w="0" w:type="dxa"/>
              <w:right w:w="0" w:type="dxa"/>
            </w:tcMar>
          </w:tcPr>
          <w:p w:rsidR="00251777" w:rsidRPr="003C25EA" w:rsidRDefault="00251777" w:rsidP="00C71DBD">
            <w:pPr>
              <w:tabs>
                <w:tab w:val="left" w:pos="4005"/>
              </w:tabs>
              <w:jc w:val="both"/>
              <w:rPr>
                <w:sz w:val="24"/>
                <w:szCs w:val="24"/>
                <w:lang w:val="uk-UA"/>
              </w:rPr>
            </w:pPr>
            <w:r w:rsidRPr="003C25EA">
              <w:rPr>
                <w:sz w:val="24"/>
                <w:szCs w:val="24"/>
                <w:lang w:val="uk-UA"/>
              </w:rPr>
              <w:t xml:space="preserve"> </w:t>
            </w:r>
            <w:r w:rsidRPr="003C25EA">
              <w:rPr>
                <w:sz w:val="24"/>
                <w:szCs w:val="24"/>
              </w:rPr>
              <w:t>В</w:t>
            </w:r>
            <w:proofErr w:type="spellStart"/>
            <w:r w:rsidRPr="003C25EA">
              <w:rPr>
                <w:sz w:val="24"/>
                <w:szCs w:val="24"/>
                <w:lang w:val="uk-UA"/>
              </w:rPr>
              <w:t>ільне</w:t>
            </w:r>
            <w:proofErr w:type="spellEnd"/>
            <w:r w:rsidRPr="003C25EA">
              <w:rPr>
                <w:sz w:val="24"/>
                <w:szCs w:val="24"/>
                <w:lang w:val="uk-UA"/>
              </w:rPr>
              <w:t xml:space="preserve"> володіння державною мовою</w:t>
            </w:r>
          </w:p>
        </w:tc>
      </w:tr>
      <w:tr w:rsidR="00251777" w:rsidRPr="003C25EA" w:rsidTr="00C71DBD">
        <w:trPr>
          <w:tblCellSpacing w:w="18" w:type="dxa"/>
        </w:trPr>
        <w:tc>
          <w:tcPr>
            <w:tcW w:w="4962" w:type="pct"/>
            <w:gridSpan w:val="3"/>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r w:rsidRPr="003C25EA">
              <w:t>Вимоги  до  компетентності</w:t>
            </w:r>
          </w:p>
        </w:tc>
      </w:tr>
      <w:tr w:rsidR="00251777" w:rsidRPr="003C25EA" w:rsidTr="00C71DBD">
        <w:trPr>
          <w:tblCellSpacing w:w="18" w:type="dxa"/>
        </w:trPr>
        <w:tc>
          <w:tcPr>
            <w:tcW w:w="2433" w:type="pct"/>
            <w:gridSpan w:val="2"/>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r w:rsidRPr="003C25EA">
              <w:t>Вимога</w:t>
            </w:r>
          </w:p>
        </w:tc>
        <w:tc>
          <w:tcPr>
            <w:tcW w:w="2509" w:type="pct"/>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r w:rsidRPr="003C25EA">
              <w:t>Компоненти вимоги</w:t>
            </w:r>
          </w:p>
        </w:tc>
      </w:tr>
      <w:tr w:rsidR="00251777" w:rsidRPr="003C25EA" w:rsidTr="00C71DBD">
        <w:trPr>
          <w:tblCellSpacing w:w="18" w:type="dxa"/>
        </w:trPr>
        <w:tc>
          <w:tcPr>
            <w:tcW w:w="257" w:type="pct"/>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r w:rsidRPr="003C25EA">
              <w:t>1.</w:t>
            </w:r>
          </w:p>
        </w:tc>
        <w:tc>
          <w:tcPr>
            <w:tcW w:w="2158" w:type="pct"/>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line="247" w:lineRule="atLeast"/>
              <w:rPr>
                <w:color w:val="2A2928"/>
              </w:rPr>
            </w:pPr>
            <w:r w:rsidRPr="003C25EA">
              <w:rPr>
                <w:color w:val="2A2928"/>
              </w:rPr>
              <w:t xml:space="preserve"> Уміння працювати з комп’ютером</w:t>
            </w:r>
          </w:p>
        </w:tc>
        <w:tc>
          <w:tcPr>
            <w:tcW w:w="2509" w:type="pct"/>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line="247" w:lineRule="atLeast"/>
              <w:rPr>
                <w:color w:val="2A2928"/>
              </w:rPr>
            </w:pPr>
            <w:r w:rsidRPr="003C25EA">
              <w:rPr>
                <w:color w:val="2A2928"/>
              </w:rPr>
              <w:t xml:space="preserve"> Рівень  досвідченого користувача; досвід роботи з офісним пакетом  Microsoft Office ( </w:t>
            </w:r>
            <w:proofErr w:type="spellStart"/>
            <w:r w:rsidRPr="003C25EA">
              <w:rPr>
                <w:color w:val="2A2928"/>
              </w:rPr>
              <w:t>Word.Excel</w:t>
            </w:r>
            <w:proofErr w:type="spellEnd"/>
            <w:r w:rsidRPr="003C25EA">
              <w:rPr>
                <w:color w:val="2A2928"/>
              </w:rPr>
              <w:t xml:space="preserve">, </w:t>
            </w:r>
            <w:proofErr w:type="spellStart"/>
            <w:r w:rsidRPr="003C25EA">
              <w:rPr>
                <w:color w:val="2A2928"/>
              </w:rPr>
              <w:t>Power</w:t>
            </w:r>
            <w:proofErr w:type="spellEnd"/>
            <w:r w:rsidRPr="003C25EA">
              <w:rPr>
                <w:color w:val="2A2928"/>
              </w:rPr>
              <w:t xml:space="preserve"> </w:t>
            </w:r>
            <w:proofErr w:type="spellStart"/>
            <w:r w:rsidRPr="003C25EA">
              <w:rPr>
                <w:color w:val="2A2928"/>
              </w:rPr>
              <w:t>Point</w:t>
            </w:r>
            <w:proofErr w:type="spellEnd"/>
            <w:r w:rsidRPr="003C25EA">
              <w:rPr>
                <w:color w:val="2A2928"/>
              </w:rPr>
              <w:t xml:space="preserve">); навички роботи з інформаційно –пошуковими системами в мережі Інтернет </w:t>
            </w:r>
          </w:p>
        </w:tc>
      </w:tr>
      <w:tr w:rsidR="00251777" w:rsidRPr="003C25EA" w:rsidTr="00C71DBD">
        <w:trPr>
          <w:tblCellSpacing w:w="18" w:type="dxa"/>
        </w:trPr>
        <w:tc>
          <w:tcPr>
            <w:tcW w:w="257" w:type="pct"/>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r w:rsidRPr="003C25EA">
              <w:t>2</w:t>
            </w:r>
          </w:p>
        </w:tc>
        <w:tc>
          <w:tcPr>
            <w:tcW w:w="2158" w:type="pct"/>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line="247" w:lineRule="atLeast"/>
              <w:rPr>
                <w:color w:val="2A2928"/>
              </w:rPr>
            </w:pPr>
            <w:r w:rsidRPr="003C25EA">
              <w:rPr>
                <w:color w:val="2A2928"/>
              </w:rPr>
              <w:t xml:space="preserve"> Необхідні ділові якості</w:t>
            </w:r>
          </w:p>
        </w:tc>
        <w:tc>
          <w:tcPr>
            <w:tcW w:w="2509" w:type="pct"/>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line="247" w:lineRule="atLeast"/>
              <w:rPr>
                <w:color w:val="2A2928"/>
              </w:rPr>
            </w:pPr>
            <w:r w:rsidRPr="003C25EA">
              <w:rPr>
                <w:color w:val="2A2928"/>
              </w:rPr>
              <w:t xml:space="preserve"> Аналітичні здібності, здатність ризикувати, діалогове спілкування (письмове і усне), навички управління, навички контролю, </w:t>
            </w:r>
            <w:r w:rsidRPr="003C25EA">
              <w:rPr>
                <w:color w:val="2A2928"/>
              </w:rPr>
              <w:lastRenderedPageBreak/>
              <w:t>лідерські якості, вміння розподіляти роботу, вміння активно слухати, виваженість, здатність концентруватись на деталях, уміння дотримуватись субординації, стійкість, вміння уступати, організаторські здібності, навички наставництва</w:t>
            </w:r>
            <w:r>
              <w:rPr>
                <w:color w:val="2A2928"/>
              </w:rPr>
              <w:t>,</w:t>
            </w:r>
            <w:r w:rsidRPr="003C25EA">
              <w:rPr>
                <w:color w:val="2A2928"/>
              </w:rPr>
              <w:t xml:space="preserve"> оперативність, вміння визначати пріоритети,  стратегічне мислення, обчислювальне мислення, навички розв’язання проблем, уміння  працювати в команді;</w:t>
            </w:r>
            <w:r w:rsidRPr="003C25EA">
              <w:rPr>
                <w:color w:val="2A2928"/>
              </w:rPr>
              <w:br/>
            </w:r>
          </w:p>
        </w:tc>
      </w:tr>
      <w:tr w:rsidR="00251777" w:rsidRPr="003C25EA" w:rsidTr="00C71DBD">
        <w:trPr>
          <w:tblCellSpacing w:w="18" w:type="dxa"/>
        </w:trPr>
        <w:tc>
          <w:tcPr>
            <w:tcW w:w="257" w:type="pct"/>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r w:rsidRPr="003C25EA">
              <w:lastRenderedPageBreak/>
              <w:t>3</w:t>
            </w:r>
          </w:p>
        </w:tc>
        <w:tc>
          <w:tcPr>
            <w:tcW w:w="2158" w:type="pct"/>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line="247" w:lineRule="atLeast"/>
              <w:rPr>
                <w:color w:val="2A2928"/>
              </w:rPr>
            </w:pPr>
            <w:r w:rsidRPr="003C25EA">
              <w:rPr>
                <w:color w:val="2A2928"/>
              </w:rPr>
              <w:t xml:space="preserve"> Необхідні особистісні якості</w:t>
            </w:r>
          </w:p>
        </w:tc>
        <w:tc>
          <w:tcPr>
            <w:tcW w:w="2509" w:type="pct"/>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line="247" w:lineRule="atLeast"/>
              <w:rPr>
                <w:color w:val="2A2928"/>
              </w:rPr>
            </w:pPr>
            <w:r w:rsidRPr="003C25EA">
              <w:rPr>
                <w:color w:val="2A2928"/>
              </w:rPr>
              <w:t xml:space="preserve"> </w:t>
            </w:r>
            <w:proofErr w:type="spellStart"/>
            <w:r w:rsidRPr="003C25EA">
              <w:rPr>
                <w:color w:val="2A2928"/>
              </w:rPr>
              <w:t>Інноваційність</w:t>
            </w:r>
            <w:proofErr w:type="spellEnd"/>
            <w:r w:rsidRPr="003C25EA">
              <w:rPr>
                <w:color w:val="2A2928"/>
              </w:rPr>
              <w:t>, креативність, ініціативність, надійність, порядність,  чесність, дисциплінованість, чуйність, тактовність, готовність,</w:t>
            </w:r>
            <w:r>
              <w:rPr>
                <w:color w:val="2A2928"/>
              </w:rPr>
              <w:t xml:space="preserve"> </w:t>
            </w:r>
            <w:r w:rsidRPr="003C25EA">
              <w:rPr>
                <w:color w:val="2A2928"/>
              </w:rPr>
              <w:t>допомогти, емоційна  стабільність, контроль емоцій,  комунікабельність,  повага до інших, відповідальність, рішучість,  автономність,  гнучкість,  наступність;</w:t>
            </w:r>
          </w:p>
        </w:tc>
      </w:tr>
      <w:tr w:rsidR="00251777" w:rsidRPr="003C25EA" w:rsidTr="00C71DBD">
        <w:trPr>
          <w:tblCellSpacing w:w="18" w:type="dxa"/>
        </w:trPr>
        <w:tc>
          <w:tcPr>
            <w:tcW w:w="257" w:type="pct"/>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p>
        </w:tc>
        <w:tc>
          <w:tcPr>
            <w:tcW w:w="2158" w:type="pct"/>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line="247" w:lineRule="atLeast"/>
              <w:rPr>
                <w:color w:val="2A2928"/>
              </w:rPr>
            </w:pPr>
          </w:p>
        </w:tc>
        <w:tc>
          <w:tcPr>
            <w:tcW w:w="2509" w:type="pct"/>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line="247" w:lineRule="atLeast"/>
              <w:rPr>
                <w:color w:val="2A2928"/>
              </w:rPr>
            </w:pPr>
          </w:p>
        </w:tc>
      </w:tr>
      <w:tr w:rsidR="00251777" w:rsidRPr="003C25EA" w:rsidTr="00C71DBD">
        <w:trPr>
          <w:tblCellSpacing w:w="18" w:type="dxa"/>
        </w:trPr>
        <w:tc>
          <w:tcPr>
            <w:tcW w:w="4962" w:type="pct"/>
            <w:gridSpan w:val="3"/>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r w:rsidRPr="003C25EA">
              <w:t>Професійні знання*</w:t>
            </w:r>
          </w:p>
        </w:tc>
      </w:tr>
      <w:tr w:rsidR="00251777" w:rsidRPr="003C25EA" w:rsidTr="00C71DBD">
        <w:trPr>
          <w:tblCellSpacing w:w="18" w:type="dxa"/>
        </w:trPr>
        <w:tc>
          <w:tcPr>
            <w:tcW w:w="2433" w:type="pct"/>
            <w:gridSpan w:val="2"/>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r w:rsidRPr="003C25EA">
              <w:t>Вимога</w:t>
            </w:r>
          </w:p>
        </w:tc>
        <w:tc>
          <w:tcPr>
            <w:tcW w:w="2509" w:type="pct"/>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r w:rsidRPr="003C25EA">
              <w:t>Компоненти вимоги</w:t>
            </w:r>
          </w:p>
        </w:tc>
      </w:tr>
      <w:tr w:rsidR="00251777" w:rsidRPr="003C25EA" w:rsidTr="00C71DBD">
        <w:trPr>
          <w:tblCellSpacing w:w="18" w:type="dxa"/>
        </w:trPr>
        <w:tc>
          <w:tcPr>
            <w:tcW w:w="257" w:type="pct"/>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r w:rsidRPr="003C25EA">
              <w:t>1.</w:t>
            </w:r>
          </w:p>
        </w:tc>
        <w:tc>
          <w:tcPr>
            <w:tcW w:w="2158" w:type="pct"/>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pPr>
            <w:r w:rsidRPr="003C25EA">
              <w:t>Знання законодавства</w:t>
            </w:r>
          </w:p>
        </w:tc>
        <w:tc>
          <w:tcPr>
            <w:tcW w:w="2509" w:type="pct"/>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pPr>
            <w:r w:rsidRPr="003C25EA">
              <w:t>Знання:</w:t>
            </w:r>
          </w:p>
          <w:p w:rsidR="00251777" w:rsidRPr="003C25EA" w:rsidRDefault="00251777" w:rsidP="00C71DBD">
            <w:pPr>
              <w:pStyle w:val="tl"/>
              <w:spacing w:before="0" w:beforeAutospacing="0" w:after="0" w:afterAutospacing="0"/>
            </w:pPr>
            <w:r w:rsidRPr="003C25EA">
              <w:t>-</w:t>
            </w:r>
            <w:r w:rsidRPr="003C25EA">
              <w:rPr>
                <w:rStyle w:val="apple-converted-space"/>
              </w:rPr>
              <w:t> </w:t>
            </w:r>
            <w:hyperlink r:id="rId7" w:tgtFrame="_top" w:history="1">
              <w:r w:rsidRPr="003C25EA">
                <w:rPr>
                  <w:rStyle w:val="a7"/>
                </w:rPr>
                <w:t>Конституції України</w:t>
              </w:r>
            </w:hyperlink>
            <w:r w:rsidRPr="003C25EA">
              <w:t>;</w:t>
            </w:r>
          </w:p>
          <w:p w:rsidR="00251777" w:rsidRPr="003C25EA" w:rsidRDefault="00251777" w:rsidP="00C71DBD">
            <w:pPr>
              <w:pStyle w:val="tl"/>
              <w:spacing w:before="0" w:beforeAutospacing="0" w:after="0" w:afterAutospacing="0"/>
            </w:pPr>
            <w:r w:rsidRPr="003C25EA">
              <w:t>-</w:t>
            </w:r>
            <w:r w:rsidRPr="003C25EA">
              <w:rPr>
                <w:rStyle w:val="apple-converted-space"/>
              </w:rPr>
              <w:t> </w:t>
            </w:r>
            <w:hyperlink r:id="rId8" w:tgtFrame="_top" w:history="1">
              <w:r w:rsidRPr="003C25EA">
                <w:rPr>
                  <w:rStyle w:val="a7"/>
                </w:rPr>
                <w:t>Закону України "Про державну службу"</w:t>
              </w:r>
            </w:hyperlink>
            <w:r w:rsidRPr="003C25EA">
              <w:t>;</w:t>
            </w:r>
          </w:p>
          <w:p w:rsidR="00251777" w:rsidRPr="003C25EA" w:rsidRDefault="00251777" w:rsidP="00C71DBD">
            <w:pPr>
              <w:pStyle w:val="tl"/>
              <w:spacing w:before="0" w:beforeAutospacing="0" w:after="0" w:afterAutospacing="0"/>
            </w:pPr>
            <w:r w:rsidRPr="003C25EA">
              <w:t>-</w:t>
            </w:r>
            <w:r w:rsidRPr="003C25EA">
              <w:rPr>
                <w:rStyle w:val="apple-converted-space"/>
              </w:rPr>
              <w:t> </w:t>
            </w:r>
            <w:hyperlink r:id="rId9" w:tgtFrame="_top" w:history="1">
              <w:r w:rsidRPr="003C25EA">
                <w:rPr>
                  <w:rStyle w:val="a7"/>
                </w:rPr>
                <w:t>Закону України "Про запобігання корупції"</w:t>
              </w:r>
            </w:hyperlink>
          </w:p>
        </w:tc>
      </w:tr>
      <w:tr w:rsidR="00251777" w:rsidRPr="003C25EA" w:rsidTr="00C71DBD">
        <w:trPr>
          <w:tblCellSpacing w:w="18" w:type="dxa"/>
        </w:trPr>
        <w:tc>
          <w:tcPr>
            <w:tcW w:w="257" w:type="pct"/>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r w:rsidRPr="003C25EA">
              <w:t>2.</w:t>
            </w:r>
          </w:p>
        </w:tc>
        <w:tc>
          <w:tcPr>
            <w:tcW w:w="2158" w:type="pct"/>
            <w:shd w:val="clear" w:color="auto" w:fill="FFFFFF"/>
            <w:tcMar>
              <w:top w:w="0" w:type="dxa"/>
              <w:left w:w="0" w:type="dxa"/>
              <w:bottom w:w="0" w:type="dxa"/>
              <w:right w:w="0" w:type="dxa"/>
            </w:tcMar>
          </w:tcPr>
          <w:p w:rsidR="00251777" w:rsidRPr="003C25EA" w:rsidRDefault="00251777" w:rsidP="00C71DBD">
            <w:pPr>
              <w:pStyle w:val="tl"/>
              <w:spacing w:before="0" w:beforeAutospacing="0" w:after="0" w:afterAutospacing="0"/>
            </w:pPr>
            <w:r w:rsidRPr="003C25EA">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09" w:type="pct"/>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pPr>
            <w:r w:rsidRPr="003C25EA">
              <w:t xml:space="preserve"> Відповідно до посади з урахуванням вимог     </w:t>
            </w:r>
          </w:p>
          <w:p w:rsidR="00251777" w:rsidRPr="003C25EA" w:rsidRDefault="00251777" w:rsidP="00C71DBD">
            <w:pPr>
              <w:pStyle w:val="tc"/>
              <w:spacing w:before="0" w:beforeAutospacing="0" w:after="0" w:afterAutospacing="0"/>
            </w:pPr>
            <w:r w:rsidRPr="003C25EA">
              <w:t xml:space="preserve"> спеціальних законів </w:t>
            </w:r>
          </w:p>
          <w:p w:rsidR="00251777" w:rsidRPr="003C25EA" w:rsidRDefault="00251777" w:rsidP="00C71DBD">
            <w:pPr>
              <w:pStyle w:val="tc"/>
              <w:spacing w:before="0" w:beforeAutospacing="0" w:after="0" w:afterAutospacing="0"/>
            </w:pPr>
            <w:r w:rsidRPr="003C25EA">
              <w:t xml:space="preserve"> -Бюджетний кодекс України; </w:t>
            </w:r>
          </w:p>
          <w:p w:rsidR="00251777" w:rsidRPr="003C25EA" w:rsidRDefault="00251777" w:rsidP="00C71DBD">
            <w:pPr>
              <w:pStyle w:val="tc"/>
              <w:spacing w:before="0" w:beforeAutospacing="0" w:after="0" w:afterAutospacing="0"/>
            </w:pPr>
            <w:r w:rsidRPr="003C25EA">
              <w:t xml:space="preserve">  - Кодекс законів про працю України;</w:t>
            </w:r>
          </w:p>
          <w:p w:rsidR="00251777" w:rsidRPr="003C25EA" w:rsidRDefault="00251777" w:rsidP="00C71DBD">
            <w:pPr>
              <w:pStyle w:val="tc"/>
              <w:spacing w:before="0" w:beforeAutospacing="0" w:after="0" w:afterAutospacing="0"/>
            </w:pPr>
            <w:r w:rsidRPr="003C25EA">
              <w:t xml:space="preserve">  - Закон України  «Про Державний бюджет України»    </w:t>
            </w:r>
          </w:p>
          <w:p w:rsidR="00251777" w:rsidRPr="003C25EA" w:rsidRDefault="00251777" w:rsidP="00C71DBD">
            <w:pPr>
              <w:pStyle w:val="tc"/>
              <w:spacing w:before="0" w:beforeAutospacing="0" w:after="0" w:afterAutospacing="0"/>
            </w:pPr>
            <w:r w:rsidRPr="003C25EA">
              <w:t xml:space="preserve">    на відповідний період.</w:t>
            </w:r>
          </w:p>
          <w:p w:rsidR="00251777" w:rsidRPr="003C25EA" w:rsidRDefault="00251777" w:rsidP="00C71DBD">
            <w:pPr>
              <w:pStyle w:val="tc"/>
              <w:spacing w:before="0" w:beforeAutospacing="0" w:after="0" w:afterAutospacing="0"/>
            </w:pPr>
            <w:r w:rsidRPr="003C25EA">
              <w:t xml:space="preserve">  </w:t>
            </w:r>
          </w:p>
        </w:tc>
      </w:tr>
      <w:tr w:rsidR="00251777" w:rsidRPr="003C25EA" w:rsidTr="00C71DBD">
        <w:trPr>
          <w:tblCellSpacing w:w="18" w:type="dxa"/>
        </w:trPr>
        <w:tc>
          <w:tcPr>
            <w:tcW w:w="257" w:type="pct"/>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p>
        </w:tc>
        <w:tc>
          <w:tcPr>
            <w:tcW w:w="2158" w:type="pct"/>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r w:rsidRPr="003C25EA">
              <w:t> </w:t>
            </w:r>
          </w:p>
        </w:tc>
        <w:tc>
          <w:tcPr>
            <w:tcW w:w="2509" w:type="pct"/>
            <w:shd w:val="clear" w:color="auto" w:fill="FFFFFF"/>
            <w:tcMar>
              <w:top w:w="0" w:type="dxa"/>
              <w:left w:w="0" w:type="dxa"/>
              <w:bottom w:w="0" w:type="dxa"/>
              <w:right w:w="0" w:type="dxa"/>
            </w:tcMar>
          </w:tcPr>
          <w:p w:rsidR="00251777" w:rsidRPr="003C25EA" w:rsidRDefault="00251777" w:rsidP="00C71DBD">
            <w:pPr>
              <w:pStyle w:val="tc"/>
              <w:spacing w:before="0" w:beforeAutospacing="0" w:after="0" w:afterAutospacing="0"/>
              <w:jc w:val="center"/>
            </w:pPr>
            <w:r w:rsidRPr="003C25EA">
              <w:t> </w:t>
            </w:r>
          </w:p>
        </w:tc>
      </w:tr>
    </w:tbl>
    <w:p w:rsidR="00251777" w:rsidRPr="003C25EA" w:rsidRDefault="00251777" w:rsidP="00251777">
      <w:pPr>
        <w:pStyle w:val="a3"/>
        <w:jc w:val="both"/>
        <w:rPr>
          <w:sz w:val="24"/>
          <w:szCs w:val="24"/>
        </w:rPr>
      </w:pPr>
    </w:p>
    <w:p w:rsidR="00251777" w:rsidRPr="003C25EA" w:rsidRDefault="00251777" w:rsidP="00251777">
      <w:pPr>
        <w:pStyle w:val="a3"/>
        <w:jc w:val="both"/>
        <w:rPr>
          <w:sz w:val="24"/>
          <w:szCs w:val="24"/>
        </w:rPr>
      </w:pPr>
    </w:p>
    <w:p w:rsidR="00251777" w:rsidRPr="003C25EA" w:rsidRDefault="00251777" w:rsidP="00251777">
      <w:pPr>
        <w:rPr>
          <w:sz w:val="24"/>
          <w:szCs w:val="24"/>
        </w:rPr>
      </w:pPr>
    </w:p>
    <w:p w:rsidR="00251777" w:rsidRDefault="00251777" w:rsidP="00251777">
      <w:pPr>
        <w:pStyle w:val="tlreflinkmrw45"/>
        <w:shd w:val="clear" w:color="auto" w:fill="FFFFFF"/>
        <w:spacing w:before="0" w:beforeAutospacing="0" w:after="0" w:afterAutospacing="0"/>
        <w:ind w:left="7080"/>
      </w:pPr>
    </w:p>
    <w:p w:rsidR="00650FFA" w:rsidRDefault="00650FFA"/>
    <w:sectPr w:rsidR="00650FFA" w:rsidSect="009C7FA6">
      <w:pgSz w:w="11906" w:h="16838"/>
      <w:pgMar w:top="89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77"/>
    <w:rsid w:val="00240F84"/>
    <w:rsid w:val="00251777"/>
    <w:rsid w:val="00650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A5C10-581B-400D-AF4D-397880F8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77"/>
    <w:pPr>
      <w:spacing w:after="0" w:line="240" w:lineRule="auto"/>
    </w:pPr>
    <w:rPr>
      <w:rFonts w:ascii="Times New Roman" w:eastAsia="Times New Roman" w:hAnsi="Times New Roman" w:cs="Times New Roman"/>
      <w:sz w:val="20"/>
      <w:szCs w:val="20"/>
      <w:lang w:eastAsia="uk-UA"/>
    </w:rPr>
  </w:style>
  <w:style w:type="paragraph" w:styleId="3">
    <w:name w:val="heading 3"/>
    <w:basedOn w:val="a"/>
    <w:next w:val="a"/>
    <w:link w:val="30"/>
    <w:qFormat/>
    <w:rsid w:val="0025177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1777"/>
    <w:rPr>
      <w:rFonts w:ascii="Arial" w:eastAsia="Times New Roman" w:hAnsi="Arial" w:cs="Arial"/>
      <w:b/>
      <w:bCs/>
      <w:sz w:val="26"/>
      <w:szCs w:val="26"/>
      <w:lang w:eastAsia="uk-UA"/>
    </w:rPr>
  </w:style>
  <w:style w:type="paragraph" w:styleId="a3">
    <w:name w:val="header"/>
    <w:aliases w:val=" Знак1, Знак1 Знак"/>
    <w:basedOn w:val="a"/>
    <w:link w:val="1"/>
    <w:rsid w:val="00251777"/>
    <w:pPr>
      <w:tabs>
        <w:tab w:val="center" w:pos="4153"/>
        <w:tab w:val="right" w:pos="8306"/>
      </w:tabs>
    </w:pPr>
    <w:rPr>
      <w:lang w:val="uk-UA" w:eastAsia="ru-RU"/>
    </w:rPr>
  </w:style>
  <w:style w:type="character" w:customStyle="1" w:styleId="a4">
    <w:name w:val="Верхний колонтитул Знак"/>
    <w:basedOn w:val="a0"/>
    <w:uiPriority w:val="99"/>
    <w:semiHidden/>
    <w:rsid w:val="00251777"/>
    <w:rPr>
      <w:rFonts w:ascii="Times New Roman" w:eastAsia="Times New Roman" w:hAnsi="Times New Roman" w:cs="Times New Roman"/>
      <w:sz w:val="20"/>
      <w:szCs w:val="20"/>
      <w:lang w:eastAsia="uk-UA"/>
    </w:rPr>
  </w:style>
  <w:style w:type="paragraph" w:styleId="a5">
    <w:name w:val="Normal (Web)"/>
    <w:aliases w:val="Обычный (Web)"/>
    <w:basedOn w:val="a"/>
    <w:rsid w:val="00251777"/>
    <w:pPr>
      <w:spacing w:before="100" w:beforeAutospacing="1" w:after="100" w:afterAutospacing="1"/>
    </w:pPr>
    <w:rPr>
      <w:sz w:val="24"/>
      <w:szCs w:val="24"/>
      <w:lang w:val="uk-UA"/>
    </w:rPr>
  </w:style>
  <w:style w:type="character" w:customStyle="1" w:styleId="1">
    <w:name w:val="Верхний колонтитул Знак1"/>
    <w:aliases w:val=" Знак1 Знак1,Верхний колонтитул Знак Знак1, Знак1 Знак Знак"/>
    <w:link w:val="a3"/>
    <w:locked/>
    <w:rsid w:val="00251777"/>
    <w:rPr>
      <w:rFonts w:ascii="Times New Roman" w:eastAsia="Times New Roman" w:hAnsi="Times New Roman" w:cs="Times New Roman"/>
      <w:sz w:val="20"/>
      <w:szCs w:val="20"/>
      <w:lang w:val="uk-UA" w:eastAsia="ru-RU"/>
    </w:rPr>
  </w:style>
  <w:style w:type="paragraph" w:customStyle="1" w:styleId="a6">
    <w:name w:val="Нормальний текст"/>
    <w:basedOn w:val="a"/>
    <w:rsid w:val="00251777"/>
    <w:pPr>
      <w:spacing w:before="120"/>
      <w:ind w:firstLine="567"/>
    </w:pPr>
    <w:rPr>
      <w:rFonts w:ascii="Antiqua" w:hAnsi="Antiqua"/>
      <w:sz w:val="26"/>
      <w:lang w:val="uk-UA" w:eastAsia="ru-RU"/>
    </w:rPr>
  </w:style>
  <w:style w:type="character" w:customStyle="1" w:styleId="FontStyle33">
    <w:name w:val="Font Style33"/>
    <w:rsid w:val="00251777"/>
    <w:rPr>
      <w:rFonts w:ascii="Franklin Gothic Medium" w:hAnsi="Franklin Gothic Medium" w:cs="Franklin Gothic Medium"/>
      <w:sz w:val="20"/>
      <w:szCs w:val="20"/>
    </w:rPr>
  </w:style>
  <w:style w:type="character" w:styleId="a7">
    <w:name w:val="Hyperlink"/>
    <w:basedOn w:val="a0"/>
    <w:rsid w:val="00251777"/>
    <w:rPr>
      <w:rFonts w:cs="Times New Roman"/>
      <w:color w:val="0000FF"/>
      <w:u w:val="single"/>
    </w:rPr>
  </w:style>
  <w:style w:type="paragraph" w:customStyle="1" w:styleId="tlreflinkmrw45">
    <w:name w:val="tl reflink mr w45"/>
    <w:basedOn w:val="a"/>
    <w:rsid w:val="00251777"/>
    <w:pPr>
      <w:spacing w:before="100" w:beforeAutospacing="1" w:after="100" w:afterAutospacing="1"/>
    </w:pPr>
    <w:rPr>
      <w:sz w:val="24"/>
      <w:szCs w:val="24"/>
      <w:lang w:val="uk-UA"/>
    </w:rPr>
  </w:style>
  <w:style w:type="paragraph" w:customStyle="1" w:styleId="tc">
    <w:name w:val="tc"/>
    <w:basedOn w:val="a"/>
    <w:rsid w:val="00251777"/>
    <w:pPr>
      <w:spacing w:before="100" w:beforeAutospacing="1" w:after="100" w:afterAutospacing="1"/>
    </w:pPr>
    <w:rPr>
      <w:sz w:val="24"/>
      <w:szCs w:val="24"/>
      <w:lang w:val="uk-UA"/>
    </w:rPr>
  </w:style>
  <w:style w:type="paragraph" w:customStyle="1" w:styleId="tl">
    <w:name w:val="tl"/>
    <w:basedOn w:val="a"/>
    <w:rsid w:val="00251777"/>
    <w:pPr>
      <w:spacing w:before="100" w:beforeAutospacing="1" w:after="100" w:afterAutospacing="1"/>
    </w:pPr>
    <w:rPr>
      <w:sz w:val="24"/>
      <w:szCs w:val="24"/>
      <w:lang w:val="uk-UA"/>
    </w:rPr>
  </w:style>
  <w:style w:type="character" w:customStyle="1" w:styleId="apple-converted-space">
    <w:name w:val="apple-converted-space"/>
    <w:basedOn w:val="a0"/>
    <w:rsid w:val="002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889.html" TargetMode="External"/><Relationship Id="rId3" Type="http://schemas.openxmlformats.org/officeDocument/2006/relationships/webSettings" Target="webSettings.xml"/><Relationship Id="rId7" Type="http://schemas.openxmlformats.org/officeDocument/2006/relationships/hyperlink" Target="http://search.ligazakon.ua/l_doc2.nsf/link1/Z960254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14_1700.html" TargetMode="External"/><Relationship Id="rId11" Type="http://schemas.openxmlformats.org/officeDocument/2006/relationships/theme" Target="theme/theme1.xml"/><Relationship Id="rId5" Type="http://schemas.openxmlformats.org/officeDocument/2006/relationships/hyperlink" Target="http://search.ligazakon.ua/l_doc2.nsf/link1/T150889.html" TargetMode="External"/><Relationship Id="rId10" Type="http://schemas.openxmlformats.org/officeDocument/2006/relationships/fontTable" Target="fontTable.xml"/><Relationship Id="rId4" Type="http://schemas.openxmlformats.org/officeDocument/2006/relationships/hyperlink" Target="http://search.ligazakon.ua/l_doc2.nsf/link1/Z960254K.html" TargetMode="External"/><Relationship Id="rId9" Type="http://schemas.openxmlformats.org/officeDocument/2006/relationships/hyperlink" Target="http://search.ligazakon.ua/l_doc2.nsf/link1/T14_17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1843</Words>
  <Characters>10506</Characters>
  <Application>Microsoft Office Word</Application>
  <DocSecurity>0</DocSecurity>
  <Lines>87</Lines>
  <Paragraphs>24</Paragraphs>
  <ScaleCrop>false</ScaleCrop>
  <Company>SPecialiST RePack</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СВIТЛАНА</dc:creator>
  <cp:keywords/>
  <dc:description/>
  <cp:lastModifiedBy>СВIТЛАНА</cp:lastModifiedBy>
  <cp:revision>1</cp:revision>
  <dcterms:created xsi:type="dcterms:W3CDTF">2018-12-07T13:43:00Z</dcterms:created>
  <dcterms:modified xsi:type="dcterms:W3CDTF">2018-12-07T13:44:00Z</dcterms:modified>
</cp:coreProperties>
</file>