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12" w:rsidRPr="00217917" w:rsidRDefault="00C06C12" w:rsidP="00C06C12">
      <w:pPr>
        <w:pStyle w:val="1"/>
        <w:jc w:val="center"/>
        <w:rPr>
          <w:szCs w:val="28"/>
        </w:rPr>
      </w:pPr>
      <w:r w:rsidRPr="00217917">
        <w:rPr>
          <w:noProof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917">
        <w:rPr>
          <w:szCs w:val="28"/>
        </w:rPr>
        <w:t xml:space="preserve"> УКРАЇНА</w:t>
      </w:r>
    </w:p>
    <w:p w:rsidR="00C06C12" w:rsidRPr="00217917" w:rsidRDefault="00C06C12" w:rsidP="00C06C12">
      <w:pPr>
        <w:pStyle w:val="1"/>
        <w:jc w:val="center"/>
      </w:pPr>
      <w:r w:rsidRPr="00217917">
        <w:t>ТОМАШПІЛЬСЬКА РАЙОННА ДЕРЖАВНА АДМІНІСТРАЦІЯ</w:t>
      </w:r>
    </w:p>
    <w:p w:rsidR="00C06C12" w:rsidRPr="00217917" w:rsidRDefault="00C06C12" w:rsidP="00C06C12">
      <w:pPr>
        <w:pStyle w:val="8"/>
        <w:tabs>
          <w:tab w:val="left" w:pos="709"/>
        </w:tabs>
        <w:rPr>
          <w:sz w:val="28"/>
        </w:rPr>
      </w:pPr>
      <w:r w:rsidRPr="00217917">
        <w:rPr>
          <w:sz w:val="28"/>
        </w:rPr>
        <w:t>ВІННИЦЬКОЇ  ОБЛАСТІ</w:t>
      </w:r>
    </w:p>
    <w:p w:rsidR="00C06C12" w:rsidRPr="00217917" w:rsidRDefault="00A32415" w:rsidP="00217917">
      <w:pPr>
        <w:spacing w:line="240" w:lineRule="auto"/>
        <w:jc w:val="both"/>
        <w:rPr>
          <w:lang w:val="uk-UA"/>
        </w:rPr>
      </w:pPr>
      <w:r>
        <w:rPr>
          <w:noProof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</w:p>
    <w:p w:rsidR="00C06C12" w:rsidRPr="00217917" w:rsidRDefault="00C06C12" w:rsidP="00217917">
      <w:pPr>
        <w:pStyle w:val="2"/>
        <w:jc w:val="center"/>
        <w:rPr>
          <w:rFonts w:ascii="Times New Roman" w:hAnsi="Times New Roman"/>
          <w:i w:val="0"/>
        </w:rPr>
      </w:pPr>
      <w:r w:rsidRPr="00217917">
        <w:rPr>
          <w:rFonts w:ascii="Times New Roman" w:hAnsi="Times New Roman"/>
          <w:i w:val="0"/>
        </w:rPr>
        <w:t>РОЗПОРЯДЖЕННЯ</w:t>
      </w:r>
    </w:p>
    <w:p w:rsidR="00C06C12" w:rsidRPr="00217917" w:rsidRDefault="00C06C12" w:rsidP="00217917">
      <w:pPr>
        <w:spacing w:line="240" w:lineRule="auto"/>
        <w:rPr>
          <w:lang w:val="uk-UA" w:eastAsia="ru-RU"/>
        </w:rPr>
      </w:pPr>
    </w:p>
    <w:p w:rsidR="00D40EA8" w:rsidRPr="00DD57C0" w:rsidRDefault="0082797B" w:rsidP="00DD57C0">
      <w:pPr>
        <w:keepNext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лютого </w:t>
      </w:r>
      <w:r w:rsidR="00C06C12" w:rsidRPr="00217917">
        <w:rPr>
          <w:rFonts w:ascii="Times New Roman" w:hAnsi="Times New Roman" w:cs="Times New Roman"/>
          <w:sz w:val="28"/>
          <w:szCs w:val="28"/>
          <w:lang w:val="uk-UA"/>
        </w:rPr>
        <w:t xml:space="preserve"> 2019 року           </w:t>
      </w:r>
      <w:r w:rsidR="00A324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6C12" w:rsidRPr="00217917">
        <w:rPr>
          <w:rFonts w:ascii="Times New Roman" w:hAnsi="Times New Roman" w:cs="Times New Roman"/>
          <w:sz w:val="28"/>
          <w:szCs w:val="28"/>
          <w:lang w:val="uk-UA"/>
        </w:rPr>
        <w:t xml:space="preserve">   смт</w:t>
      </w:r>
      <w:r w:rsidR="00A3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6C12" w:rsidRPr="00217917">
        <w:rPr>
          <w:rFonts w:ascii="Times New Roman" w:hAnsi="Times New Roman" w:cs="Times New Roman"/>
          <w:sz w:val="28"/>
          <w:szCs w:val="28"/>
          <w:lang w:val="uk-UA"/>
        </w:rPr>
        <w:t>Томашпіль</w:t>
      </w:r>
      <w:proofErr w:type="spellEnd"/>
      <w:r w:rsidR="00C06C12" w:rsidRPr="0021791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3241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6C12" w:rsidRPr="002179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DD57C0" w:rsidRDefault="00F22BE2" w:rsidP="00DD57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217917">
        <w:rPr>
          <w:rStyle w:val="a4"/>
          <w:color w:val="000000"/>
          <w:sz w:val="28"/>
          <w:szCs w:val="28"/>
          <w:lang w:val="uk-UA"/>
        </w:rPr>
        <w:t> </w:t>
      </w:r>
    </w:p>
    <w:p w:rsidR="00C06C12" w:rsidRDefault="00F22BE2" w:rsidP="00DD57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217917">
        <w:rPr>
          <w:rStyle w:val="a4"/>
          <w:color w:val="000000"/>
          <w:sz w:val="28"/>
          <w:szCs w:val="28"/>
          <w:lang w:val="uk-UA"/>
        </w:rPr>
        <w:t>Про перенесення робочих днів у 2019 році</w:t>
      </w:r>
    </w:p>
    <w:p w:rsidR="00DD57C0" w:rsidRPr="00DD57C0" w:rsidRDefault="00DD57C0" w:rsidP="00DD57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22BE2" w:rsidRPr="00217917" w:rsidRDefault="00F22BE2" w:rsidP="00DD57C0">
      <w:pPr>
        <w:pStyle w:val="1"/>
        <w:ind w:firstLine="567"/>
        <w:jc w:val="both"/>
        <w:rPr>
          <w:b w:val="0"/>
        </w:rPr>
      </w:pPr>
      <w:r w:rsidRPr="00217917">
        <w:rPr>
          <w:b w:val="0"/>
        </w:rPr>
        <w:t>Відповідно до статті 67 Кодексу законів про працю України, розпорядження Кабінету Міністрів України від 10 січня 2019 року № 7-р,</w:t>
      </w:r>
      <w:r w:rsidR="0032243D" w:rsidRPr="00217917">
        <w:rPr>
          <w:b w:val="0"/>
        </w:rPr>
        <w:t xml:space="preserve">розпорядження голови обласної державної адміністрації від 08 лютого 2019 року </w:t>
      </w:r>
      <w:r w:rsidR="00A020D8" w:rsidRPr="00217917">
        <w:rPr>
          <w:b w:val="0"/>
        </w:rPr>
        <w:t>№ 101 «Про перенесення робочих днів у 2019 році»</w:t>
      </w:r>
      <w:r w:rsidRPr="00217917">
        <w:rPr>
          <w:b w:val="0"/>
        </w:rPr>
        <w:t xml:space="preserve"> за погодженням з профспілковим комітетом працівників </w:t>
      </w:r>
      <w:proofErr w:type="spellStart"/>
      <w:r w:rsidR="00A020D8" w:rsidRPr="00217917">
        <w:rPr>
          <w:b w:val="0"/>
        </w:rPr>
        <w:t>Томашпільськоїрайонної</w:t>
      </w:r>
      <w:proofErr w:type="spellEnd"/>
      <w:r w:rsidR="00A020D8" w:rsidRPr="00217917">
        <w:rPr>
          <w:b w:val="0"/>
        </w:rPr>
        <w:t xml:space="preserve"> </w:t>
      </w:r>
      <w:r w:rsidRPr="00217917">
        <w:rPr>
          <w:b w:val="0"/>
        </w:rPr>
        <w:t>держа</w:t>
      </w:r>
      <w:r w:rsidR="00A020D8" w:rsidRPr="00217917">
        <w:rPr>
          <w:b w:val="0"/>
        </w:rPr>
        <w:t>вної а</w:t>
      </w:r>
      <w:r w:rsidRPr="00217917">
        <w:rPr>
          <w:b w:val="0"/>
        </w:rPr>
        <w:t>дміністрації, з метою створення сприятливих умов для святкування у 2019 році 1 травня – Дня праці та у 2020 році 1 січня – Нового року та  раціонального використання робочого часу:</w:t>
      </w:r>
    </w:p>
    <w:p w:rsidR="00CB5C46" w:rsidRPr="00217917" w:rsidRDefault="00CB5C46" w:rsidP="00217917">
      <w:pPr>
        <w:spacing w:line="240" w:lineRule="auto"/>
        <w:ind w:firstLine="567"/>
        <w:rPr>
          <w:lang w:val="uk-UA" w:eastAsia="ru-RU"/>
        </w:rPr>
      </w:pPr>
    </w:p>
    <w:p w:rsidR="00F22BE2" w:rsidRPr="00217917" w:rsidRDefault="00F22BE2" w:rsidP="00DD57C0">
      <w:pPr>
        <w:pStyle w:val="1"/>
        <w:spacing w:line="240" w:lineRule="atLeast"/>
        <w:ind w:firstLine="567"/>
        <w:jc w:val="both"/>
        <w:rPr>
          <w:b w:val="0"/>
        </w:rPr>
      </w:pPr>
      <w:r w:rsidRPr="00217917">
        <w:rPr>
          <w:b w:val="0"/>
        </w:rPr>
        <w:t>1.</w:t>
      </w:r>
      <w:r w:rsidR="00A32415">
        <w:rPr>
          <w:b w:val="0"/>
        </w:rPr>
        <w:t> </w:t>
      </w:r>
      <w:bookmarkStart w:id="0" w:name="_GoBack"/>
      <w:bookmarkEnd w:id="0"/>
      <w:r w:rsidRPr="00217917">
        <w:rPr>
          <w:b w:val="0"/>
        </w:rPr>
        <w:t xml:space="preserve">Перенести у 2019 році для працівників </w:t>
      </w:r>
      <w:r w:rsidR="00CB5C46" w:rsidRPr="00217917">
        <w:rPr>
          <w:b w:val="0"/>
        </w:rPr>
        <w:t xml:space="preserve"> районної </w:t>
      </w:r>
      <w:r w:rsidRPr="00217917">
        <w:rPr>
          <w:b w:val="0"/>
        </w:rPr>
        <w:t>держа</w:t>
      </w:r>
      <w:r w:rsidR="00CB5C46" w:rsidRPr="00217917">
        <w:rPr>
          <w:b w:val="0"/>
        </w:rPr>
        <w:t>вної а</w:t>
      </w:r>
      <w:r w:rsidRPr="00217917">
        <w:rPr>
          <w:b w:val="0"/>
        </w:rPr>
        <w:t>дміністрації робочі дні з:</w:t>
      </w:r>
    </w:p>
    <w:p w:rsidR="00CB5C46" w:rsidRPr="00217917" w:rsidRDefault="00CB5C46" w:rsidP="00DD57C0">
      <w:pPr>
        <w:spacing w:after="0" w:line="240" w:lineRule="atLeast"/>
        <w:ind w:firstLine="567"/>
        <w:rPr>
          <w:lang w:val="uk-UA" w:eastAsia="ru-RU"/>
        </w:rPr>
      </w:pPr>
    </w:p>
    <w:p w:rsidR="00F22BE2" w:rsidRPr="00217917" w:rsidRDefault="00F22BE2" w:rsidP="00DD57C0">
      <w:pPr>
        <w:pStyle w:val="1"/>
        <w:spacing w:line="240" w:lineRule="atLeast"/>
        <w:ind w:firstLine="567"/>
        <w:jc w:val="both"/>
        <w:rPr>
          <w:b w:val="0"/>
        </w:rPr>
      </w:pPr>
      <w:r w:rsidRPr="00217917">
        <w:rPr>
          <w:b w:val="0"/>
        </w:rPr>
        <w:t>вівторка 30 квітня – на суботу 11 травня;</w:t>
      </w:r>
    </w:p>
    <w:p w:rsidR="00CB5C46" w:rsidRPr="00217917" w:rsidRDefault="00CB5C46" w:rsidP="00DD57C0">
      <w:pPr>
        <w:spacing w:after="0" w:line="240" w:lineRule="atLeast"/>
        <w:rPr>
          <w:lang w:val="uk-UA" w:eastAsia="ru-RU"/>
        </w:rPr>
      </w:pPr>
    </w:p>
    <w:p w:rsidR="00CB5C46" w:rsidRPr="00217917" w:rsidRDefault="00F22BE2" w:rsidP="00DD57C0">
      <w:pPr>
        <w:pStyle w:val="1"/>
        <w:spacing w:line="240" w:lineRule="atLeast"/>
        <w:ind w:firstLine="567"/>
        <w:jc w:val="both"/>
        <w:rPr>
          <w:b w:val="0"/>
        </w:rPr>
      </w:pPr>
      <w:r w:rsidRPr="00217917">
        <w:rPr>
          <w:b w:val="0"/>
        </w:rPr>
        <w:t>понеділка 30 грудня – на суботу 21 грудня;</w:t>
      </w:r>
    </w:p>
    <w:p w:rsidR="00217917" w:rsidRPr="00217917" w:rsidRDefault="00217917" w:rsidP="00DD57C0">
      <w:pPr>
        <w:spacing w:after="0" w:line="240" w:lineRule="atLeast"/>
        <w:ind w:firstLine="567"/>
        <w:rPr>
          <w:lang w:val="uk-UA" w:eastAsia="ru-RU"/>
        </w:rPr>
      </w:pPr>
    </w:p>
    <w:p w:rsidR="00F22BE2" w:rsidRPr="00217917" w:rsidRDefault="00F22BE2" w:rsidP="00DD57C0">
      <w:pPr>
        <w:pStyle w:val="1"/>
        <w:spacing w:line="240" w:lineRule="atLeast"/>
        <w:ind w:firstLine="567"/>
        <w:jc w:val="both"/>
        <w:rPr>
          <w:b w:val="0"/>
        </w:rPr>
      </w:pPr>
      <w:r w:rsidRPr="00217917">
        <w:rPr>
          <w:b w:val="0"/>
        </w:rPr>
        <w:t>вівторка 31 грудня – на суботу 28 грудня.</w:t>
      </w:r>
    </w:p>
    <w:p w:rsidR="00217917" w:rsidRPr="00217917" w:rsidRDefault="00217917" w:rsidP="00DD57C0">
      <w:pPr>
        <w:spacing w:after="0" w:line="240" w:lineRule="atLeast"/>
        <w:ind w:firstLine="567"/>
        <w:rPr>
          <w:lang w:val="uk-UA" w:eastAsia="ru-RU"/>
        </w:rPr>
      </w:pPr>
    </w:p>
    <w:p w:rsidR="00F22BE2" w:rsidRPr="00217917" w:rsidRDefault="00F22BE2" w:rsidP="00217917">
      <w:pPr>
        <w:pStyle w:val="1"/>
        <w:ind w:firstLine="567"/>
        <w:jc w:val="both"/>
        <w:rPr>
          <w:b w:val="0"/>
        </w:rPr>
      </w:pPr>
      <w:r w:rsidRPr="00217917">
        <w:rPr>
          <w:b w:val="0"/>
        </w:rPr>
        <w:t>2. Контроль за виконання</w:t>
      </w:r>
      <w:r w:rsidR="00141E39">
        <w:rPr>
          <w:b w:val="0"/>
        </w:rPr>
        <w:t>м</w:t>
      </w:r>
      <w:r w:rsidRPr="00217917">
        <w:rPr>
          <w:b w:val="0"/>
        </w:rPr>
        <w:t xml:space="preserve"> цього розпорядження покласти на керівника апарату </w:t>
      </w:r>
      <w:r w:rsidR="00217917" w:rsidRPr="00217917">
        <w:rPr>
          <w:b w:val="0"/>
        </w:rPr>
        <w:t>районної державної адміністрації Калася В.І.</w:t>
      </w:r>
    </w:p>
    <w:p w:rsidR="00F22BE2" w:rsidRPr="00217917" w:rsidRDefault="00F22BE2" w:rsidP="00217917">
      <w:pPr>
        <w:pStyle w:val="1"/>
        <w:ind w:firstLine="567"/>
        <w:jc w:val="both"/>
        <w:rPr>
          <w:b w:val="0"/>
        </w:rPr>
      </w:pPr>
      <w:r w:rsidRPr="00217917">
        <w:rPr>
          <w:b w:val="0"/>
        </w:rPr>
        <w:t>  </w:t>
      </w:r>
    </w:p>
    <w:p w:rsidR="00C06C12" w:rsidRPr="00217917" w:rsidRDefault="00C06C12" w:rsidP="00217917">
      <w:pPr>
        <w:pStyle w:val="1"/>
        <w:jc w:val="both"/>
      </w:pPr>
      <w:r w:rsidRPr="00217917">
        <w:t>Голова районної державної</w:t>
      </w:r>
    </w:p>
    <w:p w:rsidR="00C06C12" w:rsidRPr="00217917" w:rsidRDefault="00C06C12" w:rsidP="00217917">
      <w:pPr>
        <w:pStyle w:val="1"/>
        <w:jc w:val="both"/>
      </w:pPr>
      <w:r w:rsidRPr="00217917">
        <w:t xml:space="preserve">           адміністрації                                            </w:t>
      </w:r>
      <w:r w:rsidRPr="00217917">
        <w:tab/>
        <w:t xml:space="preserve">                О.ЗАКОРЧЕННИЙ</w:t>
      </w:r>
    </w:p>
    <w:p w:rsidR="00B13105" w:rsidRDefault="00B13105" w:rsidP="00B13105">
      <w:pPr>
        <w:spacing w:after="0"/>
        <w:rPr>
          <w:lang w:val="uk-UA" w:eastAsia="ru-RU"/>
        </w:rPr>
      </w:pPr>
    </w:p>
    <w:p w:rsidR="00B13105" w:rsidRDefault="00B13105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57C0" w:rsidRDefault="00DD57C0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57C0" w:rsidRDefault="00DD57C0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57C0" w:rsidRDefault="00DD57C0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57C0" w:rsidRDefault="00DD57C0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57C0" w:rsidRDefault="00DD57C0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3105" w:rsidRPr="00B13105" w:rsidRDefault="00B13105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13105">
        <w:rPr>
          <w:rFonts w:ascii="Times New Roman" w:hAnsi="Times New Roman" w:cs="Times New Roman"/>
          <w:sz w:val="24"/>
          <w:szCs w:val="24"/>
          <w:lang w:val="uk-UA" w:eastAsia="ru-RU"/>
        </w:rPr>
        <w:t>Боднар В.І.</w:t>
      </w:r>
    </w:p>
    <w:p w:rsidR="00B13105" w:rsidRPr="00B13105" w:rsidRDefault="00B13105" w:rsidP="00B13105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13105">
        <w:rPr>
          <w:rFonts w:ascii="Times New Roman" w:hAnsi="Times New Roman" w:cs="Times New Roman"/>
          <w:sz w:val="24"/>
          <w:szCs w:val="24"/>
          <w:lang w:val="uk-UA" w:eastAsia="ru-RU"/>
        </w:rPr>
        <w:t>2-14-45</w:t>
      </w:r>
    </w:p>
    <w:sectPr w:rsidR="00B13105" w:rsidRPr="00B13105" w:rsidSect="00C06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4505"/>
    <w:rsid w:val="000054A1"/>
    <w:rsid w:val="00114505"/>
    <w:rsid w:val="00141E39"/>
    <w:rsid w:val="00217917"/>
    <w:rsid w:val="0032243D"/>
    <w:rsid w:val="0051148A"/>
    <w:rsid w:val="006020D8"/>
    <w:rsid w:val="00672BC5"/>
    <w:rsid w:val="0082797B"/>
    <w:rsid w:val="009B26AF"/>
    <w:rsid w:val="009E341F"/>
    <w:rsid w:val="00A020D8"/>
    <w:rsid w:val="00A32415"/>
    <w:rsid w:val="00B13105"/>
    <w:rsid w:val="00C06C12"/>
    <w:rsid w:val="00CB5C46"/>
    <w:rsid w:val="00CD6B31"/>
    <w:rsid w:val="00D40EA8"/>
    <w:rsid w:val="00DD57C0"/>
    <w:rsid w:val="00F2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1"/>
  </w:style>
  <w:style w:type="paragraph" w:styleId="1">
    <w:name w:val="heading 1"/>
    <w:basedOn w:val="a"/>
    <w:next w:val="a"/>
    <w:link w:val="10"/>
    <w:qFormat/>
    <w:rsid w:val="00C06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06C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06C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E2"/>
    <w:rPr>
      <w:b/>
      <w:bCs/>
    </w:rPr>
  </w:style>
  <w:style w:type="character" w:customStyle="1" w:styleId="10">
    <w:name w:val="Заголовок 1 Знак"/>
    <w:basedOn w:val="a0"/>
    <w:link w:val="1"/>
    <w:rsid w:val="00C06C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06C1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06C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C06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C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06C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C06C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BE2"/>
    <w:rPr>
      <w:b/>
      <w:bCs/>
    </w:rPr>
  </w:style>
  <w:style w:type="character" w:customStyle="1" w:styleId="10">
    <w:name w:val="Заголовок 1 Знак"/>
    <w:basedOn w:val="a0"/>
    <w:link w:val="1"/>
    <w:rsid w:val="00C06C1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06C1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C06C1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No Spacing"/>
    <w:uiPriority w:val="1"/>
    <w:qFormat/>
    <w:rsid w:val="00C06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15</cp:revision>
  <cp:lastPrinted>2019-02-20T07:14:00Z</cp:lastPrinted>
  <dcterms:created xsi:type="dcterms:W3CDTF">2019-02-14T08:22:00Z</dcterms:created>
  <dcterms:modified xsi:type="dcterms:W3CDTF">2019-03-11T06:18:00Z</dcterms:modified>
</cp:coreProperties>
</file>