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0205"/>
      </w:tblGrid>
      <w:tr w:rsidR="00F21C39" w:rsidRPr="00F21C39" w:rsidTr="00F21C39">
        <w:tc>
          <w:tcPr>
            <w:tcW w:w="5000" w:type="pct"/>
            <w:hideMark/>
          </w:tcPr>
          <w:p w:rsidR="00F21C39" w:rsidRPr="00F21C39" w:rsidRDefault="00F21C39" w:rsidP="00F21C39">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noProof/>
                <w:sz w:val="24"/>
                <w:szCs w:val="24"/>
                <w:lang w:eastAsia="ru-RU"/>
              </w:rPr>
              <w:drawing>
                <wp:inline distT="0" distB="0" distL="0" distR="0" wp14:anchorId="00908490" wp14:editId="69A30178">
                  <wp:extent cx="569595" cy="758825"/>
                  <wp:effectExtent l="0" t="0" r="1905" b="317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tc>
      </w:tr>
      <w:tr w:rsidR="00F21C39" w:rsidRPr="00F21C39" w:rsidTr="00F21C39">
        <w:tc>
          <w:tcPr>
            <w:tcW w:w="5000" w:type="pct"/>
            <w:hideMark/>
          </w:tcPr>
          <w:p w:rsidR="00F21C39" w:rsidRPr="00F21C39" w:rsidRDefault="00F21C39" w:rsidP="00F21C39">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b/>
                <w:bCs/>
                <w:color w:val="000000"/>
                <w:sz w:val="32"/>
                <w:szCs w:val="32"/>
                <w:bdr w:val="none" w:sz="0" w:space="0" w:color="auto" w:frame="1"/>
                <w:lang w:eastAsia="ru-RU"/>
              </w:rPr>
              <w:t>КАБІНЕТ МІНІСТРІВ УКРАЇНИ</w:t>
            </w:r>
            <w:r w:rsidRPr="00F21C39">
              <w:rPr>
                <w:rFonts w:ascii="Times New Roman" w:eastAsia="Times New Roman" w:hAnsi="Times New Roman" w:cs="Times New Roman"/>
                <w:sz w:val="24"/>
                <w:szCs w:val="24"/>
                <w:lang w:eastAsia="ru-RU"/>
              </w:rPr>
              <w:t> </w:t>
            </w:r>
            <w:r w:rsidRPr="00F21C39">
              <w:rPr>
                <w:rFonts w:ascii="Times New Roman" w:eastAsia="Times New Roman" w:hAnsi="Times New Roman" w:cs="Times New Roman"/>
                <w:sz w:val="24"/>
                <w:szCs w:val="24"/>
                <w:lang w:eastAsia="ru-RU"/>
              </w:rPr>
              <w:br/>
            </w:r>
            <w:r w:rsidRPr="00F21C39">
              <w:rPr>
                <w:rFonts w:ascii="Times New Roman" w:eastAsia="Times New Roman" w:hAnsi="Times New Roman" w:cs="Times New Roman"/>
                <w:b/>
                <w:bCs/>
                <w:color w:val="000000"/>
                <w:sz w:val="36"/>
                <w:szCs w:val="36"/>
                <w:bdr w:val="none" w:sz="0" w:space="0" w:color="auto" w:frame="1"/>
                <w:lang w:eastAsia="ru-RU"/>
              </w:rPr>
              <w:t>ПОСТАНОВА</w:t>
            </w:r>
          </w:p>
        </w:tc>
      </w:tr>
      <w:tr w:rsidR="00F21C39" w:rsidRPr="00F21C39" w:rsidTr="00F21C39">
        <w:tc>
          <w:tcPr>
            <w:tcW w:w="5000" w:type="pct"/>
            <w:hideMark/>
          </w:tcPr>
          <w:p w:rsidR="00F21C39" w:rsidRPr="00F21C39" w:rsidRDefault="00F21C39" w:rsidP="00F21C39">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b/>
                <w:bCs/>
                <w:color w:val="000000"/>
                <w:sz w:val="24"/>
                <w:szCs w:val="24"/>
                <w:bdr w:val="none" w:sz="0" w:space="0" w:color="auto" w:frame="1"/>
                <w:lang w:eastAsia="ru-RU"/>
              </w:rPr>
              <w:t>від 29 квітня 2015 р. № 265</w:t>
            </w:r>
            <w:r w:rsidRPr="00F21C39">
              <w:rPr>
                <w:rFonts w:ascii="Times New Roman" w:eastAsia="Times New Roman" w:hAnsi="Times New Roman" w:cs="Times New Roman"/>
                <w:sz w:val="24"/>
                <w:szCs w:val="24"/>
                <w:lang w:eastAsia="ru-RU"/>
              </w:rPr>
              <w:t> </w:t>
            </w:r>
            <w:r w:rsidRPr="00F21C39">
              <w:rPr>
                <w:rFonts w:ascii="Times New Roman" w:eastAsia="Times New Roman" w:hAnsi="Times New Roman" w:cs="Times New Roman"/>
                <w:sz w:val="24"/>
                <w:szCs w:val="24"/>
                <w:lang w:eastAsia="ru-RU"/>
              </w:rPr>
              <w:br/>
            </w:r>
            <w:r w:rsidRPr="00F21C39">
              <w:rPr>
                <w:rFonts w:ascii="Times New Roman" w:eastAsia="Times New Roman" w:hAnsi="Times New Roman" w:cs="Times New Roman"/>
                <w:b/>
                <w:bCs/>
                <w:color w:val="000000"/>
                <w:sz w:val="24"/>
                <w:szCs w:val="24"/>
                <w:bdr w:val="none" w:sz="0" w:space="0" w:color="auto" w:frame="1"/>
                <w:lang w:eastAsia="ru-RU"/>
              </w:rPr>
              <w:t>Київ</w:t>
            </w:r>
          </w:p>
        </w:tc>
      </w:tr>
    </w:tbl>
    <w:p w:rsidR="00F21C39" w:rsidRPr="00F21C39" w:rsidRDefault="00F21C39" w:rsidP="00F21C3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F21C39">
        <w:rPr>
          <w:rFonts w:ascii="Times New Roman" w:eastAsia="Times New Roman" w:hAnsi="Times New Roman" w:cs="Times New Roman"/>
          <w:b/>
          <w:bCs/>
          <w:color w:val="000000"/>
          <w:sz w:val="32"/>
          <w:szCs w:val="32"/>
          <w:bdr w:val="none" w:sz="0" w:space="0" w:color="auto" w:frame="1"/>
          <w:lang w:eastAsia="ru-RU"/>
        </w:rPr>
        <w:t>Про затвердження Державної програми щодо реалізації засад державної антикорупційної політики в Україні (Антикорупційної стратегії) на 2015-2017 роки</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 w:name="n4"/>
      <w:bookmarkEnd w:id="1"/>
      <w:r w:rsidRPr="00F21C39">
        <w:rPr>
          <w:rFonts w:ascii="Times New Roman" w:eastAsia="Times New Roman" w:hAnsi="Times New Roman" w:cs="Times New Roman"/>
          <w:color w:val="000000"/>
          <w:sz w:val="24"/>
          <w:szCs w:val="24"/>
          <w:lang w:eastAsia="ru-RU"/>
        </w:rPr>
        <w:t>Кабінет Міністрів України </w:t>
      </w:r>
      <w:r w:rsidRPr="00F21C39">
        <w:rPr>
          <w:rFonts w:ascii="Times New Roman" w:eastAsia="Times New Roman" w:hAnsi="Times New Roman" w:cs="Times New Roman"/>
          <w:b/>
          <w:bCs/>
          <w:color w:val="000000"/>
          <w:spacing w:val="30"/>
          <w:sz w:val="24"/>
          <w:szCs w:val="24"/>
          <w:bdr w:val="none" w:sz="0" w:space="0" w:color="auto" w:frame="1"/>
          <w:lang w:eastAsia="ru-RU"/>
        </w:rPr>
        <w:t>постановляє:</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F21C39">
        <w:rPr>
          <w:rFonts w:ascii="Times New Roman" w:eastAsia="Times New Roman" w:hAnsi="Times New Roman" w:cs="Times New Roman"/>
          <w:color w:val="000000"/>
          <w:sz w:val="24"/>
          <w:szCs w:val="24"/>
          <w:lang w:eastAsia="ru-RU"/>
        </w:rPr>
        <w:t>1. Затвердити </w:t>
      </w:r>
      <w:hyperlink r:id="rId5" w:anchor="n19" w:history="1">
        <w:r w:rsidRPr="00F21C39">
          <w:rPr>
            <w:rFonts w:ascii="Times New Roman" w:eastAsia="Times New Roman" w:hAnsi="Times New Roman" w:cs="Times New Roman"/>
            <w:color w:val="0000FF"/>
            <w:sz w:val="24"/>
            <w:szCs w:val="24"/>
            <w:u w:val="single"/>
            <w:bdr w:val="none" w:sz="0" w:space="0" w:color="auto" w:frame="1"/>
            <w:lang w:eastAsia="ru-RU"/>
          </w:rPr>
          <w:t>Державну програму щодо реалізації засад державної антикорупційної політики в Україні (Антикорупційної стратегії) на 2015-2017 роки</w:t>
        </w:r>
      </w:hyperlink>
      <w:r w:rsidRPr="00F21C39">
        <w:rPr>
          <w:rFonts w:ascii="Times New Roman" w:eastAsia="Times New Roman" w:hAnsi="Times New Roman" w:cs="Times New Roman"/>
          <w:color w:val="000000"/>
          <w:sz w:val="24"/>
          <w:szCs w:val="24"/>
          <w:lang w:eastAsia="ru-RU"/>
        </w:rPr>
        <w:t> (далі - Програма), що додається.</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F21C39">
        <w:rPr>
          <w:rFonts w:ascii="Times New Roman" w:eastAsia="Times New Roman" w:hAnsi="Times New Roman" w:cs="Times New Roman"/>
          <w:color w:val="000000"/>
          <w:sz w:val="24"/>
          <w:szCs w:val="24"/>
          <w:lang w:eastAsia="ru-RU"/>
        </w:rPr>
        <w:t>2. Покласти персональну відповідальність за забезпечення виконання Програми на міністрів, керівників інших центральних і місцевих органів виконавчої влади, відповідальних за здійснення передбачених Програмою заходів.</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F21C39">
        <w:rPr>
          <w:rFonts w:ascii="Times New Roman" w:eastAsia="Times New Roman" w:hAnsi="Times New Roman" w:cs="Times New Roman"/>
          <w:color w:val="000000"/>
          <w:sz w:val="24"/>
          <w:szCs w:val="24"/>
          <w:lang w:eastAsia="ru-RU"/>
        </w:rPr>
        <w:t>3. 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державним адміністраціям:</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F21C39">
        <w:rPr>
          <w:rFonts w:ascii="Times New Roman" w:eastAsia="Times New Roman" w:hAnsi="Times New Roman" w:cs="Times New Roman"/>
          <w:color w:val="000000"/>
          <w:sz w:val="24"/>
          <w:szCs w:val="24"/>
          <w:lang w:eastAsia="ru-RU"/>
        </w:rPr>
        <w:t>визначити з числа заступників міністрів, заступників керівників інших центральних та місцевих органів виконавчої влади посадових осіб, відповідальних за координацію здійснення передбачених Програмою заходів;</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9"/>
      <w:bookmarkEnd w:id="6"/>
      <w:r w:rsidRPr="00F21C39">
        <w:rPr>
          <w:rFonts w:ascii="Times New Roman" w:eastAsia="Times New Roman" w:hAnsi="Times New Roman" w:cs="Times New Roman"/>
          <w:color w:val="000000"/>
          <w:sz w:val="24"/>
          <w:szCs w:val="24"/>
          <w:lang w:eastAsia="ru-RU"/>
        </w:rPr>
        <w:t>забезпечити виконання Програми в межах видатків, передбачених у державному та місцевих бюджетах на відповідний рік, а також за рахунок інших джерел, не заборонених законом;</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10"/>
      <w:bookmarkEnd w:id="7"/>
      <w:r w:rsidRPr="00F21C39">
        <w:rPr>
          <w:rFonts w:ascii="Times New Roman" w:eastAsia="Times New Roman" w:hAnsi="Times New Roman" w:cs="Times New Roman"/>
          <w:color w:val="000000"/>
          <w:sz w:val="24"/>
          <w:szCs w:val="24"/>
          <w:lang w:eastAsia="ru-RU"/>
        </w:rPr>
        <w:t>подавати щороку до 15 лютого, 15 квітня, 15 липня і 15 жовтня Національному агентству з питань запобігання корупції інформацію про стан виконання Програми.</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1"/>
      <w:bookmarkEnd w:id="8"/>
      <w:r w:rsidRPr="00F21C39">
        <w:rPr>
          <w:rFonts w:ascii="Times New Roman" w:eastAsia="Times New Roman" w:hAnsi="Times New Roman" w:cs="Times New Roman"/>
          <w:color w:val="000000"/>
          <w:sz w:val="24"/>
          <w:szCs w:val="24"/>
          <w:lang w:eastAsia="ru-RU"/>
        </w:rPr>
        <w:t>4. Національному агентству з питань запобігання корупції забезпечити:</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2"/>
      <w:bookmarkEnd w:id="9"/>
      <w:r w:rsidRPr="00F21C39">
        <w:rPr>
          <w:rFonts w:ascii="Times New Roman" w:eastAsia="Times New Roman" w:hAnsi="Times New Roman" w:cs="Times New Roman"/>
          <w:color w:val="000000"/>
          <w:sz w:val="24"/>
          <w:szCs w:val="24"/>
          <w:lang w:eastAsia="ru-RU"/>
        </w:rPr>
        <w:t>проведення моніторингу стану виконання Програми та координацію роботи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з її виконання;</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3"/>
      <w:bookmarkEnd w:id="10"/>
      <w:r w:rsidRPr="00F21C39">
        <w:rPr>
          <w:rFonts w:ascii="Times New Roman" w:eastAsia="Times New Roman" w:hAnsi="Times New Roman" w:cs="Times New Roman"/>
          <w:color w:val="000000"/>
          <w:sz w:val="24"/>
          <w:szCs w:val="24"/>
          <w:lang w:eastAsia="ru-RU"/>
        </w:rPr>
        <w:t>щоквартальне інформування Кабінету Міністрів України про стан виконання Програми;</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4"/>
      <w:bookmarkEnd w:id="11"/>
      <w:r w:rsidRPr="00F21C39">
        <w:rPr>
          <w:rFonts w:ascii="Times New Roman" w:eastAsia="Times New Roman" w:hAnsi="Times New Roman" w:cs="Times New Roman"/>
          <w:color w:val="000000"/>
          <w:sz w:val="24"/>
          <w:szCs w:val="24"/>
          <w:lang w:eastAsia="ru-RU"/>
        </w:rPr>
        <w:t>підготовку протягом двох місяців після затвердження та оприлюднення щорічної національної доповіді щодо реалізації засад державної антикорупційної політики пропозицій щодо внесення змін до Програми за результатами аналізу стану її виконання, а також висновків та рекомендацій парламентських слухань з питань ситуації щодо корупції.</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5"/>
      <w:bookmarkEnd w:id="12"/>
      <w:r w:rsidRPr="00F21C39">
        <w:rPr>
          <w:rFonts w:ascii="Times New Roman" w:eastAsia="Times New Roman" w:hAnsi="Times New Roman" w:cs="Times New Roman"/>
          <w:color w:val="000000"/>
          <w:sz w:val="24"/>
          <w:szCs w:val="24"/>
          <w:lang w:eastAsia="ru-RU"/>
        </w:rPr>
        <w:t>5. Міністерству юстиції у період до створення та початку діяльності Національного агентства з питань запобігання корупції забезпечити отримання інформації, передбаченої абзацом четвертим пункту 3, а також здійснення заходів, передбачених абзацами другим - четвертим пункту 4 цієї постанови.</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6"/>
      <w:bookmarkEnd w:id="13"/>
      <w:r w:rsidRPr="00F21C39">
        <w:rPr>
          <w:rFonts w:ascii="Times New Roman" w:eastAsia="Times New Roman" w:hAnsi="Times New Roman" w:cs="Times New Roman"/>
          <w:color w:val="000000"/>
          <w:sz w:val="24"/>
          <w:szCs w:val="24"/>
          <w:lang w:eastAsia="ru-RU"/>
        </w:rPr>
        <w:t>6. Визнати такими, що втратили чинність, постанови Кабінету Міністрів України згідно з</w:t>
      </w:r>
      <w:hyperlink r:id="rId6" w:anchor="n76" w:history="1">
        <w:r w:rsidRPr="00F21C39">
          <w:rPr>
            <w:rFonts w:ascii="Times New Roman" w:eastAsia="Times New Roman" w:hAnsi="Times New Roman" w:cs="Times New Roman"/>
            <w:color w:val="0000FF"/>
            <w:sz w:val="24"/>
            <w:szCs w:val="24"/>
            <w:u w:val="single"/>
            <w:bdr w:val="none" w:sz="0" w:space="0" w:color="auto" w:frame="1"/>
            <w:lang w:eastAsia="ru-RU"/>
          </w:rPr>
          <w:t>переліком</w:t>
        </w:r>
      </w:hyperlink>
      <w:r w:rsidRPr="00F21C39">
        <w:rPr>
          <w:rFonts w:ascii="Times New Roman" w:eastAsia="Times New Roman" w:hAnsi="Times New Roman" w:cs="Times New Roman"/>
          <w:color w:val="000000"/>
          <w:sz w:val="24"/>
          <w:szCs w:val="24"/>
          <w:lang w:eastAsia="ru-RU"/>
        </w:rPr>
        <w:t>, що додається.</w:t>
      </w:r>
    </w:p>
    <w:tbl>
      <w:tblPr>
        <w:tblW w:w="5000" w:type="pct"/>
        <w:tblCellMar>
          <w:left w:w="0" w:type="dxa"/>
          <w:right w:w="0" w:type="dxa"/>
        </w:tblCellMar>
        <w:tblLook w:val="04A0" w:firstRow="1" w:lastRow="0" w:firstColumn="1" w:lastColumn="0" w:noHBand="0" w:noVBand="1"/>
      </w:tblPr>
      <w:tblGrid>
        <w:gridCol w:w="3061"/>
        <w:gridCol w:w="1021"/>
        <w:gridCol w:w="6123"/>
      </w:tblGrid>
      <w:tr w:rsidR="00F21C39" w:rsidRPr="00F21C39" w:rsidTr="00F21C39">
        <w:tc>
          <w:tcPr>
            <w:tcW w:w="1500" w:type="pct"/>
            <w:hideMark/>
          </w:tcPr>
          <w:p w:rsidR="00F21C39" w:rsidRPr="00F21C39" w:rsidRDefault="00F21C39" w:rsidP="00F21C39">
            <w:pPr>
              <w:spacing w:after="0" w:line="240" w:lineRule="auto"/>
              <w:jc w:val="center"/>
              <w:textAlignment w:val="baseline"/>
              <w:rPr>
                <w:rFonts w:ascii="Times New Roman" w:eastAsia="Times New Roman" w:hAnsi="Times New Roman" w:cs="Times New Roman"/>
                <w:sz w:val="24"/>
                <w:szCs w:val="24"/>
                <w:lang w:eastAsia="ru-RU"/>
              </w:rPr>
            </w:pPr>
            <w:bookmarkStart w:id="14" w:name="n17"/>
            <w:bookmarkEnd w:id="14"/>
            <w:r w:rsidRPr="00F21C39">
              <w:rPr>
                <w:rFonts w:ascii="Times New Roman" w:eastAsia="Times New Roman" w:hAnsi="Times New Roman" w:cs="Times New Roman"/>
                <w:b/>
                <w:bCs/>
                <w:color w:val="000000"/>
                <w:sz w:val="24"/>
                <w:szCs w:val="24"/>
                <w:bdr w:val="none" w:sz="0" w:space="0" w:color="auto" w:frame="1"/>
                <w:lang w:eastAsia="ru-RU"/>
              </w:rPr>
              <w:t>Прем'єр-міністр України</w:t>
            </w:r>
          </w:p>
        </w:tc>
        <w:tc>
          <w:tcPr>
            <w:tcW w:w="3500" w:type="pct"/>
            <w:gridSpan w:val="2"/>
            <w:hideMark/>
          </w:tcPr>
          <w:p w:rsidR="00F21C39" w:rsidRPr="00F21C39" w:rsidRDefault="00F21C39" w:rsidP="00F21C39">
            <w:pPr>
              <w:spacing w:after="0" w:line="240" w:lineRule="auto"/>
              <w:jc w:val="right"/>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b/>
                <w:bCs/>
                <w:color w:val="000000"/>
                <w:sz w:val="24"/>
                <w:szCs w:val="24"/>
                <w:bdr w:val="none" w:sz="0" w:space="0" w:color="auto" w:frame="1"/>
                <w:lang w:eastAsia="ru-RU"/>
              </w:rPr>
              <w:t>А.ЯЦЕНЮК</w:t>
            </w:r>
          </w:p>
        </w:tc>
      </w:tr>
      <w:tr w:rsidR="00F21C39" w:rsidRPr="00F21C39" w:rsidTr="00F21C39">
        <w:tc>
          <w:tcPr>
            <w:tcW w:w="0" w:type="auto"/>
            <w:hideMark/>
          </w:tcPr>
          <w:p w:rsidR="00F21C39" w:rsidRPr="00F21C39" w:rsidRDefault="00F21C39" w:rsidP="00F21C39">
            <w:pPr>
              <w:spacing w:after="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b/>
                <w:bCs/>
                <w:color w:val="000000"/>
                <w:sz w:val="24"/>
                <w:szCs w:val="24"/>
                <w:bdr w:val="none" w:sz="0" w:space="0" w:color="auto" w:frame="1"/>
                <w:lang w:eastAsia="ru-RU"/>
              </w:rPr>
              <w:t>Інд. 54</w:t>
            </w:r>
          </w:p>
        </w:tc>
        <w:tc>
          <w:tcPr>
            <w:tcW w:w="0" w:type="auto"/>
            <w:gridSpan w:val="2"/>
            <w:hideMark/>
          </w:tcPr>
          <w:p w:rsidR="00F21C39" w:rsidRPr="00F21C39" w:rsidRDefault="00F21C39" w:rsidP="00F21C39">
            <w:pPr>
              <w:spacing w:after="0" w:line="240" w:lineRule="auto"/>
              <w:jc w:val="right"/>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b/>
                <w:bCs/>
                <w:color w:val="000000"/>
                <w:sz w:val="24"/>
                <w:szCs w:val="24"/>
                <w:bdr w:val="none" w:sz="0" w:space="0" w:color="auto" w:frame="1"/>
                <w:lang w:eastAsia="ru-RU"/>
              </w:rPr>
              <w:br/>
            </w:r>
          </w:p>
        </w:tc>
      </w:tr>
      <w:tr w:rsidR="00F21C39" w:rsidRPr="00F21C39" w:rsidTr="00F21C39">
        <w:tc>
          <w:tcPr>
            <w:tcW w:w="2000" w:type="pct"/>
            <w:gridSpan w:val="2"/>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bookmarkStart w:id="15" w:name="n82"/>
            <w:bookmarkStart w:id="16" w:name="n18"/>
            <w:bookmarkEnd w:id="15"/>
            <w:bookmarkEnd w:id="16"/>
            <w:r w:rsidRPr="00F21C39">
              <w:rPr>
                <w:rFonts w:ascii="Times New Roman" w:eastAsia="Times New Roman" w:hAnsi="Times New Roman" w:cs="Times New Roman"/>
                <w:b/>
                <w:bCs/>
                <w:color w:val="000000"/>
                <w:sz w:val="24"/>
                <w:szCs w:val="24"/>
                <w:bdr w:val="none" w:sz="0" w:space="0" w:color="auto" w:frame="1"/>
                <w:lang w:eastAsia="ru-RU"/>
              </w:rPr>
              <w:br/>
            </w:r>
          </w:p>
        </w:tc>
        <w:tc>
          <w:tcPr>
            <w:tcW w:w="3000" w:type="pct"/>
            <w:hideMark/>
          </w:tcPr>
          <w:p w:rsidR="00F21C39" w:rsidRDefault="00F21C39" w:rsidP="00F21C39">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21C39" w:rsidRDefault="00F21C39" w:rsidP="00F21C39">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21C39" w:rsidRDefault="00F21C39" w:rsidP="00F21C39">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21C39" w:rsidRDefault="00F21C39" w:rsidP="00F21C39">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21C39" w:rsidRDefault="00F21C39" w:rsidP="00F21C39">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21C39" w:rsidRDefault="00F21C39" w:rsidP="00F21C39">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21C39" w:rsidRPr="00F21C39" w:rsidRDefault="00F21C39" w:rsidP="00F21C39">
            <w:pPr>
              <w:spacing w:after="0" w:line="240" w:lineRule="auto"/>
              <w:jc w:val="center"/>
              <w:textAlignment w:val="baseline"/>
              <w:rPr>
                <w:rFonts w:ascii="Times New Roman" w:eastAsia="Times New Roman" w:hAnsi="Times New Roman" w:cs="Times New Roman"/>
                <w:sz w:val="24"/>
                <w:szCs w:val="24"/>
                <w:lang w:eastAsia="ru-RU"/>
              </w:rPr>
            </w:pPr>
            <w:bookmarkStart w:id="17" w:name="_GoBack"/>
            <w:bookmarkEnd w:id="17"/>
            <w:r w:rsidRPr="00F21C39">
              <w:rPr>
                <w:rFonts w:ascii="Times New Roman" w:eastAsia="Times New Roman" w:hAnsi="Times New Roman" w:cs="Times New Roman"/>
                <w:b/>
                <w:bCs/>
                <w:color w:val="000000"/>
                <w:sz w:val="24"/>
                <w:szCs w:val="24"/>
                <w:bdr w:val="none" w:sz="0" w:space="0" w:color="auto" w:frame="1"/>
                <w:lang w:eastAsia="ru-RU"/>
              </w:rPr>
              <w:lastRenderedPageBreak/>
              <w:t>ЗАТВЕРДЖЕНО</w:t>
            </w:r>
            <w:r w:rsidRPr="00F21C39">
              <w:rPr>
                <w:rFonts w:ascii="Times New Roman" w:eastAsia="Times New Roman" w:hAnsi="Times New Roman" w:cs="Times New Roman"/>
                <w:sz w:val="24"/>
                <w:szCs w:val="24"/>
                <w:lang w:eastAsia="ru-RU"/>
              </w:rPr>
              <w:t> </w:t>
            </w:r>
            <w:r w:rsidRPr="00F21C39">
              <w:rPr>
                <w:rFonts w:ascii="Times New Roman" w:eastAsia="Times New Roman" w:hAnsi="Times New Roman" w:cs="Times New Roman"/>
                <w:sz w:val="24"/>
                <w:szCs w:val="24"/>
                <w:lang w:eastAsia="ru-RU"/>
              </w:rPr>
              <w:br/>
            </w:r>
            <w:r w:rsidRPr="00F21C39">
              <w:rPr>
                <w:rFonts w:ascii="Times New Roman" w:eastAsia="Times New Roman" w:hAnsi="Times New Roman" w:cs="Times New Roman"/>
                <w:b/>
                <w:bCs/>
                <w:color w:val="000000"/>
                <w:sz w:val="24"/>
                <w:szCs w:val="24"/>
                <w:bdr w:val="none" w:sz="0" w:space="0" w:color="auto" w:frame="1"/>
                <w:lang w:eastAsia="ru-RU"/>
              </w:rPr>
              <w:t>постановою Кабінету Міністрів України</w:t>
            </w:r>
            <w:r w:rsidRPr="00F21C39">
              <w:rPr>
                <w:rFonts w:ascii="Times New Roman" w:eastAsia="Times New Roman" w:hAnsi="Times New Roman" w:cs="Times New Roman"/>
                <w:sz w:val="24"/>
                <w:szCs w:val="24"/>
                <w:lang w:eastAsia="ru-RU"/>
              </w:rPr>
              <w:t> </w:t>
            </w:r>
            <w:r w:rsidRPr="00F21C39">
              <w:rPr>
                <w:rFonts w:ascii="Times New Roman" w:eastAsia="Times New Roman" w:hAnsi="Times New Roman" w:cs="Times New Roman"/>
                <w:sz w:val="24"/>
                <w:szCs w:val="24"/>
                <w:lang w:eastAsia="ru-RU"/>
              </w:rPr>
              <w:br/>
            </w:r>
            <w:r w:rsidRPr="00F21C39">
              <w:rPr>
                <w:rFonts w:ascii="Times New Roman" w:eastAsia="Times New Roman" w:hAnsi="Times New Roman" w:cs="Times New Roman"/>
                <w:b/>
                <w:bCs/>
                <w:color w:val="000000"/>
                <w:sz w:val="24"/>
                <w:szCs w:val="24"/>
                <w:bdr w:val="none" w:sz="0" w:space="0" w:color="auto" w:frame="1"/>
                <w:lang w:eastAsia="ru-RU"/>
              </w:rPr>
              <w:t>від 29 квітня 2015 р. № 265</w:t>
            </w:r>
          </w:p>
        </w:tc>
      </w:tr>
    </w:tbl>
    <w:p w:rsidR="00F21C39" w:rsidRDefault="00F21C39" w:rsidP="00F21C39">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szCs w:val="32"/>
          <w:bdr w:val="none" w:sz="0" w:space="0" w:color="auto" w:frame="1"/>
          <w:lang w:eastAsia="ru-RU"/>
        </w:rPr>
      </w:pPr>
      <w:bookmarkStart w:id="18" w:name="n19"/>
      <w:bookmarkEnd w:id="18"/>
    </w:p>
    <w:p w:rsidR="00F21C39" w:rsidRPr="00F21C39" w:rsidRDefault="00F21C39" w:rsidP="00F21C3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F21C39">
        <w:rPr>
          <w:rFonts w:ascii="Times New Roman" w:eastAsia="Times New Roman" w:hAnsi="Times New Roman" w:cs="Times New Roman"/>
          <w:b/>
          <w:bCs/>
          <w:color w:val="000000"/>
          <w:sz w:val="32"/>
          <w:szCs w:val="32"/>
          <w:bdr w:val="none" w:sz="0" w:space="0" w:color="auto" w:frame="1"/>
          <w:lang w:eastAsia="ru-RU"/>
        </w:rPr>
        <w:t>ДЕРЖАВНА ПРОГРАМА </w:t>
      </w:r>
      <w:r w:rsidRPr="00F21C39">
        <w:rPr>
          <w:rFonts w:ascii="Times New Roman" w:eastAsia="Times New Roman" w:hAnsi="Times New Roman" w:cs="Times New Roman"/>
          <w:color w:val="000000"/>
          <w:sz w:val="24"/>
          <w:szCs w:val="24"/>
          <w:lang w:eastAsia="ru-RU"/>
        </w:rPr>
        <w:br/>
      </w:r>
      <w:r w:rsidRPr="00F21C39">
        <w:rPr>
          <w:rFonts w:ascii="Times New Roman" w:eastAsia="Times New Roman" w:hAnsi="Times New Roman" w:cs="Times New Roman"/>
          <w:b/>
          <w:bCs/>
          <w:color w:val="000000"/>
          <w:sz w:val="32"/>
          <w:szCs w:val="32"/>
          <w:bdr w:val="none" w:sz="0" w:space="0" w:color="auto" w:frame="1"/>
          <w:lang w:eastAsia="ru-RU"/>
        </w:rPr>
        <w:t>щодо реалізації засад державної антикорупційної політики в Україні (Антикорупційної стратегії) на 2015-2017 роки</w:t>
      </w:r>
    </w:p>
    <w:p w:rsidR="00F21C39" w:rsidRPr="00F21C39" w:rsidRDefault="00F21C39" w:rsidP="00F21C3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9" w:name="n20"/>
      <w:bookmarkEnd w:id="19"/>
      <w:r w:rsidRPr="00F21C39">
        <w:rPr>
          <w:rFonts w:ascii="Times New Roman" w:eastAsia="Times New Roman" w:hAnsi="Times New Roman" w:cs="Times New Roman"/>
          <w:b/>
          <w:bCs/>
          <w:color w:val="000000"/>
          <w:sz w:val="28"/>
          <w:szCs w:val="28"/>
          <w:bdr w:val="none" w:sz="0" w:space="0" w:color="auto" w:frame="1"/>
          <w:lang w:eastAsia="ru-RU"/>
        </w:rPr>
        <w:t>Мета Програми</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1"/>
      <w:bookmarkEnd w:id="20"/>
      <w:r w:rsidRPr="00F21C39">
        <w:rPr>
          <w:rFonts w:ascii="Times New Roman" w:eastAsia="Times New Roman" w:hAnsi="Times New Roman" w:cs="Times New Roman"/>
          <w:color w:val="000000"/>
          <w:sz w:val="24"/>
          <w:szCs w:val="24"/>
          <w:lang w:eastAsia="ru-RU"/>
        </w:rPr>
        <w:t>Метою Програми є створення ефективної загальнодержавної системи запобігання та протидії корупції на основі нових засад формування та реалізації антикорупційної політики.</w:t>
      </w:r>
    </w:p>
    <w:p w:rsidR="00F21C39" w:rsidRPr="00F21C39" w:rsidRDefault="00F21C39" w:rsidP="00F21C3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1" w:name="n22"/>
      <w:bookmarkEnd w:id="21"/>
      <w:r w:rsidRPr="00F21C39">
        <w:rPr>
          <w:rFonts w:ascii="Times New Roman" w:eastAsia="Times New Roman" w:hAnsi="Times New Roman" w:cs="Times New Roman"/>
          <w:b/>
          <w:bCs/>
          <w:color w:val="000000"/>
          <w:sz w:val="28"/>
          <w:szCs w:val="28"/>
          <w:bdr w:val="none" w:sz="0" w:space="0" w:color="auto" w:frame="1"/>
          <w:lang w:eastAsia="ru-RU"/>
        </w:rPr>
        <w:t>Шляхи і способи розв’язання проблеми</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3"/>
      <w:bookmarkEnd w:id="22"/>
      <w:r w:rsidRPr="00F21C39">
        <w:rPr>
          <w:rFonts w:ascii="Times New Roman" w:eastAsia="Times New Roman" w:hAnsi="Times New Roman" w:cs="Times New Roman"/>
          <w:color w:val="000000"/>
          <w:sz w:val="24"/>
          <w:szCs w:val="24"/>
          <w:lang w:eastAsia="ru-RU"/>
        </w:rPr>
        <w:t>Досягнення мети Програми можливе шляхом імплементації нових засад державної антикорупційної політики в Україні </w:t>
      </w:r>
      <w:hyperlink r:id="rId7" w:anchor="n16" w:tgtFrame="_blank" w:history="1">
        <w:r w:rsidRPr="00F21C39">
          <w:rPr>
            <w:rFonts w:ascii="Times New Roman" w:eastAsia="Times New Roman" w:hAnsi="Times New Roman" w:cs="Times New Roman"/>
            <w:color w:val="0000FF"/>
            <w:sz w:val="24"/>
            <w:szCs w:val="24"/>
            <w:u w:val="single"/>
            <w:bdr w:val="none" w:sz="0" w:space="0" w:color="auto" w:frame="1"/>
            <w:lang w:eastAsia="ru-RU"/>
          </w:rPr>
          <w:t>(Антикорупційної стратегії) на 2014-2017 роки</w:t>
        </w:r>
      </w:hyperlink>
      <w:r w:rsidRPr="00F21C39">
        <w:rPr>
          <w:rFonts w:ascii="Times New Roman" w:eastAsia="Times New Roman" w:hAnsi="Times New Roman" w:cs="Times New Roman"/>
          <w:color w:val="000000"/>
          <w:sz w:val="24"/>
          <w:szCs w:val="24"/>
          <w:lang w:eastAsia="ru-RU"/>
        </w:rPr>
        <w:t>, затвердженої Законом України від 14 жовтня 2014 р. № 1699-VII, а також належного впровадження нового базового антикорупційного законодавства, зокрема Законів України </w:t>
      </w:r>
      <w:hyperlink r:id="rId8" w:tgtFrame="_blank" w:history="1">
        <w:r w:rsidRPr="00F21C39">
          <w:rPr>
            <w:rFonts w:ascii="Times New Roman" w:eastAsia="Times New Roman" w:hAnsi="Times New Roman" w:cs="Times New Roman"/>
            <w:color w:val="0000FF"/>
            <w:sz w:val="24"/>
            <w:szCs w:val="24"/>
            <w:u w:val="single"/>
            <w:bdr w:val="none" w:sz="0" w:space="0" w:color="auto" w:frame="1"/>
            <w:lang w:eastAsia="ru-RU"/>
          </w:rPr>
          <w:t>“Про запобігання корупції”</w:t>
        </w:r>
      </w:hyperlink>
      <w:r w:rsidRPr="00F21C39">
        <w:rPr>
          <w:rFonts w:ascii="Times New Roman" w:eastAsia="Times New Roman" w:hAnsi="Times New Roman" w:cs="Times New Roman"/>
          <w:color w:val="000000"/>
          <w:sz w:val="24"/>
          <w:szCs w:val="24"/>
          <w:lang w:eastAsia="ru-RU"/>
        </w:rPr>
        <w:t> та </w:t>
      </w:r>
      <w:hyperlink r:id="rId9" w:tgtFrame="_blank" w:history="1">
        <w:r w:rsidRPr="00F21C39">
          <w:rPr>
            <w:rFonts w:ascii="Times New Roman" w:eastAsia="Times New Roman" w:hAnsi="Times New Roman" w:cs="Times New Roman"/>
            <w:color w:val="0000FF"/>
            <w:sz w:val="24"/>
            <w:szCs w:val="24"/>
            <w:u w:val="single"/>
            <w:bdr w:val="none" w:sz="0" w:space="0" w:color="auto" w:frame="1"/>
            <w:lang w:eastAsia="ru-RU"/>
          </w:rPr>
          <w:t>“Про Національне антикорупційне бюро України”</w:t>
        </w:r>
      </w:hyperlink>
      <w:r w:rsidRPr="00F21C39">
        <w:rPr>
          <w:rFonts w:ascii="Times New Roman" w:eastAsia="Times New Roman" w:hAnsi="Times New Roman" w:cs="Times New Roman"/>
          <w:color w:val="000000"/>
          <w:sz w:val="24"/>
          <w:szCs w:val="24"/>
          <w:lang w:eastAsia="ru-RU"/>
        </w:rPr>
        <w:t>.</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4"/>
      <w:bookmarkEnd w:id="23"/>
      <w:r w:rsidRPr="00F21C39">
        <w:rPr>
          <w:rFonts w:ascii="Times New Roman" w:eastAsia="Times New Roman" w:hAnsi="Times New Roman" w:cs="Times New Roman"/>
          <w:color w:val="000000"/>
          <w:sz w:val="24"/>
          <w:szCs w:val="24"/>
          <w:lang w:eastAsia="ru-RU"/>
        </w:rPr>
        <w:t>Антикорупційна стратегія визначає пріоритети державної антикорупційної політики до 2018 року, реалізація яких створить основу для подальших реформ у цій сфері, зокрема дасть змогу усунути одну з основних причин незадовільного стану справ у сфері антикорупційної політики в Україні, якою є фрагментарність і недосконалість законодавчої та інституційної антикорупційної інфраструктури.</w:t>
      </w:r>
    </w:p>
    <w:bookmarkStart w:id="24" w:name="n25"/>
    <w:bookmarkEnd w:id="24"/>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F21C39">
        <w:rPr>
          <w:rFonts w:ascii="Times New Roman" w:eastAsia="Times New Roman" w:hAnsi="Times New Roman" w:cs="Times New Roman"/>
          <w:color w:val="000000"/>
          <w:sz w:val="24"/>
          <w:szCs w:val="24"/>
          <w:lang w:eastAsia="ru-RU"/>
        </w:rPr>
        <w:fldChar w:fldCharType="begin"/>
      </w:r>
      <w:r w:rsidRPr="00F21C39">
        <w:rPr>
          <w:rFonts w:ascii="Times New Roman" w:eastAsia="Times New Roman" w:hAnsi="Times New Roman" w:cs="Times New Roman"/>
          <w:color w:val="000000"/>
          <w:sz w:val="24"/>
          <w:szCs w:val="24"/>
          <w:lang w:eastAsia="ru-RU"/>
        </w:rPr>
        <w:instrText xml:space="preserve"> HYPERLINK "http://zakon2.rada.gov.ua/laws/show/1700-18" \t "_blank" </w:instrText>
      </w:r>
      <w:r w:rsidRPr="00F21C39">
        <w:rPr>
          <w:rFonts w:ascii="Times New Roman" w:eastAsia="Times New Roman" w:hAnsi="Times New Roman" w:cs="Times New Roman"/>
          <w:color w:val="000000"/>
          <w:sz w:val="24"/>
          <w:szCs w:val="24"/>
          <w:lang w:eastAsia="ru-RU"/>
        </w:rPr>
        <w:fldChar w:fldCharType="separate"/>
      </w:r>
      <w:r w:rsidRPr="00F21C39">
        <w:rPr>
          <w:rFonts w:ascii="Times New Roman" w:eastAsia="Times New Roman" w:hAnsi="Times New Roman" w:cs="Times New Roman"/>
          <w:color w:val="0000FF"/>
          <w:sz w:val="24"/>
          <w:szCs w:val="24"/>
          <w:u w:val="single"/>
          <w:bdr w:val="none" w:sz="0" w:space="0" w:color="auto" w:frame="1"/>
          <w:lang w:eastAsia="ru-RU"/>
        </w:rPr>
        <w:t>Закон України</w:t>
      </w:r>
      <w:r w:rsidRPr="00F21C39">
        <w:rPr>
          <w:rFonts w:ascii="Times New Roman" w:eastAsia="Times New Roman" w:hAnsi="Times New Roman" w:cs="Times New Roman"/>
          <w:color w:val="000000"/>
          <w:sz w:val="24"/>
          <w:szCs w:val="24"/>
          <w:lang w:eastAsia="ru-RU"/>
        </w:rPr>
        <w:fldChar w:fldCharType="end"/>
      </w:r>
      <w:r w:rsidRPr="00F21C39">
        <w:rPr>
          <w:rFonts w:ascii="Times New Roman" w:eastAsia="Times New Roman" w:hAnsi="Times New Roman" w:cs="Times New Roman"/>
          <w:color w:val="000000"/>
          <w:sz w:val="24"/>
          <w:szCs w:val="24"/>
          <w:lang w:eastAsia="ru-RU"/>
        </w:rPr>
        <w:t> “Про запобігання корупції” визначає засади формування, моніторингу, координації впровадження антикорупційної політики, залучення інститутів та організацій громадянського суспільства, представників бізнесу до цих процесів, регулює превентивну діяльність державного механізму, спрямовану на усунення можливостей та стимулів для корупційної поведінки як у публічному, так і приватному секторах, а також передбачає утворення Національного агентства з питань запобігання корупції як ключового елемента інституційного забезпечення державної антикорупційної політики.</w:t>
      </w:r>
    </w:p>
    <w:bookmarkStart w:id="25" w:name="n26"/>
    <w:bookmarkEnd w:id="25"/>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F21C39">
        <w:rPr>
          <w:rFonts w:ascii="Times New Roman" w:eastAsia="Times New Roman" w:hAnsi="Times New Roman" w:cs="Times New Roman"/>
          <w:color w:val="000000"/>
          <w:sz w:val="24"/>
          <w:szCs w:val="24"/>
          <w:lang w:eastAsia="ru-RU"/>
        </w:rPr>
        <w:fldChar w:fldCharType="begin"/>
      </w:r>
      <w:r w:rsidRPr="00F21C39">
        <w:rPr>
          <w:rFonts w:ascii="Times New Roman" w:eastAsia="Times New Roman" w:hAnsi="Times New Roman" w:cs="Times New Roman"/>
          <w:color w:val="000000"/>
          <w:sz w:val="24"/>
          <w:szCs w:val="24"/>
          <w:lang w:eastAsia="ru-RU"/>
        </w:rPr>
        <w:instrText xml:space="preserve"> HYPERLINK "http://zakon2.rada.gov.ua/laws/show/1698-18" \t "_blank" </w:instrText>
      </w:r>
      <w:r w:rsidRPr="00F21C39">
        <w:rPr>
          <w:rFonts w:ascii="Times New Roman" w:eastAsia="Times New Roman" w:hAnsi="Times New Roman" w:cs="Times New Roman"/>
          <w:color w:val="000000"/>
          <w:sz w:val="24"/>
          <w:szCs w:val="24"/>
          <w:lang w:eastAsia="ru-RU"/>
        </w:rPr>
        <w:fldChar w:fldCharType="separate"/>
      </w:r>
      <w:r w:rsidRPr="00F21C39">
        <w:rPr>
          <w:rFonts w:ascii="Times New Roman" w:eastAsia="Times New Roman" w:hAnsi="Times New Roman" w:cs="Times New Roman"/>
          <w:color w:val="0000FF"/>
          <w:sz w:val="24"/>
          <w:szCs w:val="24"/>
          <w:u w:val="single"/>
          <w:bdr w:val="none" w:sz="0" w:space="0" w:color="auto" w:frame="1"/>
          <w:lang w:eastAsia="ru-RU"/>
        </w:rPr>
        <w:t>Закон України</w:t>
      </w:r>
      <w:r w:rsidRPr="00F21C39">
        <w:rPr>
          <w:rFonts w:ascii="Times New Roman" w:eastAsia="Times New Roman" w:hAnsi="Times New Roman" w:cs="Times New Roman"/>
          <w:color w:val="000000"/>
          <w:sz w:val="24"/>
          <w:szCs w:val="24"/>
          <w:lang w:eastAsia="ru-RU"/>
        </w:rPr>
        <w:fldChar w:fldCharType="end"/>
      </w:r>
      <w:r w:rsidRPr="00F21C39">
        <w:rPr>
          <w:rFonts w:ascii="Times New Roman" w:eastAsia="Times New Roman" w:hAnsi="Times New Roman" w:cs="Times New Roman"/>
          <w:color w:val="000000"/>
          <w:sz w:val="24"/>
          <w:szCs w:val="24"/>
          <w:lang w:eastAsia="ru-RU"/>
        </w:rPr>
        <w:t> “Про Національне антикорупційне бюро України”, а також зміни, що вносяться до кримінального законодавства зазначеним Законом та </w:t>
      </w:r>
      <w:hyperlink r:id="rId10"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21C39">
        <w:rPr>
          <w:rFonts w:ascii="Times New Roman" w:eastAsia="Times New Roman" w:hAnsi="Times New Roman" w:cs="Times New Roman"/>
          <w:color w:val="000000"/>
          <w:sz w:val="24"/>
          <w:szCs w:val="24"/>
          <w:lang w:eastAsia="ru-RU"/>
        </w:rPr>
        <w:t> “Про запобігання корупції”, створюють законодавчі підстави для кримінального переслідування найбільш небезпечних проявів корупції.</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7"/>
      <w:bookmarkEnd w:id="26"/>
      <w:r w:rsidRPr="00F21C39">
        <w:rPr>
          <w:rFonts w:ascii="Times New Roman" w:eastAsia="Times New Roman" w:hAnsi="Times New Roman" w:cs="Times New Roman"/>
          <w:color w:val="000000"/>
          <w:sz w:val="24"/>
          <w:szCs w:val="24"/>
          <w:lang w:eastAsia="ru-RU"/>
        </w:rPr>
        <w:t>Таким чином, імплементація цих базових антикорупційних актів дасть можливість сформувати систему запобігання та протидії корупції, що, в свою чергу, суттєво зменшить гостроту проблеми корупції.</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8"/>
      <w:bookmarkEnd w:id="27"/>
      <w:r w:rsidRPr="00F21C39">
        <w:rPr>
          <w:rFonts w:ascii="Times New Roman" w:eastAsia="Times New Roman" w:hAnsi="Times New Roman" w:cs="Times New Roman"/>
          <w:color w:val="000000"/>
          <w:sz w:val="24"/>
          <w:szCs w:val="24"/>
          <w:lang w:eastAsia="ru-RU"/>
        </w:rPr>
        <w:t>Прогнозні обсяги та джерела фінансування Програми наведені у </w:t>
      </w:r>
      <w:hyperlink r:id="rId11" w:anchor="n54" w:history="1">
        <w:r w:rsidRPr="00F21C39">
          <w:rPr>
            <w:rFonts w:ascii="Times New Roman" w:eastAsia="Times New Roman" w:hAnsi="Times New Roman" w:cs="Times New Roman"/>
            <w:color w:val="0000FF"/>
            <w:sz w:val="24"/>
            <w:szCs w:val="24"/>
            <w:u w:val="single"/>
            <w:bdr w:val="none" w:sz="0" w:space="0" w:color="auto" w:frame="1"/>
            <w:lang w:eastAsia="ru-RU"/>
          </w:rPr>
          <w:t>додатку 1</w:t>
        </w:r>
      </w:hyperlink>
      <w:r w:rsidRPr="00F21C39">
        <w:rPr>
          <w:rFonts w:ascii="Times New Roman" w:eastAsia="Times New Roman" w:hAnsi="Times New Roman" w:cs="Times New Roman"/>
          <w:color w:val="000000"/>
          <w:sz w:val="24"/>
          <w:szCs w:val="24"/>
          <w:lang w:eastAsia="ru-RU"/>
        </w:rPr>
        <w:t>.</w:t>
      </w:r>
    </w:p>
    <w:p w:rsidR="00F21C39" w:rsidRPr="00F21C39" w:rsidRDefault="00F21C39" w:rsidP="00F21C3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8" w:name="n29"/>
      <w:bookmarkEnd w:id="28"/>
      <w:r w:rsidRPr="00F21C39">
        <w:rPr>
          <w:rFonts w:ascii="Times New Roman" w:eastAsia="Times New Roman" w:hAnsi="Times New Roman" w:cs="Times New Roman"/>
          <w:b/>
          <w:bCs/>
          <w:color w:val="000000"/>
          <w:sz w:val="28"/>
          <w:szCs w:val="28"/>
          <w:bdr w:val="none" w:sz="0" w:space="0" w:color="auto" w:frame="1"/>
          <w:lang w:eastAsia="ru-RU"/>
        </w:rPr>
        <w:t>Завдання і заходи</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0"/>
      <w:bookmarkEnd w:id="29"/>
      <w:r w:rsidRPr="00F21C39">
        <w:rPr>
          <w:rFonts w:ascii="Times New Roman" w:eastAsia="Times New Roman" w:hAnsi="Times New Roman" w:cs="Times New Roman"/>
          <w:color w:val="000000"/>
          <w:sz w:val="24"/>
          <w:szCs w:val="24"/>
          <w:lang w:eastAsia="ru-RU"/>
        </w:rPr>
        <w:t>Завдання і заходи з виконання Програми, спрямовані на розв’язання проблеми та досягнення мети Програми, наведені у </w:t>
      </w:r>
      <w:hyperlink r:id="rId12" w:anchor="n62" w:history="1">
        <w:r w:rsidRPr="00F21C39">
          <w:rPr>
            <w:rFonts w:ascii="Times New Roman" w:eastAsia="Times New Roman" w:hAnsi="Times New Roman" w:cs="Times New Roman"/>
            <w:color w:val="0000FF"/>
            <w:sz w:val="24"/>
            <w:szCs w:val="24"/>
            <w:u w:val="single"/>
            <w:bdr w:val="none" w:sz="0" w:space="0" w:color="auto" w:frame="1"/>
            <w:lang w:eastAsia="ru-RU"/>
          </w:rPr>
          <w:t>додатку 2</w:t>
        </w:r>
      </w:hyperlink>
      <w:r w:rsidRPr="00F21C39">
        <w:rPr>
          <w:rFonts w:ascii="Times New Roman" w:eastAsia="Times New Roman" w:hAnsi="Times New Roman" w:cs="Times New Roman"/>
          <w:color w:val="000000"/>
          <w:sz w:val="24"/>
          <w:szCs w:val="24"/>
          <w:lang w:eastAsia="ru-RU"/>
        </w:rPr>
        <w:t>.</w:t>
      </w:r>
    </w:p>
    <w:p w:rsidR="00F21C39" w:rsidRPr="00F21C39" w:rsidRDefault="00F21C39" w:rsidP="00F21C3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0" w:name="n31"/>
      <w:bookmarkEnd w:id="30"/>
      <w:r w:rsidRPr="00F21C39">
        <w:rPr>
          <w:rFonts w:ascii="Times New Roman" w:eastAsia="Times New Roman" w:hAnsi="Times New Roman" w:cs="Times New Roman"/>
          <w:b/>
          <w:bCs/>
          <w:color w:val="000000"/>
          <w:sz w:val="28"/>
          <w:szCs w:val="28"/>
          <w:bdr w:val="none" w:sz="0" w:space="0" w:color="auto" w:frame="1"/>
          <w:lang w:eastAsia="ru-RU"/>
        </w:rPr>
        <w:t>Очікувані результати, ефективність Програми</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2"/>
      <w:bookmarkEnd w:id="31"/>
      <w:r w:rsidRPr="00F21C39">
        <w:rPr>
          <w:rFonts w:ascii="Times New Roman" w:eastAsia="Times New Roman" w:hAnsi="Times New Roman" w:cs="Times New Roman"/>
          <w:color w:val="000000"/>
          <w:sz w:val="24"/>
          <w:szCs w:val="24"/>
          <w:lang w:eastAsia="ru-RU"/>
        </w:rPr>
        <w:t>Виконання Програми дасть змогу:</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3"/>
      <w:bookmarkEnd w:id="32"/>
      <w:r w:rsidRPr="00F21C39">
        <w:rPr>
          <w:rFonts w:ascii="Times New Roman" w:eastAsia="Times New Roman" w:hAnsi="Times New Roman" w:cs="Times New Roman"/>
          <w:color w:val="000000"/>
          <w:sz w:val="24"/>
          <w:szCs w:val="24"/>
          <w:lang w:eastAsia="ru-RU"/>
        </w:rPr>
        <w:t>здійснити невідкладні заходи з проведення антикорупційної реформи, зокрема:</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4"/>
      <w:bookmarkEnd w:id="33"/>
      <w:r w:rsidRPr="00F21C39">
        <w:rPr>
          <w:rFonts w:ascii="Times New Roman" w:eastAsia="Times New Roman" w:hAnsi="Times New Roman" w:cs="Times New Roman"/>
          <w:color w:val="000000"/>
          <w:sz w:val="24"/>
          <w:szCs w:val="24"/>
          <w:lang w:eastAsia="ru-RU"/>
        </w:rPr>
        <w:t>забезпечити формування та реалізацію державної антикорупційної політики на основі результатів аналізу достовірних даних про корупцію та чинники, які її обумовлюють, впровадити ефективний моніторинг та координацію реалізації антикорупційної політики незалежним спеціалізованим органом із залученням представників громадянського суспільства;</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5"/>
      <w:bookmarkEnd w:id="34"/>
      <w:r w:rsidRPr="00F21C39">
        <w:rPr>
          <w:rFonts w:ascii="Times New Roman" w:eastAsia="Times New Roman" w:hAnsi="Times New Roman" w:cs="Times New Roman"/>
          <w:color w:val="000000"/>
          <w:sz w:val="24"/>
          <w:szCs w:val="24"/>
          <w:lang w:eastAsia="ru-RU"/>
        </w:rPr>
        <w:t>зменшити вплив корупціогенних ризиків на діяльність органів законодавчої влади, посилити громадський контроль за їх діяльністю;</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6"/>
      <w:bookmarkEnd w:id="35"/>
      <w:r w:rsidRPr="00F21C39">
        <w:rPr>
          <w:rFonts w:ascii="Times New Roman" w:eastAsia="Times New Roman" w:hAnsi="Times New Roman" w:cs="Times New Roman"/>
          <w:color w:val="000000"/>
          <w:sz w:val="24"/>
          <w:szCs w:val="24"/>
          <w:lang w:eastAsia="ru-RU"/>
        </w:rPr>
        <w:t>створити ефективні механізми запобігання корупції, конфлікту інтересів, порушенню етичних стандартів поведінки та забезпечити контроль за дотриманням правил щодо доброчесності особами, уповноваженими на виконання функцій держави або місцевого самоврядування, іншими особами, утворити з цією метою Національне агентство з питань запобігання корупції;</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7"/>
      <w:bookmarkEnd w:id="36"/>
      <w:r w:rsidRPr="00F21C39">
        <w:rPr>
          <w:rFonts w:ascii="Times New Roman" w:eastAsia="Times New Roman" w:hAnsi="Times New Roman" w:cs="Times New Roman"/>
          <w:color w:val="000000"/>
          <w:sz w:val="24"/>
          <w:szCs w:val="24"/>
          <w:lang w:eastAsia="ru-RU"/>
        </w:rPr>
        <w:lastRenderedPageBreak/>
        <w:t>посилити ефективність діяльності органів судової влади та системи кримінальної юстиції у переслідуванні осіб, які вчинили корупційні правопорушення, забезпечити ефективну роботу Національного антикорупційного бюро України;</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8"/>
      <w:bookmarkEnd w:id="37"/>
      <w:r w:rsidRPr="00F21C39">
        <w:rPr>
          <w:rFonts w:ascii="Times New Roman" w:eastAsia="Times New Roman" w:hAnsi="Times New Roman" w:cs="Times New Roman"/>
          <w:color w:val="000000"/>
          <w:sz w:val="24"/>
          <w:szCs w:val="24"/>
          <w:lang w:eastAsia="ru-RU"/>
        </w:rPr>
        <w:t>сприяти усуненню корупційних передумов ведення бізнесу, сформувати нетолерантне ставлення бізнесу до корупції;</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9"/>
      <w:bookmarkEnd w:id="38"/>
      <w:r w:rsidRPr="00F21C39">
        <w:rPr>
          <w:rFonts w:ascii="Times New Roman" w:eastAsia="Times New Roman" w:hAnsi="Times New Roman" w:cs="Times New Roman"/>
          <w:color w:val="000000"/>
          <w:sz w:val="24"/>
          <w:szCs w:val="24"/>
          <w:lang w:eastAsia="ru-RU"/>
        </w:rPr>
        <w:t>розширити можливості для доступу до суспільно важливої інформації;</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0"/>
      <w:bookmarkEnd w:id="39"/>
      <w:r w:rsidRPr="00F21C39">
        <w:rPr>
          <w:rFonts w:ascii="Times New Roman" w:eastAsia="Times New Roman" w:hAnsi="Times New Roman" w:cs="Times New Roman"/>
          <w:color w:val="000000"/>
          <w:sz w:val="24"/>
          <w:szCs w:val="24"/>
          <w:lang w:eastAsia="ru-RU"/>
        </w:rPr>
        <w:t>сформувати в суспільстві ідеї нетерпимості до корупції, підвищити рівень довіри населення до влади;</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1"/>
      <w:bookmarkEnd w:id="40"/>
      <w:r w:rsidRPr="00F21C39">
        <w:rPr>
          <w:rFonts w:ascii="Times New Roman" w:eastAsia="Times New Roman" w:hAnsi="Times New Roman" w:cs="Times New Roman"/>
          <w:color w:val="000000"/>
          <w:sz w:val="24"/>
          <w:szCs w:val="24"/>
          <w:lang w:eastAsia="ru-RU"/>
        </w:rPr>
        <w:t>забезпечити виконання рекомендацій міжнародних антикорупційних моніторингових механізмів, зокрема у рамках моніторингового механізму </w:t>
      </w:r>
      <w:hyperlink r:id="rId13" w:tgtFrame="_blank" w:history="1">
        <w:r w:rsidRPr="00F21C39">
          <w:rPr>
            <w:rFonts w:ascii="Times New Roman" w:eastAsia="Times New Roman" w:hAnsi="Times New Roman" w:cs="Times New Roman"/>
            <w:color w:val="0000FF"/>
            <w:sz w:val="24"/>
            <w:szCs w:val="24"/>
            <w:u w:val="single"/>
            <w:bdr w:val="none" w:sz="0" w:space="0" w:color="auto" w:frame="1"/>
            <w:lang w:eastAsia="ru-RU"/>
          </w:rPr>
          <w:t>Конвенції ООН проти корупції</w:t>
        </w:r>
      </w:hyperlink>
      <w:r w:rsidRPr="00F21C39">
        <w:rPr>
          <w:rFonts w:ascii="Times New Roman" w:eastAsia="Times New Roman" w:hAnsi="Times New Roman" w:cs="Times New Roman"/>
          <w:color w:val="000000"/>
          <w:sz w:val="24"/>
          <w:szCs w:val="24"/>
          <w:lang w:eastAsia="ru-RU"/>
        </w:rPr>
        <w:t>, Групи держав проти корупції (GRECO), Антикорупційної мережі Організації економічної співпраці та розвитку для Східної Європи та Центральної Азії, імплементацію критеріїв у рамках виконання </w:t>
      </w:r>
      <w:hyperlink r:id="rId14" w:tgtFrame="_blank" w:history="1">
        <w:r w:rsidRPr="00F21C39">
          <w:rPr>
            <w:rFonts w:ascii="Times New Roman" w:eastAsia="Times New Roman" w:hAnsi="Times New Roman" w:cs="Times New Roman"/>
            <w:color w:val="0000FF"/>
            <w:sz w:val="24"/>
            <w:szCs w:val="24"/>
            <w:u w:val="single"/>
            <w:bdr w:val="none" w:sz="0" w:space="0" w:color="auto" w:frame="1"/>
            <w:lang w:eastAsia="ru-RU"/>
          </w:rPr>
          <w:t>Плану дій з лібералізації візового режиму з Європейським Союзом</w:t>
        </w:r>
      </w:hyperlink>
      <w:r w:rsidRPr="00F21C39">
        <w:rPr>
          <w:rFonts w:ascii="Times New Roman" w:eastAsia="Times New Roman" w:hAnsi="Times New Roman" w:cs="Times New Roman"/>
          <w:color w:val="000000"/>
          <w:sz w:val="24"/>
          <w:szCs w:val="24"/>
          <w:lang w:eastAsia="ru-RU"/>
        </w:rPr>
        <w:t> та </w:t>
      </w:r>
      <w:hyperlink r:id="rId15" w:tgtFrame="_blank" w:history="1">
        <w:r w:rsidRPr="00F21C39">
          <w:rPr>
            <w:rFonts w:ascii="Times New Roman" w:eastAsia="Times New Roman" w:hAnsi="Times New Roman" w:cs="Times New Roman"/>
            <w:color w:val="0000FF"/>
            <w:sz w:val="24"/>
            <w:szCs w:val="24"/>
            <w:u w:val="single"/>
            <w:bdr w:val="none" w:sz="0" w:space="0" w:color="auto" w:frame="1"/>
            <w:lang w:eastAsia="ru-RU"/>
          </w:rPr>
          <w:t>Угоди про асоціацію між Україною та Європейським Союзом, Європейським Співтовариством з атомної енергії і їхніми державами - членами</w:t>
        </w:r>
      </w:hyperlink>
      <w:r w:rsidRPr="00F21C39">
        <w:rPr>
          <w:rFonts w:ascii="Times New Roman" w:eastAsia="Times New Roman" w:hAnsi="Times New Roman" w:cs="Times New Roman"/>
          <w:color w:val="000000"/>
          <w:sz w:val="24"/>
          <w:szCs w:val="24"/>
          <w:lang w:eastAsia="ru-RU"/>
        </w:rPr>
        <w:t>.</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2"/>
      <w:bookmarkEnd w:id="41"/>
      <w:r w:rsidRPr="00F21C39">
        <w:rPr>
          <w:rFonts w:ascii="Times New Roman" w:eastAsia="Times New Roman" w:hAnsi="Times New Roman" w:cs="Times New Roman"/>
          <w:color w:val="000000"/>
          <w:sz w:val="24"/>
          <w:szCs w:val="24"/>
          <w:lang w:eastAsia="ru-RU"/>
        </w:rPr>
        <w:t>Поточний моніторинг та координація виконання Програми здійснюються Національним агентством з питань запобігання корупції (до його створення та початку діяльності - Мін’юстом).</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3"/>
      <w:bookmarkEnd w:id="42"/>
      <w:r w:rsidRPr="00F21C39">
        <w:rPr>
          <w:rFonts w:ascii="Times New Roman" w:eastAsia="Times New Roman" w:hAnsi="Times New Roman" w:cs="Times New Roman"/>
          <w:color w:val="000000"/>
          <w:sz w:val="24"/>
          <w:szCs w:val="24"/>
          <w:lang w:eastAsia="ru-RU"/>
        </w:rPr>
        <w:t>Оцінка стану виконання Програми проводиться Кабінетом Міністрів України:</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4"/>
      <w:bookmarkEnd w:id="43"/>
      <w:r w:rsidRPr="00F21C39">
        <w:rPr>
          <w:rFonts w:ascii="Times New Roman" w:eastAsia="Times New Roman" w:hAnsi="Times New Roman" w:cs="Times New Roman"/>
          <w:color w:val="000000"/>
          <w:sz w:val="24"/>
          <w:szCs w:val="24"/>
          <w:lang w:eastAsia="ru-RU"/>
        </w:rPr>
        <w:t>щокварталу за результатами розгляду узагальненої Національним агентством з питань запобігання корупції (до його створення та початку діяльності - Мін’юстом) інформації;</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5"/>
      <w:bookmarkEnd w:id="44"/>
      <w:r w:rsidRPr="00F21C39">
        <w:rPr>
          <w:rFonts w:ascii="Times New Roman" w:eastAsia="Times New Roman" w:hAnsi="Times New Roman" w:cs="Times New Roman"/>
          <w:color w:val="000000"/>
          <w:sz w:val="24"/>
          <w:szCs w:val="24"/>
          <w:lang w:eastAsia="ru-RU"/>
        </w:rPr>
        <w:t>щороку під час розгляду національної доповіді щодо реалізації засад антикорупційної політики.</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6"/>
      <w:bookmarkEnd w:id="45"/>
      <w:r w:rsidRPr="00F21C39">
        <w:rPr>
          <w:rFonts w:ascii="Times New Roman" w:eastAsia="Times New Roman" w:hAnsi="Times New Roman" w:cs="Times New Roman"/>
          <w:color w:val="000000"/>
          <w:sz w:val="24"/>
          <w:szCs w:val="24"/>
          <w:lang w:eastAsia="ru-RU"/>
        </w:rPr>
        <w:t>Крім того, оцінка ефективності Програми здійснюється Верховною Радою України під час проведення парламентських слухань з питань ситуації щодо корупції та затвердження національної доповіді щодо реалізації засад антикорупційної політики.</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7"/>
      <w:bookmarkEnd w:id="46"/>
      <w:r w:rsidRPr="00F21C39">
        <w:rPr>
          <w:rFonts w:ascii="Times New Roman" w:eastAsia="Times New Roman" w:hAnsi="Times New Roman" w:cs="Times New Roman"/>
          <w:color w:val="000000"/>
          <w:sz w:val="24"/>
          <w:szCs w:val="24"/>
          <w:lang w:eastAsia="ru-RU"/>
        </w:rPr>
        <w:t>Програма підлягає щорічному перегляду Кабінетом Міністрів України з урахуванням результатів оцінки стану її виконання.</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8"/>
      <w:bookmarkEnd w:id="47"/>
      <w:r w:rsidRPr="00F21C39">
        <w:rPr>
          <w:rFonts w:ascii="Times New Roman" w:eastAsia="Times New Roman" w:hAnsi="Times New Roman" w:cs="Times New Roman"/>
          <w:color w:val="000000"/>
          <w:sz w:val="24"/>
          <w:szCs w:val="24"/>
          <w:lang w:eastAsia="ru-RU"/>
        </w:rPr>
        <w:t>Критерії щодо стану виконання Програми визначаються відповідно до конкретних завдань і заходів з виконання Програми, наведених у </w:t>
      </w:r>
      <w:hyperlink r:id="rId16" w:anchor="n62" w:history="1">
        <w:r w:rsidRPr="00F21C39">
          <w:rPr>
            <w:rFonts w:ascii="Times New Roman" w:eastAsia="Times New Roman" w:hAnsi="Times New Roman" w:cs="Times New Roman"/>
            <w:color w:val="0000FF"/>
            <w:sz w:val="24"/>
            <w:szCs w:val="24"/>
            <w:u w:val="single"/>
            <w:bdr w:val="none" w:sz="0" w:space="0" w:color="auto" w:frame="1"/>
            <w:lang w:eastAsia="ru-RU"/>
          </w:rPr>
          <w:t>додатку 2</w:t>
        </w:r>
      </w:hyperlink>
      <w:r w:rsidRPr="00F21C39">
        <w:rPr>
          <w:rFonts w:ascii="Times New Roman" w:eastAsia="Times New Roman" w:hAnsi="Times New Roman" w:cs="Times New Roman"/>
          <w:color w:val="000000"/>
          <w:sz w:val="24"/>
          <w:szCs w:val="24"/>
          <w:lang w:eastAsia="ru-RU"/>
        </w:rPr>
        <w:t>.</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9"/>
      <w:bookmarkEnd w:id="48"/>
      <w:r w:rsidRPr="00F21C39">
        <w:rPr>
          <w:rFonts w:ascii="Times New Roman" w:eastAsia="Times New Roman" w:hAnsi="Times New Roman" w:cs="Times New Roman"/>
          <w:color w:val="000000"/>
          <w:sz w:val="24"/>
          <w:szCs w:val="24"/>
          <w:lang w:eastAsia="ru-RU"/>
        </w:rPr>
        <w:t>Очікувані результати виконання Програми наведено у </w:t>
      </w:r>
      <w:hyperlink r:id="rId17" w:anchor="n73" w:history="1">
        <w:r w:rsidRPr="00F21C39">
          <w:rPr>
            <w:rFonts w:ascii="Times New Roman" w:eastAsia="Times New Roman" w:hAnsi="Times New Roman" w:cs="Times New Roman"/>
            <w:color w:val="0000FF"/>
            <w:sz w:val="24"/>
            <w:szCs w:val="24"/>
            <w:u w:val="single"/>
            <w:bdr w:val="none" w:sz="0" w:space="0" w:color="auto" w:frame="1"/>
            <w:lang w:eastAsia="ru-RU"/>
          </w:rPr>
          <w:t>додатку 3</w:t>
        </w:r>
      </w:hyperlink>
      <w:r w:rsidRPr="00F21C39">
        <w:rPr>
          <w:rFonts w:ascii="Times New Roman" w:eastAsia="Times New Roman" w:hAnsi="Times New Roman" w:cs="Times New Roman"/>
          <w:color w:val="000000"/>
          <w:sz w:val="24"/>
          <w:szCs w:val="24"/>
          <w:lang w:eastAsia="ru-RU"/>
        </w:rPr>
        <w:t>.</w:t>
      </w:r>
    </w:p>
    <w:p w:rsidR="00F21C39" w:rsidRPr="00F21C39" w:rsidRDefault="00F21C39" w:rsidP="00F21C3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9" w:name="n50"/>
      <w:bookmarkEnd w:id="49"/>
      <w:r w:rsidRPr="00F21C39">
        <w:rPr>
          <w:rFonts w:ascii="Times New Roman" w:eastAsia="Times New Roman" w:hAnsi="Times New Roman" w:cs="Times New Roman"/>
          <w:b/>
          <w:bCs/>
          <w:color w:val="000000"/>
          <w:sz w:val="28"/>
          <w:szCs w:val="28"/>
          <w:bdr w:val="none" w:sz="0" w:space="0" w:color="auto" w:frame="1"/>
          <w:lang w:eastAsia="ru-RU"/>
        </w:rPr>
        <w:t>Обсяги та джерела фінансування</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1"/>
      <w:bookmarkEnd w:id="50"/>
      <w:r w:rsidRPr="00F21C39">
        <w:rPr>
          <w:rFonts w:ascii="Times New Roman" w:eastAsia="Times New Roman" w:hAnsi="Times New Roman" w:cs="Times New Roman"/>
          <w:color w:val="000000"/>
          <w:sz w:val="24"/>
          <w:szCs w:val="24"/>
          <w:lang w:eastAsia="ru-RU"/>
        </w:rPr>
        <w:t>Фінансування Програми здійснюється за рахунок коштів державного та місцевих бюджетів у межах видатків, передбачених виконавцю, відповідальному за виконання заходів і завдань Програми, а також інших джерел, не заборонених законом.</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2"/>
      <w:bookmarkEnd w:id="51"/>
      <w:r w:rsidRPr="00F21C39">
        <w:rPr>
          <w:rFonts w:ascii="Times New Roman" w:eastAsia="Times New Roman" w:hAnsi="Times New Roman" w:cs="Times New Roman"/>
          <w:color w:val="000000"/>
          <w:sz w:val="24"/>
          <w:szCs w:val="24"/>
          <w:lang w:eastAsia="ru-RU"/>
        </w:rPr>
        <w:t>Обсяг фінансування Програми уточнюється щороку під час складання проектів Державного бюджету України та місцевих бюджетів на відповідний рік.</w:t>
      </w:r>
    </w:p>
    <w:p w:rsidR="00F21C39" w:rsidRPr="00F21C39" w:rsidRDefault="00F21C39" w:rsidP="00F21C39">
      <w:pPr>
        <w:spacing w:before="60" w:after="60" w:line="240" w:lineRule="auto"/>
        <w:rPr>
          <w:rFonts w:ascii="Times New Roman" w:eastAsia="Times New Roman" w:hAnsi="Times New Roman" w:cs="Times New Roman"/>
          <w:sz w:val="24"/>
          <w:szCs w:val="24"/>
          <w:lang w:eastAsia="ru-RU"/>
        </w:rPr>
      </w:pPr>
      <w:bookmarkStart w:id="52" w:name="n85"/>
      <w:bookmarkEnd w:id="52"/>
      <w:r w:rsidRPr="00F21C39">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45"/>
        <w:gridCol w:w="5454"/>
      </w:tblGrid>
      <w:tr w:rsidR="00F21C39" w:rsidRPr="00F21C39" w:rsidTr="00F21C39">
        <w:tc>
          <w:tcPr>
            <w:tcW w:w="2000" w:type="pct"/>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bookmarkStart w:id="53" w:name="n53"/>
            <w:bookmarkEnd w:id="53"/>
          </w:p>
        </w:tc>
        <w:tc>
          <w:tcPr>
            <w:tcW w:w="2300" w:type="pct"/>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Додаток 1 </w:t>
            </w:r>
            <w:r w:rsidRPr="00F21C39">
              <w:rPr>
                <w:rFonts w:ascii="Times New Roman" w:eastAsia="Times New Roman" w:hAnsi="Times New Roman" w:cs="Times New Roman"/>
                <w:sz w:val="24"/>
                <w:szCs w:val="24"/>
                <w:lang w:eastAsia="ru-RU"/>
              </w:rPr>
              <w:br/>
              <w:t>до Програми</w:t>
            </w:r>
          </w:p>
        </w:tc>
      </w:tr>
    </w:tbl>
    <w:p w:rsidR="00F21C39" w:rsidRPr="00F21C39" w:rsidRDefault="00F21C39" w:rsidP="00F21C3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4" w:name="n54"/>
      <w:bookmarkEnd w:id="54"/>
      <w:r w:rsidRPr="00F21C39">
        <w:rPr>
          <w:rFonts w:ascii="Times New Roman" w:eastAsia="Times New Roman" w:hAnsi="Times New Roman" w:cs="Times New Roman"/>
          <w:b/>
          <w:bCs/>
          <w:color w:val="000000"/>
          <w:sz w:val="32"/>
          <w:szCs w:val="32"/>
          <w:bdr w:val="none" w:sz="0" w:space="0" w:color="auto" w:frame="1"/>
          <w:lang w:eastAsia="ru-RU"/>
        </w:rPr>
        <w:t>ПАСПОРТ </w:t>
      </w:r>
      <w:r w:rsidRPr="00F21C39">
        <w:rPr>
          <w:rFonts w:ascii="Times New Roman" w:eastAsia="Times New Roman" w:hAnsi="Times New Roman" w:cs="Times New Roman"/>
          <w:color w:val="000000"/>
          <w:sz w:val="24"/>
          <w:szCs w:val="24"/>
          <w:lang w:eastAsia="ru-RU"/>
        </w:rPr>
        <w:br/>
      </w:r>
      <w:hyperlink r:id="rId18" w:anchor="n19" w:history="1">
        <w:r w:rsidRPr="00F21C39">
          <w:rPr>
            <w:rFonts w:ascii="Times New Roman" w:eastAsia="Times New Roman" w:hAnsi="Times New Roman" w:cs="Times New Roman"/>
            <w:b/>
            <w:bCs/>
            <w:color w:val="0000FF"/>
            <w:sz w:val="32"/>
            <w:szCs w:val="32"/>
            <w:u w:val="single"/>
            <w:bdr w:val="none" w:sz="0" w:space="0" w:color="auto" w:frame="1"/>
            <w:lang w:eastAsia="ru-RU"/>
          </w:rPr>
          <w:t>Державної програми щодо реалізації засад державної антикорупційної політики в Україні (Антикорупційної стратегії) на 2015-2017 роки</w:t>
        </w:r>
      </w:hyperlink>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5"/>
      <w:bookmarkEnd w:id="55"/>
      <w:r w:rsidRPr="00F21C39">
        <w:rPr>
          <w:rFonts w:ascii="Times New Roman" w:eastAsia="Times New Roman" w:hAnsi="Times New Roman" w:cs="Times New Roman"/>
          <w:color w:val="000000"/>
          <w:sz w:val="24"/>
          <w:szCs w:val="24"/>
          <w:lang w:eastAsia="ru-RU"/>
        </w:rPr>
        <w:t>1. Програма розроблена відповідно до </w:t>
      </w:r>
      <w:hyperlink r:id="rId19" w:anchor="n48" w:tgtFrame="_blank" w:history="1">
        <w:r w:rsidRPr="00F21C39">
          <w:rPr>
            <w:rFonts w:ascii="Times New Roman" w:eastAsia="Times New Roman" w:hAnsi="Times New Roman" w:cs="Times New Roman"/>
            <w:color w:val="0000FF"/>
            <w:sz w:val="24"/>
            <w:szCs w:val="24"/>
            <w:u w:val="single"/>
            <w:bdr w:val="none" w:sz="0" w:space="0" w:color="auto" w:frame="1"/>
            <w:lang w:eastAsia="ru-RU"/>
          </w:rPr>
          <w:t>абзацу другого</w:t>
        </w:r>
      </w:hyperlink>
      <w:r w:rsidRPr="00F21C39">
        <w:rPr>
          <w:rFonts w:ascii="Times New Roman" w:eastAsia="Times New Roman" w:hAnsi="Times New Roman" w:cs="Times New Roman"/>
          <w:color w:val="000000"/>
          <w:sz w:val="24"/>
          <w:szCs w:val="24"/>
          <w:lang w:eastAsia="ru-RU"/>
        </w:rPr>
        <w:t> статті 3 Закону України “Про засади державної антикорупційної політики в Україні (Антикорупційна стратегія) на 2014-2017 роки”.</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6"/>
      <w:bookmarkEnd w:id="56"/>
      <w:r w:rsidRPr="00F21C39">
        <w:rPr>
          <w:rFonts w:ascii="Times New Roman" w:eastAsia="Times New Roman" w:hAnsi="Times New Roman" w:cs="Times New Roman"/>
          <w:color w:val="000000"/>
          <w:sz w:val="24"/>
          <w:szCs w:val="24"/>
          <w:lang w:eastAsia="ru-RU"/>
        </w:rPr>
        <w:t>2. Програма затверджена постановою Кабінету Міністрів України від 29 квітня 2015 р. № 265.</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7"/>
      <w:bookmarkEnd w:id="57"/>
      <w:r w:rsidRPr="00F21C39">
        <w:rPr>
          <w:rFonts w:ascii="Times New Roman" w:eastAsia="Times New Roman" w:hAnsi="Times New Roman" w:cs="Times New Roman"/>
          <w:color w:val="000000"/>
          <w:sz w:val="24"/>
          <w:szCs w:val="24"/>
          <w:lang w:eastAsia="ru-RU"/>
        </w:rPr>
        <w:t>3. Державний замовник - Мін’юст (Національне агентство з питань запобігання корупції - після його утворення та початку діяльності).</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8"/>
      <w:bookmarkEnd w:id="58"/>
      <w:r w:rsidRPr="00F21C39">
        <w:rPr>
          <w:rFonts w:ascii="Times New Roman" w:eastAsia="Times New Roman" w:hAnsi="Times New Roman" w:cs="Times New Roman"/>
          <w:color w:val="000000"/>
          <w:sz w:val="24"/>
          <w:szCs w:val="24"/>
          <w:lang w:eastAsia="ru-RU"/>
        </w:rPr>
        <w:t>4. Керівник Програми - Міністр юстиції (Голова Національного агентства з питань запобігання корупції - після його утворення та початку діяльності).</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9"/>
      <w:bookmarkEnd w:id="59"/>
      <w:r w:rsidRPr="00F21C39">
        <w:rPr>
          <w:rFonts w:ascii="Times New Roman" w:eastAsia="Times New Roman" w:hAnsi="Times New Roman" w:cs="Times New Roman"/>
          <w:color w:val="000000"/>
          <w:sz w:val="24"/>
          <w:szCs w:val="24"/>
          <w:lang w:eastAsia="ru-RU"/>
        </w:rPr>
        <w:t xml:space="preserve">5. Виконавці заходів Програми: Мін’юст, Національне агентство з питань запобігання корупції, МВС, Мінекономрозвитку, Міненерговугілля, МЗС, Мінінфраструктури, МОН, Міноборони, </w:t>
      </w:r>
      <w:r w:rsidRPr="00F21C39">
        <w:rPr>
          <w:rFonts w:ascii="Times New Roman" w:eastAsia="Times New Roman" w:hAnsi="Times New Roman" w:cs="Times New Roman"/>
          <w:color w:val="000000"/>
          <w:sz w:val="24"/>
          <w:szCs w:val="24"/>
          <w:lang w:eastAsia="ru-RU"/>
        </w:rPr>
        <w:lastRenderedPageBreak/>
        <w:t>Мінрегіон, Мінсоцполітики, Мінфін, Бізнес-омбудсмен, Адміністрація Держспецзв’язку, Держкомтелерадіо, Держстат, Держфінмоніторинг, Нацдержслужба, Фонд державного майна, Антимонопольний комітет, Рада міністрів Автономної Республіки Крим, обласні, Київська та Севастопольська міські держадміністрації за участю Уповноваженого Верховної Ради України з прав людини, Національного антикорупційного бюро, Верховного Суду України, Генеральної прокуратури України, Національної школи суддів України, Рахункової палати, СБУ, Центральної виборчої комісії, науково-дослідних установ, громадських (неурядових) організацій.</w:t>
      </w:r>
    </w:p>
    <w:p w:rsidR="00F21C39" w:rsidRPr="00F21C39" w:rsidRDefault="00F21C39" w:rsidP="00F21C39">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0"/>
      <w:bookmarkEnd w:id="60"/>
      <w:r w:rsidRPr="00F21C39">
        <w:rPr>
          <w:rFonts w:ascii="Times New Roman" w:eastAsia="Times New Roman" w:hAnsi="Times New Roman" w:cs="Times New Roman"/>
          <w:color w:val="000000"/>
          <w:sz w:val="24"/>
          <w:szCs w:val="24"/>
          <w:lang w:eastAsia="ru-RU"/>
        </w:rPr>
        <w:t>6. Строк виконання Програми: 2015-2017 роки.</w:t>
      </w:r>
    </w:p>
    <w:p w:rsidR="00F21C39" w:rsidRPr="00F21C39" w:rsidRDefault="00F21C39" w:rsidP="00F21C39">
      <w:pPr>
        <w:spacing w:before="60" w:after="60" w:line="240" w:lineRule="auto"/>
        <w:rPr>
          <w:rFonts w:ascii="Times New Roman" w:eastAsia="Times New Roman" w:hAnsi="Times New Roman" w:cs="Times New Roman"/>
          <w:sz w:val="24"/>
          <w:szCs w:val="24"/>
          <w:lang w:eastAsia="ru-RU"/>
        </w:rPr>
      </w:pPr>
      <w:bookmarkStart w:id="61" w:name="n86"/>
      <w:bookmarkEnd w:id="61"/>
      <w:r w:rsidRPr="00F21C39">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45"/>
        <w:gridCol w:w="5454"/>
      </w:tblGrid>
      <w:tr w:rsidR="00F21C39" w:rsidRPr="00F21C39" w:rsidTr="00F21C39">
        <w:tc>
          <w:tcPr>
            <w:tcW w:w="2000" w:type="pct"/>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bookmarkStart w:id="62" w:name="n61"/>
            <w:bookmarkEnd w:id="62"/>
          </w:p>
        </w:tc>
        <w:tc>
          <w:tcPr>
            <w:tcW w:w="2300" w:type="pct"/>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Додаток 2 </w:t>
            </w:r>
            <w:r w:rsidRPr="00F21C39">
              <w:rPr>
                <w:rFonts w:ascii="Times New Roman" w:eastAsia="Times New Roman" w:hAnsi="Times New Roman" w:cs="Times New Roman"/>
                <w:sz w:val="24"/>
                <w:szCs w:val="24"/>
                <w:lang w:eastAsia="ru-RU"/>
              </w:rPr>
              <w:br/>
              <w:t>до Програми</w:t>
            </w:r>
          </w:p>
        </w:tc>
      </w:tr>
    </w:tbl>
    <w:p w:rsidR="00F21C39" w:rsidRPr="00F21C39" w:rsidRDefault="00F21C39" w:rsidP="00F21C3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3" w:name="n62"/>
      <w:bookmarkEnd w:id="63"/>
      <w:r w:rsidRPr="00F21C39">
        <w:rPr>
          <w:rFonts w:ascii="Times New Roman" w:eastAsia="Times New Roman" w:hAnsi="Times New Roman" w:cs="Times New Roman"/>
          <w:b/>
          <w:bCs/>
          <w:color w:val="000000"/>
          <w:sz w:val="32"/>
          <w:szCs w:val="32"/>
          <w:bdr w:val="none" w:sz="0" w:space="0" w:color="auto" w:frame="1"/>
          <w:lang w:eastAsia="ru-RU"/>
        </w:rPr>
        <w:t>ЗАВДАННЯ І ЗАХОДИ </w:t>
      </w:r>
      <w:r w:rsidRPr="00F21C39">
        <w:rPr>
          <w:rFonts w:ascii="Times New Roman" w:eastAsia="Times New Roman" w:hAnsi="Times New Roman" w:cs="Times New Roman"/>
          <w:color w:val="000000"/>
          <w:sz w:val="24"/>
          <w:szCs w:val="24"/>
          <w:lang w:eastAsia="ru-RU"/>
        </w:rPr>
        <w:br/>
      </w:r>
      <w:r w:rsidRPr="00F21C39">
        <w:rPr>
          <w:rFonts w:ascii="Times New Roman" w:eastAsia="Times New Roman" w:hAnsi="Times New Roman" w:cs="Times New Roman"/>
          <w:b/>
          <w:bCs/>
          <w:color w:val="000000"/>
          <w:sz w:val="32"/>
          <w:szCs w:val="32"/>
          <w:bdr w:val="none" w:sz="0" w:space="0" w:color="auto" w:frame="1"/>
          <w:lang w:eastAsia="ru-RU"/>
        </w:rPr>
        <w:t>з виконання </w:t>
      </w:r>
      <w:hyperlink r:id="rId20" w:anchor="n19" w:history="1">
        <w:r w:rsidRPr="00F21C39">
          <w:rPr>
            <w:rFonts w:ascii="Times New Roman" w:eastAsia="Times New Roman" w:hAnsi="Times New Roman" w:cs="Times New Roman"/>
            <w:b/>
            <w:bCs/>
            <w:color w:val="0000FF"/>
            <w:sz w:val="32"/>
            <w:szCs w:val="32"/>
            <w:u w:val="single"/>
            <w:bdr w:val="none" w:sz="0" w:space="0" w:color="auto" w:frame="1"/>
            <w:lang w:eastAsia="ru-RU"/>
          </w:rPr>
          <w:t>Державної програми щодо реалізації засад державної антикорупційної</w:t>
        </w:r>
      </w:hyperlink>
      <w:r w:rsidRPr="00F21C39">
        <w:rPr>
          <w:rFonts w:ascii="Times New Roman" w:eastAsia="Times New Roman" w:hAnsi="Times New Roman" w:cs="Times New Roman"/>
          <w:color w:val="000000"/>
          <w:sz w:val="24"/>
          <w:szCs w:val="24"/>
          <w:lang w:eastAsia="ru-RU"/>
        </w:rPr>
        <w:t> </w:t>
      </w:r>
      <w:r w:rsidRPr="00F21C39">
        <w:rPr>
          <w:rFonts w:ascii="Times New Roman" w:eastAsia="Times New Roman" w:hAnsi="Times New Roman" w:cs="Times New Roman"/>
          <w:color w:val="000000"/>
          <w:sz w:val="24"/>
          <w:szCs w:val="24"/>
          <w:lang w:eastAsia="ru-RU"/>
        </w:rPr>
        <w:br/>
      </w:r>
      <w:hyperlink r:id="rId21" w:anchor="n19" w:history="1">
        <w:r w:rsidRPr="00F21C39">
          <w:rPr>
            <w:rFonts w:ascii="Times New Roman" w:eastAsia="Times New Roman" w:hAnsi="Times New Roman" w:cs="Times New Roman"/>
            <w:b/>
            <w:bCs/>
            <w:color w:val="0000FF"/>
            <w:sz w:val="32"/>
            <w:szCs w:val="32"/>
            <w:u w:val="single"/>
            <w:bdr w:val="none" w:sz="0" w:space="0" w:color="auto" w:frame="1"/>
            <w:lang w:eastAsia="ru-RU"/>
          </w:rPr>
          <w:t>політики в Україні (Антикорупційної стратегії) на 2015-2017 роки</w:t>
        </w:r>
      </w:hyperlink>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818"/>
        <w:gridCol w:w="1033"/>
        <w:gridCol w:w="1032"/>
        <w:gridCol w:w="1202"/>
        <w:gridCol w:w="2221"/>
        <w:gridCol w:w="1624"/>
        <w:gridCol w:w="1275"/>
      </w:tblGrid>
      <w:tr w:rsidR="00F21C39" w:rsidRPr="00F21C39" w:rsidTr="00F21C39">
        <w:tc>
          <w:tcPr>
            <w:tcW w:w="2970" w:type="dxa"/>
            <w:gridSpan w:val="2"/>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bookmarkStart w:id="64" w:name="n64"/>
            <w:bookmarkEnd w:id="64"/>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I. Формування та реалізація державної антикорупційної політики</w:t>
            </w:r>
          </w:p>
        </w:tc>
      </w:tr>
      <w:tr w:rsidR="00F21C39" w:rsidRPr="00F21C39" w:rsidTr="00F21C39">
        <w:tc>
          <w:tcPr>
            <w:tcW w:w="2970" w:type="dxa"/>
            <w:gridSpan w:val="2"/>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Мета:</w:t>
            </w: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створення системи запобігання корупційним проявам на основі нових засад формування та реалізації антикорупційної політики, періодичний перегляд та забезпечення відповідності актуальним корупційним викликам і загрозам</w:t>
            </w:r>
          </w:p>
        </w:tc>
      </w:tr>
      <w:tr w:rsidR="00F21C39" w:rsidRPr="00F21C39" w:rsidTr="00F21C39">
        <w:tc>
          <w:tcPr>
            <w:tcW w:w="2970" w:type="dxa"/>
            <w:gridSpan w:val="2"/>
            <w:vMerge w:val="restart"/>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Очікувані результати:</w:t>
            </w: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Національне агентство з питань запобігання корупції (далі - Агентство) утворене та забезпечує ефективне виконання покладених на нього функцій у сфері антикорупційної політики;</w:t>
            </w:r>
          </w:p>
        </w:tc>
      </w:tr>
      <w:tr w:rsidR="00F21C39" w:rsidRPr="00F21C39" w:rsidTr="00F21C39">
        <w:tc>
          <w:tcPr>
            <w:tcW w:w="0" w:type="auto"/>
            <w:gridSpan w:val="2"/>
            <w:vMerge/>
            <w:tcBorders>
              <w:top w:val="single" w:sz="2" w:space="0" w:color="auto"/>
              <w:left w:val="single" w:sz="2" w:space="0" w:color="auto"/>
              <w:bottom w:val="single" w:sz="2" w:space="0" w:color="auto"/>
              <w:right w:val="single" w:sz="2" w:space="0" w:color="auto"/>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формування антикорупційної політики здійснюється на основі аналізу якісних даних про корупцію;</w:t>
            </w:r>
          </w:p>
        </w:tc>
      </w:tr>
      <w:tr w:rsidR="00F21C39" w:rsidRPr="00F21C39" w:rsidTr="00F21C39">
        <w:tc>
          <w:tcPr>
            <w:tcW w:w="0" w:type="auto"/>
            <w:gridSpan w:val="2"/>
            <w:vMerge/>
            <w:tcBorders>
              <w:top w:val="single" w:sz="2" w:space="0" w:color="auto"/>
              <w:left w:val="single" w:sz="2" w:space="0" w:color="auto"/>
              <w:bottom w:val="single" w:sz="2" w:space="0" w:color="auto"/>
              <w:right w:val="single" w:sz="2" w:space="0" w:color="auto"/>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моніторинг реалізації антикорупційної політики здійснюється системою уповноважених органів (Верховна Рада України, Національна рада з питань антикорупційної політики при Президентові України, Агентство), що забезпечує ефективне і своєчасне коригування антикорупційної політики;</w:t>
            </w:r>
          </w:p>
        </w:tc>
      </w:tr>
      <w:tr w:rsidR="00F21C39" w:rsidRPr="00F21C39" w:rsidTr="00F21C39">
        <w:tc>
          <w:tcPr>
            <w:tcW w:w="0" w:type="auto"/>
            <w:gridSpan w:val="2"/>
            <w:vMerge/>
            <w:tcBorders>
              <w:top w:val="single" w:sz="2" w:space="0" w:color="auto"/>
              <w:left w:val="single" w:sz="2" w:space="0" w:color="auto"/>
              <w:bottom w:val="single" w:sz="2" w:space="0" w:color="auto"/>
              <w:right w:val="single" w:sz="2" w:space="0" w:color="auto"/>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4) громадськість активно залучається до формування, моніторингу та реалізації антикорупційної політики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rPr>
          <w:trHeight w:val="390"/>
        </w:trPr>
        <w:tc>
          <w:tcPr>
            <w:tcW w:w="950" w:type="pct"/>
            <w:tcBorders>
              <w:top w:val="single" w:sz="6" w:space="0" w:color="000000"/>
              <w:left w:val="nil"/>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bookmarkStart w:id="65" w:name="n65"/>
            <w:bookmarkEnd w:id="65"/>
            <w:r w:rsidRPr="00F21C39">
              <w:rPr>
                <w:rFonts w:ascii="Times New Roman" w:eastAsia="Times New Roman" w:hAnsi="Times New Roman" w:cs="Times New Roman"/>
                <w:sz w:val="24"/>
                <w:szCs w:val="24"/>
                <w:lang w:eastAsia="ru-RU"/>
              </w:rPr>
              <w:t>Найменування завдання</w:t>
            </w:r>
          </w:p>
        </w:tc>
        <w:tc>
          <w:tcPr>
            <w:tcW w:w="1150" w:type="pct"/>
            <w:gridSpan w:val="2"/>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Найменування заходу</w:t>
            </w:r>
          </w:p>
        </w:tc>
        <w:tc>
          <w:tcPr>
            <w:tcW w:w="450" w:type="pct"/>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Строк виконання</w:t>
            </w:r>
          </w:p>
        </w:tc>
        <w:tc>
          <w:tcPr>
            <w:tcW w:w="700" w:type="pct"/>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Відповідальні за виконання</w:t>
            </w:r>
          </w:p>
        </w:tc>
        <w:tc>
          <w:tcPr>
            <w:tcW w:w="850" w:type="pct"/>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Індикатор виконання</w:t>
            </w:r>
          </w:p>
        </w:tc>
        <w:tc>
          <w:tcPr>
            <w:tcW w:w="750" w:type="pct"/>
            <w:tcBorders>
              <w:top w:val="single" w:sz="6" w:space="0" w:color="000000"/>
              <w:left w:val="single" w:sz="6" w:space="0" w:color="000000"/>
              <w:bottom w:val="single" w:sz="6" w:space="0" w:color="000000"/>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Джерела фінансування</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1. Створення інституціонального механізму формування та моніторингу реалізації </w:t>
            </w:r>
            <w:r w:rsidRPr="00F21C39">
              <w:rPr>
                <w:rFonts w:ascii="Times New Roman" w:eastAsia="Times New Roman" w:hAnsi="Times New Roman" w:cs="Times New Roman"/>
                <w:sz w:val="24"/>
                <w:szCs w:val="24"/>
                <w:lang w:eastAsia="ru-RU"/>
              </w:rPr>
              <w:lastRenderedPageBreak/>
              <w:t>державної антикорупційної політики, зокрема започаткування роботи Агентства, сприяння активній діяльності Національної ради з питань антикорупційної політики</w:t>
            </w: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1) вжиття заходів щодо забезпечення початку роботи Агентства:</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затвердження Положення про конкурс з відбору кандидатів на посади членів Агентства та регламенту роботи конкурсної комісії</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березень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акти Кабінету Міністрів України прийнято</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забезпечення затвердження складу комісії з відбору кандидатів на посади членів Агентства</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травень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акт Кабінету Міністрів України про склад комісії прийнято</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забезпечення проведення конкурсу з відбору кандидатів на посади членів Агентства</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травень - червень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Секретаріат Кабінету Міністрів України</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процедуру відбору завершено, пропозиції щодо кандидатів подано Прем’єр-міністру України</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 забезпечення призначення кандидатів, відібраних конкурсною комісією на посади в Агентстві</w:t>
            </w:r>
          </w:p>
        </w:tc>
        <w:tc>
          <w:tcPr>
            <w:tcW w:w="4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посадовий склад Агентства затверджено</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ґ) прийняття акта Кабінету Міністрів України щодо </w:t>
            </w:r>
            <w:r w:rsidRPr="00F21C39">
              <w:rPr>
                <w:rFonts w:ascii="Times New Roman" w:eastAsia="Times New Roman" w:hAnsi="Times New Roman" w:cs="Times New Roman"/>
                <w:sz w:val="24"/>
                <w:szCs w:val="24"/>
                <w:lang w:eastAsia="ru-RU"/>
              </w:rPr>
              <w:lastRenderedPageBreak/>
              <w:t>утворення Агентства, у зв’язку з чим:</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березень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акт Кабінету Міністрів України щодо </w:t>
            </w:r>
            <w:r w:rsidRPr="00F21C39">
              <w:rPr>
                <w:rFonts w:ascii="Times New Roman" w:eastAsia="Times New Roman" w:hAnsi="Times New Roman" w:cs="Times New Roman"/>
                <w:sz w:val="24"/>
                <w:szCs w:val="24"/>
                <w:lang w:eastAsia="ru-RU"/>
              </w:rPr>
              <w:lastRenderedPageBreak/>
              <w:t>утворення Агентства прийнято</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подання до Кабінету Міністрів України проекту відповідного акта</w:t>
            </w:r>
          </w:p>
        </w:tc>
        <w:tc>
          <w:tcPr>
            <w:tcW w:w="4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акта подано до Кабінету Міністрів України</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 проведення засідання Агентства з метою прийняття передбачених</w:t>
            </w:r>
            <w:hyperlink r:id="rId22"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21C39">
              <w:rPr>
                <w:rFonts w:ascii="Times New Roman" w:eastAsia="Times New Roman" w:hAnsi="Times New Roman" w:cs="Times New Roman"/>
                <w:sz w:val="24"/>
                <w:szCs w:val="24"/>
                <w:lang w:eastAsia="ru-RU"/>
              </w:rPr>
              <w:t>“Про запобігання корупції” рішень щодо обрання Голови та заступника Голови Агентства, розподілу обов’язків між членами Агентства, регламенту роботи Агентства, положення про апарат Агентства та положень про його самостійні структурні підрозділи</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травень - червень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відповідні рішення Агентства прийнято</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е) забезпечення державної реєстрації Агентства</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травень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державну реєстрацію Агентства проведено</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є) затвердження граничної чисельності працівників апарату Агентства, у зв’язку з чим:</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травень - червень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акт Кабінету Міністрів України прийнято</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подання до Кабінету Міністрів України проекту акта щодо затвердження граничної чисельності </w:t>
            </w:r>
            <w:r w:rsidRPr="00F21C39">
              <w:rPr>
                <w:rFonts w:ascii="Times New Roman" w:eastAsia="Times New Roman" w:hAnsi="Times New Roman" w:cs="Times New Roman"/>
                <w:sz w:val="24"/>
                <w:szCs w:val="24"/>
                <w:lang w:eastAsia="ru-RU"/>
              </w:rPr>
              <w:lastRenderedPageBreak/>
              <w:t>працівників апарату Агентства</w:t>
            </w:r>
          </w:p>
        </w:tc>
        <w:tc>
          <w:tcPr>
            <w:tcW w:w="4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Мінфін</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акта подано до Кабінету Міністрів України</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ж) створення належних умов для забезпечення роботи Агентства, зокрема:</w:t>
            </w:r>
          </w:p>
        </w:tc>
        <w:tc>
          <w:tcPr>
            <w:tcW w:w="4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забезпечене належним приміщенням та автомобілями</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фінансової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подання проекту акта Кабінету Міністрів України щодо виділення належного приміщення для Агентства</w:t>
            </w:r>
          </w:p>
        </w:tc>
        <w:tc>
          <w:tcPr>
            <w:tcW w:w="4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Фонд державного майна </w:t>
            </w:r>
            <w:r w:rsidRPr="00F21C39">
              <w:rPr>
                <w:rFonts w:ascii="Times New Roman" w:eastAsia="Times New Roman" w:hAnsi="Times New Roman" w:cs="Times New Roman"/>
                <w:sz w:val="24"/>
                <w:szCs w:val="24"/>
                <w:lang w:eastAsia="ru-RU"/>
              </w:rPr>
              <w:br/>
              <w:t>Мінекономрозвитку </w:t>
            </w:r>
            <w:r w:rsidRPr="00F21C39">
              <w:rPr>
                <w:rFonts w:ascii="Times New Roman" w:eastAsia="Times New Roman" w:hAnsi="Times New Roman" w:cs="Times New Roman"/>
                <w:sz w:val="24"/>
                <w:szCs w:val="24"/>
                <w:lang w:eastAsia="ru-RU"/>
              </w:rPr>
              <w:br/>
              <w:t>Київська міськдержадміністрація</w:t>
            </w:r>
            <w:r w:rsidRPr="00F21C39">
              <w:rPr>
                <w:rFonts w:ascii="Times New Roman" w:eastAsia="Times New Roman" w:hAnsi="Times New Roman" w:cs="Times New Roman"/>
                <w:sz w:val="24"/>
                <w:szCs w:val="24"/>
                <w:lang w:eastAsia="ru-RU"/>
              </w:rPr>
              <w:br/>
              <w:t>Агентство</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акта подано до Кабінету Міністрів України</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подання проекту акта щодо забезпечення Агентства автомобільним транспортом</w:t>
            </w:r>
          </w:p>
        </w:tc>
        <w:tc>
          <w:tcPr>
            <w:tcW w:w="4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Мінфін</w:t>
            </w:r>
          </w:p>
        </w:tc>
        <w:tc>
          <w:tcPr>
            <w:tcW w:w="8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 прийняття актів Кабінету Міністрів України щодо прирівняння посад державних службовців, які працюють в апараті Агентства, до відповідних категорій посад у Секретаріаті Кабінету Міністрів України та щодо виплати грошової допомоги відповідно до </w:t>
            </w:r>
            <w:hyperlink r:id="rId23" w:anchor="n221" w:tgtFrame="_blank" w:history="1">
              <w:r w:rsidRPr="00F21C39">
                <w:rPr>
                  <w:rFonts w:ascii="Times New Roman" w:eastAsia="Times New Roman" w:hAnsi="Times New Roman" w:cs="Times New Roman"/>
                  <w:color w:val="0000FF"/>
                  <w:sz w:val="24"/>
                  <w:szCs w:val="24"/>
                  <w:u w:val="single"/>
                  <w:bdr w:val="none" w:sz="0" w:space="0" w:color="auto" w:frame="1"/>
                  <w:lang w:eastAsia="ru-RU"/>
                </w:rPr>
                <w:t>статті 15</w:t>
              </w:r>
            </w:hyperlink>
            <w:r w:rsidRPr="00F21C39">
              <w:rPr>
                <w:rFonts w:ascii="Times New Roman" w:eastAsia="Times New Roman" w:hAnsi="Times New Roman" w:cs="Times New Roman"/>
                <w:sz w:val="24"/>
                <w:szCs w:val="24"/>
                <w:lang w:eastAsia="ru-RU"/>
              </w:rPr>
              <w:t> Закону України “Про запобігання корупції”, у зв’язку з чим:</w:t>
            </w:r>
          </w:p>
        </w:tc>
        <w:tc>
          <w:tcPr>
            <w:tcW w:w="4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акти Кабінету Міністрів України прийнято</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подання проектів актів до Кабінету Міністрів України</w:t>
            </w:r>
          </w:p>
        </w:tc>
        <w:tc>
          <w:tcPr>
            <w:tcW w:w="4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Мінфін </w:t>
            </w:r>
            <w:r w:rsidRPr="00F21C39">
              <w:rPr>
                <w:rFonts w:ascii="Times New Roman" w:eastAsia="Times New Roman" w:hAnsi="Times New Roman" w:cs="Times New Roman"/>
                <w:sz w:val="24"/>
                <w:szCs w:val="24"/>
                <w:lang w:eastAsia="ru-RU"/>
              </w:rPr>
              <w:br/>
              <w:t>Мінсоцполітики </w:t>
            </w:r>
            <w:r w:rsidRPr="00F21C39">
              <w:rPr>
                <w:rFonts w:ascii="Times New Roman" w:eastAsia="Times New Roman" w:hAnsi="Times New Roman" w:cs="Times New Roman"/>
                <w:sz w:val="24"/>
                <w:szCs w:val="24"/>
                <w:lang w:eastAsia="ru-RU"/>
              </w:rPr>
              <w:br/>
              <w:t>Нацдержслужба</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проекти актів подано до Кабінету Міністрів України</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и) забезпечення формування кадрового складу апарату Агентства, необхідного для початку роботи Агентства, зокрема затвердження посадових інструкцій працівників апарату та спеціальних умов проведення конкурсного добору на посади в апараті Агентства</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липень - серпень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посадові інструкції та умови проведення конкурсу затверджено, апарат Агентства сформовано щонайменше на 50 відсотків</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фінансової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і) створення офіційного веб-сайту Агентства</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серпень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офіційний веб-сайт Агентства функціонує</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ї) організація проведення тренінгів для працівників апарату Агентства (тривалістю не менш як два-три дні)</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серпень - жовтень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Мін’юст </w:t>
            </w:r>
            <w:r w:rsidRPr="00F21C39">
              <w:rPr>
                <w:rFonts w:ascii="Times New Roman" w:eastAsia="Times New Roman" w:hAnsi="Times New Roman" w:cs="Times New Roman"/>
                <w:sz w:val="24"/>
                <w:szCs w:val="24"/>
                <w:lang w:eastAsia="ru-RU"/>
              </w:rPr>
              <w:br/>
              <w:t>Нацдержслужба</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всі службовці апарату Агентства пройшли навчання</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й) утворення громадської ради при Агентстві, у зв’язку з чим:</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серпень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акт Кабінету Міністрів України щодо створення ради прийнято</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подання до Кабінету Міністрів України проекту акта щодо конкурсного відбору членів громадської ради при Агентстві</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березень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акта подано до Кабінету Міністрів України</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прийняття акта Кабінету Міністрів України щодо конкурсного відбору членів </w:t>
            </w:r>
            <w:r w:rsidRPr="00F21C39">
              <w:rPr>
                <w:rFonts w:ascii="Times New Roman" w:eastAsia="Times New Roman" w:hAnsi="Times New Roman" w:cs="Times New Roman"/>
                <w:sz w:val="24"/>
                <w:szCs w:val="24"/>
                <w:lang w:eastAsia="ru-RU"/>
              </w:rPr>
              <w:lastRenderedPageBreak/>
              <w:t>громадської ради при Агентстві</w:t>
            </w:r>
          </w:p>
        </w:tc>
        <w:tc>
          <w:tcPr>
            <w:tcW w:w="4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акт Кабінету Міністрів України прийнято</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забезпечення проведення конкурсного відбору членів громадської ради при Агентстві</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 серпень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конкурсний відбір проведено, пропозиції щодо складу громадської ради подано до Кабінету Міністрів України</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прийняття акта Кабінету Міністрів України щодо складу громадської ради при Агентстві</w:t>
            </w:r>
          </w:p>
        </w:tc>
        <w:tc>
          <w:tcPr>
            <w:tcW w:w="4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склад громадської ради сформовано</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 оприлюднення на офіційному веб-сайті Агентства повідомлення про початок його діяльності</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серпень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повідомлення розміщено на офіційному веб-сайті Агентства</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 розроблення та затвердження комунікаційної стратегії Агентства</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жовтень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комунікаційну стратегію Агентства затверджено та оприлюднено</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фінансової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 забезпечення укладення договорів про забезпечення доступу Агентства до інформаційних баз даних державних органів, органів влади Автономної Республіки Крим, органів місцевого самоврядування</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листопад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відповідні центральні та місцеві органи виконавчої влади, органи влади Автономної Республіки Крим, органи місцевого самоврядування</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угоди укладено</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н) забезпечення прямого доступу Агентства до </w:t>
            </w:r>
            <w:r w:rsidRPr="00F21C39">
              <w:rPr>
                <w:rFonts w:ascii="Times New Roman" w:eastAsia="Times New Roman" w:hAnsi="Times New Roman" w:cs="Times New Roman"/>
                <w:sz w:val="24"/>
                <w:szCs w:val="24"/>
                <w:lang w:eastAsia="ru-RU"/>
              </w:rPr>
              <w:lastRenderedPageBreak/>
              <w:t>інформаційних баз даних державних органів, органів влади Автономної Республіки Крим, органів місцевого самоврядування</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до 1 січня 2016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Агентство відповідні центральні та місцеві органи виконавчої </w:t>
            </w:r>
            <w:r w:rsidRPr="00F21C39">
              <w:rPr>
                <w:rFonts w:ascii="Times New Roman" w:eastAsia="Times New Roman" w:hAnsi="Times New Roman" w:cs="Times New Roman"/>
                <w:sz w:val="24"/>
                <w:szCs w:val="24"/>
                <w:lang w:eastAsia="ru-RU"/>
              </w:rPr>
              <w:lastRenderedPageBreak/>
              <w:t>влади, органи влади Автономної Республіки Крим, органи місцевого самоврядування</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 xml:space="preserve">доступ Агентства до інформаційних </w:t>
            </w:r>
            <w:r w:rsidRPr="00F21C39">
              <w:rPr>
                <w:rFonts w:ascii="Times New Roman" w:eastAsia="Times New Roman" w:hAnsi="Times New Roman" w:cs="Times New Roman"/>
                <w:sz w:val="24"/>
                <w:szCs w:val="24"/>
                <w:lang w:eastAsia="ru-RU"/>
              </w:rPr>
              <w:lastRenderedPageBreak/>
              <w:t>баз даних забезпечено</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 xml:space="preserve">в межах коштів </w:t>
            </w:r>
            <w:r w:rsidRPr="00F21C39">
              <w:rPr>
                <w:rFonts w:ascii="Times New Roman" w:eastAsia="Times New Roman" w:hAnsi="Times New Roman" w:cs="Times New Roman"/>
                <w:sz w:val="24"/>
                <w:szCs w:val="24"/>
                <w:lang w:eastAsia="ru-RU"/>
              </w:rPr>
              <w:lastRenderedPageBreak/>
              <w:t>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забезпечення реалізації Агентством усього комплексу функцій у сфері державної антикорупційної політики:</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забезпечення високого кадрового потенціалу апарату Агентства, здатного виконувати на належному рівні свої завдання, зокрема:</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протягом 2015 року</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апарат Агентства сформовано на 90 відсотків усі службовці пройшли необхідні тренінги</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фінансової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формування складу апарату Агентства не менш ніж на 90 відсотків</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до 1 січня 2016 р.</w:t>
            </w:r>
          </w:p>
        </w:tc>
        <w:tc>
          <w:tcPr>
            <w:tcW w:w="70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апарат Агентства становить не менш як 90 відсотків</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запровадження навчання для осіб, які влаштовуються на роботу в апарат Агентства</w:t>
            </w:r>
          </w:p>
        </w:tc>
        <w:tc>
          <w:tcPr>
            <w:tcW w:w="4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70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система навчання функціонує</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фінансової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проведення тренінгів для працівників Агентства</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відповідно до строків, визначених Агентством</w:t>
            </w:r>
          </w:p>
        </w:tc>
        <w:tc>
          <w:tcPr>
            <w:tcW w:w="70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тренінги проведено</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організація проходження стажування, навчальних візитів працівників апарату Агентства до </w:t>
            </w:r>
            <w:r w:rsidRPr="00F21C39">
              <w:rPr>
                <w:rFonts w:ascii="Times New Roman" w:eastAsia="Times New Roman" w:hAnsi="Times New Roman" w:cs="Times New Roman"/>
                <w:sz w:val="24"/>
                <w:szCs w:val="24"/>
                <w:lang w:eastAsia="ru-RU"/>
              </w:rPr>
              <w:lastRenderedPageBreak/>
              <w:t>антикорупційних органів іноземних держав, візитів іноземних фахівців до Агентства</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перший етап - 2015 рік </w:t>
            </w:r>
            <w:r w:rsidRPr="00F21C39">
              <w:rPr>
                <w:rFonts w:ascii="Times New Roman" w:eastAsia="Times New Roman" w:hAnsi="Times New Roman" w:cs="Times New Roman"/>
                <w:sz w:val="24"/>
                <w:szCs w:val="24"/>
                <w:lang w:eastAsia="ru-RU"/>
              </w:rPr>
              <w:br/>
              <w:t>другий етап - 2016 рік </w:t>
            </w:r>
            <w:r w:rsidRPr="00F21C39">
              <w:rPr>
                <w:rFonts w:ascii="Times New Roman" w:eastAsia="Times New Roman" w:hAnsi="Times New Roman" w:cs="Times New Roman"/>
                <w:sz w:val="24"/>
                <w:szCs w:val="24"/>
                <w:lang w:eastAsia="ru-RU"/>
              </w:rPr>
              <w:br/>
              <w:t xml:space="preserve">третій етап </w:t>
            </w:r>
            <w:r w:rsidRPr="00F21C39">
              <w:rPr>
                <w:rFonts w:ascii="Times New Roman" w:eastAsia="Times New Roman" w:hAnsi="Times New Roman" w:cs="Times New Roman"/>
                <w:sz w:val="24"/>
                <w:szCs w:val="24"/>
                <w:lang w:eastAsia="ru-RU"/>
              </w:rPr>
              <w:lastRenderedPageBreak/>
              <w:t>- 2017 рік </w:t>
            </w:r>
            <w:r w:rsidRPr="00F21C39">
              <w:rPr>
                <w:rFonts w:ascii="Times New Roman" w:eastAsia="Times New Roman" w:hAnsi="Times New Roman" w:cs="Times New Roman"/>
                <w:sz w:val="24"/>
                <w:szCs w:val="24"/>
                <w:lang w:eastAsia="ru-RU"/>
              </w:rPr>
              <w:br/>
              <w:t>відповідно до програм міжнародної співпраці</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Агентство </w:t>
            </w:r>
            <w:r w:rsidRPr="00F21C39">
              <w:rPr>
                <w:rFonts w:ascii="Times New Roman" w:eastAsia="Times New Roman" w:hAnsi="Times New Roman" w:cs="Times New Roman"/>
                <w:sz w:val="24"/>
                <w:szCs w:val="24"/>
                <w:lang w:eastAsia="ru-RU"/>
              </w:rPr>
              <w:br/>
              <w:t>МВС</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навчальними заходами охоплено 50 відсотків загальної кількості працівників </w:t>
            </w:r>
            <w:r w:rsidRPr="00F21C39">
              <w:rPr>
                <w:rFonts w:ascii="Times New Roman" w:eastAsia="Times New Roman" w:hAnsi="Times New Roman" w:cs="Times New Roman"/>
                <w:sz w:val="24"/>
                <w:szCs w:val="24"/>
                <w:lang w:eastAsia="ru-RU"/>
              </w:rPr>
              <w:lastRenderedPageBreak/>
              <w:t>апарату Агентства у 2015 році та по 25 відсотків у 2016 і 2017 роках</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підвищення ефективності роботи уповноважених підрозділів (уповноважених осіб) з питань запобігання та виявлення корупції, зокрема:</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2016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центральні та місцеві органи виконавчої влади</w:t>
            </w:r>
          </w:p>
        </w:tc>
        <w:tc>
          <w:tcPr>
            <w:tcW w:w="850" w:type="pct"/>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органах, у яких приймаються антикорупційні програми, створено систему уповноважених підрозділів (уповноважених осіб), спроможних забезпечувати виконання</w:t>
            </w:r>
            <w:hyperlink r:id="rId24"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“Про запобігання корупції” відповідно до звіту Агентства</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проведення аналізу роботи уповноважених підрозділів (уповноважених осіб) та на його основі:</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2016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центральні та місцеві органи виконавчої влади</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звіт за результатами аналізу підготовлено</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розроблення проекту акта щодо посилення їх ролі з урахуванням</w:t>
            </w:r>
            <w:hyperlink r:id="rId25"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 “Про запобігання корупції”</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серпень 2016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акта щодо внесення змін до законодавства подано до Кабінету Міністрів України</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затвердження методичних рекомендацій для використання в роботі уповноважених підрозділів (уповноважених осіб)</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листопад 2016 р.</w:t>
            </w:r>
          </w:p>
        </w:tc>
        <w:tc>
          <w:tcPr>
            <w:tcW w:w="70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методичні рекомендації затверджено</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забезпечення проведення тренінгів для працівників уповноважених підрозділів (уповноважених осіб) не рідше ніж двічі на рік</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відповідно до строків, визначених Агентством</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центральні та місцеві органи виконавчої влади</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тренінги з охопленням щороку 50 відсотків загальної кількості працівників уповноважених підрозділів (уповноважених осіб) проведено</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фінансової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забезпечення ефективної реалізації</w:t>
            </w:r>
            <w:hyperlink r:id="rId26"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 “Про запобігання корупції”, зокрема:</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2016 рік</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заінтересовані державні органи</w:t>
            </w:r>
          </w:p>
        </w:tc>
        <w:tc>
          <w:tcPr>
            <w:tcW w:w="850" w:type="pct"/>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до </w:t>
            </w:r>
            <w:hyperlink r:id="rId27"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 “Про запобігання корупції” внесено зміни на основі моніторингу практики застосування, виявлених проблем</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утворення та забезпечення діяльності робочої групи за участю працівників апарату Агентства, заінтересованих державних органів, громадськості, представників бізнесу з метою моніторингу реалізації Закону</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листопад - грудень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відповідна робоча група</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робочу групу утворено та її перше засідання проведено, визначено пріоритети та план роботи групи</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проведення аналізу практики застосування Закону</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вересень 2016 р.</w:t>
            </w:r>
          </w:p>
        </w:tc>
        <w:tc>
          <w:tcPr>
            <w:tcW w:w="70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аналітичний звіт з рекомендаціями підготовлено</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розроблення проекту закону щодо внесення змін до</w:t>
            </w:r>
            <w:hyperlink r:id="rId28"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 xml:space="preserve"> “Про запобігання корупції” та до інших законів з метою удосконалення їх положень (у разі </w:t>
            </w:r>
            <w:r w:rsidRPr="00F21C39">
              <w:rPr>
                <w:rFonts w:ascii="Times New Roman" w:eastAsia="Times New Roman" w:hAnsi="Times New Roman" w:cs="Times New Roman"/>
                <w:sz w:val="24"/>
                <w:szCs w:val="24"/>
                <w:lang w:eastAsia="ru-RU"/>
              </w:rPr>
              <w:lastRenderedPageBreak/>
              <w:t>потреби) або інших пропозицій щодо забезпечення ефективного застосування Закону</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грудень 2016 р.</w:t>
            </w:r>
          </w:p>
        </w:tc>
        <w:tc>
          <w:tcPr>
            <w:tcW w:w="70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законопроект про внесення змін до Закону подано до Верховної Ради України або пропозиції щодо забезпечення ефективного </w:t>
            </w:r>
            <w:r w:rsidRPr="00F21C39">
              <w:rPr>
                <w:rFonts w:ascii="Times New Roman" w:eastAsia="Times New Roman" w:hAnsi="Times New Roman" w:cs="Times New Roman"/>
                <w:sz w:val="24"/>
                <w:szCs w:val="24"/>
                <w:lang w:eastAsia="ru-RU"/>
              </w:rPr>
              <w:lastRenderedPageBreak/>
              <w:t>застосування Закону подано до Кабінету Міністрів України</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визначення двох представників Кабінету Міністрів України до складу Національної ради з питань антикорупційної політики</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травень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визначено двох представників</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Створення інструментів отримання достовірної інформації щодо кількісних та якісних показників корупції</w:t>
            </w: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затвердження загальнонаціональної методики оцінки рівня корупції відповідно до стандартів ООН, у зв’язку з чим:</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рішенням Кабінету Міністрів України затверджено методику, проект якої апробовано</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фінансової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розроблення проекту методики оцінки рівня корупції</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вересень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методики подано до Кабінету Міністрів України</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організація проведення пілотного дослідження рівня корупції відповідно до проекту методики</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вересень - жовтень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аналітичний звіт за результатами дослідження підготовлено</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подання доопрацьованого проекту методики до Кабінету Міністрів України</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листопад 2015 р.</w:t>
            </w:r>
          </w:p>
        </w:tc>
        <w:tc>
          <w:tcPr>
            <w:tcW w:w="70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акта подано до Кабінету Міністрів України</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забезпечення організації щорічних досліджень стану корупції відповідно до загальнонаціональн</w:t>
            </w:r>
            <w:r w:rsidRPr="00F21C39">
              <w:rPr>
                <w:rFonts w:ascii="Times New Roman" w:eastAsia="Times New Roman" w:hAnsi="Times New Roman" w:cs="Times New Roman"/>
                <w:sz w:val="24"/>
                <w:szCs w:val="24"/>
                <w:lang w:eastAsia="ru-RU"/>
              </w:rPr>
              <w:lastRenderedPageBreak/>
              <w:t>ої методики оцінки рівня корупції відповідно до стандартів ООН, затвердженої Кабінетом Міністрів України</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щороку протягом січня - лютого</w:t>
            </w:r>
          </w:p>
        </w:tc>
        <w:tc>
          <w:tcPr>
            <w:tcW w:w="70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щорічні аналітичні звіти щодо рівня корупції підготовлено</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w:t>
            </w:r>
            <w:r w:rsidRPr="00F21C39">
              <w:rPr>
                <w:rFonts w:ascii="Times New Roman" w:eastAsia="Times New Roman" w:hAnsi="Times New Roman" w:cs="Times New Roman"/>
                <w:sz w:val="24"/>
                <w:szCs w:val="24"/>
                <w:lang w:eastAsia="ru-RU"/>
              </w:rPr>
              <w:lastRenderedPageBreak/>
              <w:t>ї фінансової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забезпечення проведення досліджень або замовлення (відповідно до результатів відкритого відбору) проведення досліджень з проблем, пов’язаних із корупційними проявами у сферах, найбільш вражених корупцією</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щороку з урахуванням планів роботи Агентства</w:t>
            </w:r>
          </w:p>
        </w:tc>
        <w:tc>
          <w:tcPr>
            <w:tcW w:w="70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аналітичні звіти за результатами досліджень та пропозиції щодо внесення змін до законодавства підготовлено</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Підготовка нової антикорупційної стратегії</w:t>
            </w:r>
          </w:p>
        </w:tc>
        <w:tc>
          <w:tcPr>
            <w:tcW w:w="1150" w:type="pct"/>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проведення дослідження кількісних та якісних показників корупції в Україні, стану виконання </w:t>
            </w:r>
            <w:hyperlink r:id="rId29"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 “Про засади державної антикорупційної політики в Україні (Антикорупційна стратегія) на 2014-2017 роки” та державної програми з її реалізації</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2017 р.</w:t>
            </w:r>
          </w:p>
        </w:tc>
        <w:tc>
          <w:tcPr>
            <w:tcW w:w="70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аналітичний звіт про результати дослідження підготовлено</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2) розроблення проекту нової антикорупційної стратегії на основі результатів аналізу корупційних ризиків та стану виконання чинної стратегії та проведення широкого громадського обговорення </w:t>
            </w:r>
            <w:r w:rsidRPr="00F21C39">
              <w:rPr>
                <w:rFonts w:ascii="Times New Roman" w:eastAsia="Times New Roman" w:hAnsi="Times New Roman" w:cs="Times New Roman"/>
                <w:sz w:val="24"/>
                <w:szCs w:val="24"/>
                <w:lang w:eastAsia="ru-RU"/>
              </w:rPr>
              <w:lastRenderedPageBreak/>
              <w:t>проекту, забезпечити проведення його міжнародної експертизи</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вересень 2017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антикорупційної стратегії подано до Кабінету Міністрів України</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сприяння прийняттю Верховною Радою України нової антикорупційної стратегії</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2017 р.</w:t>
            </w:r>
          </w:p>
        </w:tc>
        <w:tc>
          <w:tcPr>
            <w:tcW w:w="70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нову антикорупційну стратегію прийнято</w:t>
            </w:r>
          </w:p>
        </w:tc>
        <w:tc>
          <w:tcPr>
            <w:tcW w:w="750" w:type="pct"/>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9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4. Встановлення нових форм співпраці з громадськістю у формуванні та моніторингу реалізації державної антикорупційної політики</w:t>
            </w:r>
          </w:p>
        </w:tc>
        <w:tc>
          <w:tcPr>
            <w:tcW w:w="1150" w:type="pct"/>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затвердження спільного з громадськістю меморандуму щодо принципів партнерства у сфері антикорупційної політики та забезпечення його виконання</w:t>
            </w:r>
          </w:p>
        </w:tc>
        <w:tc>
          <w:tcPr>
            <w:tcW w:w="4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жовтень - грудень 2015 р.</w:t>
            </w:r>
          </w:p>
        </w:tc>
        <w:tc>
          <w:tcPr>
            <w:tcW w:w="70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8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меморандум про партнерство у формуванні та реалізації антикорупційної політики узгоджено з громадськістю, громадською радою при Агентстві надано позитивну оцінку його виконання під час затвердження щорічного звіту Агентства</w:t>
            </w:r>
          </w:p>
        </w:tc>
        <w:tc>
          <w:tcPr>
            <w:tcW w:w="750" w:type="pct"/>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фінансової допомоги</w:t>
            </w:r>
          </w:p>
        </w:tc>
      </w:tr>
    </w:tbl>
    <w:p w:rsidR="00F21C39" w:rsidRPr="00F21C39" w:rsidRDefault="00F21C39" w:rsidP="00F21C39">
      <w:pPr>
        <w:shd w:val="clear" w:color="auto" w:fill="FFFFFF"/>
        <w:spacing w:after="150" w:line="240" w:lineRule="auto"/>
        <w:textAlignment w:val="baseline"/>
        <w:rPr>
          <w:rFonts w:ascii="Times New Roman" w:eastAsia="Times New Roman" w:hAnsi="Times New Roman" w:cs="Times New Roman"/>
          <w:vanish/>
          <w:color w:val="000000"/>
          <w:sz w:val="24"/>
          <w:szCs w:val="24"/>
          <w:lang w:eastAsia="ru-RU"/>
        </w:rPr>
      </w:pPr>
      <w:bookmarkStart w:id="66" w:name="n84"/>
      <w:bookmarkEnd w:id="66"/>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673"/>
        <w:gridCol w:w="1"/>
        <w:gridCol w:w="1982"/>
        <w:gridCol w:w="1399"/>
        <w:gridCol w:w="1924"/>
        <w:gridCol w:w="1920"/>
        <w:gridCol w:w="1306"/>
      </w:tblGrid>
      <w:tr w:rsidR="00F21C39" w:rsidRPr="00F21C39" w:rsidTr="00F21C39">
        <w:tc>
          <w:tcPr>
            <w:tcW w:w="21390" w:type="dxa"/>
            <w:gridSpan w:val="7"/>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II. Запобігання корупції</w:t>
            </w:r>
          </w:p>
        </w:tc>
      </w:tr>
      <w:tr w:rsidR="00F21C39" w:rsidRPr="00F21C39" w:rsidTr="00F21C39">
        <w:tc>
          <w:tcPr>
            <w:tcW w:w="2970" w:type="dxa"/>
            <w:gridSpan w:val="2"/>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Мета:</w:t>
            </w: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забезпечення доброчесності законодавчої, виконавчої та судової гілок влади шляхом впровадження ефективних антикорупційних стандартів (етичні стандарти, запобігання конфлікту інтересів, декларування майна, доходів, видатків та зобов’язань фінансового характеру, антикорупційні програми, викриття корупції, доступ до інформації тощо) та створення інституціонального забезпечення їх дотримання</w:t>
            </w:r>
          </w:p>
        </w:tc>
      </w:tr>
      <w:tr w:rsidR="00F21C39" w:rsidRPr="00F21C39" w:rsidTr="00F21C39">
        <w:tc>
          <w:tcPr>
            <w:tcW w:w="2970" w:type="dxa"/>
            <w:gridSpan w:val="2"/>
            <w:vMerge w:val="restart"/>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Очікувані результати:</w:t>
            </w: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інститути забезпечення доброчесної поведінки осіб, уповноважених на виконання функцій держави або місцевого самоврядування, що передбачені</w:t>
            </w:r>
            <w:hyperlink r:id="rId30"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21C39">
              <w:rPr>
                <w:rFonts w:ascii="Times New Roman" w:eastAsia="Times New Roman" w:hAnsi="Times New Roman" w:cs="Times New Roman"/>
                <w:sz w:val="24"/>
                <w:szCs w:val="24"/>
                <w:lang w:eastAsia="ru-RU"/>
              </w:rPr>
              <w:t> “Про запобігання корупції” (стандарти етичної поведінки, запобігання та виявлення конфлікту інтересів, декларування), запроваджено;</w:t>
            </w:r>
          </w:p>
        </w:tc>
      </w:tr>
      <w:tr w:rsidR="00F21C39" w:rsidRPr="00F21C39" w:rsidTr="00F21C39">
        <w:tc>
          <w:tcPr>
            <w:tcW w:w="0" w:type="auto"/>
            <w:gridSpan w:val="2"/>
            <w:vMerge/>
            <w:tcBorders>
              <w:top w:val="single" w:sz="2" w:space="0" w:color="auto"/>
              <w:left w:val="single" w:sz="2" w:space="0" w:color="auto"/>
              <w:bottom w:val="single" w:sz="2" w:space="0" w:color="auto"/>
              <w:right w:val="single" w:sz="2" w:space="0" w:color="auto"/>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антикорупційні програми, підготовлені на основі аналізу корупційних ризиків, затверджені та ефективно виконуються в усіх органах, визначених</w:t>
            </w:r>
            <w:hyperlink r:id="rId31"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21C39">
              <w:rPr>
                <w:rFonts w:ascii="Times New Roman" w:eastAsia="Times New Roman" w:hAnsi="Times New Roman" w:cs="Times New Roman"/>
                <w:sz w:val="24"/>
                <w:szCs w:val="24"/>
                <w:lang w:eastAsia="ru-RU"/>
              </w:rPr>
              <w:t> “Про запобігання корупції”;</w:t>
            </w:r>
          </w:p>
        </w:tc>
      </w:tr>
      <w:tr w:rsidR="00F21C39" w:rsidRPr="00F21C39" w:rsidTr="00F21C39">
        <w:tc>
          <w:tcPr>
            <w:tcW w:w="0" w:type="auto"/>
            <w:gridSpan w:val="2"/>
            <w:vMerge/>
            <w:tcBorders>
              <w:top w:val="single" w:sz="2" w:space="0" w:color="auto"/>
              <w:left w:val="single" w:sz="2" w:space="0" w:color="auto"/>
              <w:bottom w:val="single" w:sz="2" w:space="0" w:color="auto"/>
              <w:right w:val="single" w:sz="2" w:space="0" w:color="auto"/>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механізми повідомлень про корупційні прояви впроваджені та використовуються;</w:t>
            </w:r>
          </w:p>
        </w:tc>
      </w:tr>
      <w:tr w:rsidR="00F21C39" w:rsidRPr="00F21C39" w:rsidTr="00F21C39">
        <w:tc>
          <w:tcPr>
            <w:tcW w:w="0" w:type="auto"/>
            <w:gridSpan w:val="2"/>
            <w:vMerge/>
            <w:tcBorders>
              <w:top w:val="single" w:sz="2" w:space="0" w:color="auto"/>
              <w:left w:val="single" w:sz="2" w:space="0" w:color="auto"/>
              <w:bottom w:val="single" w:sz="2" w:space="0" w:color="auto"/>
              <w:right w:val="single" w:sz="2" w:space="0" w:color="auto"/>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4) забезпечено прозорість партійних фінансів і політичної діяльності, обмежено вплив приватного капіталу на політику;</w:t>
            </w:r>
          </w:p>
        </w:tc>
      </w:tr>
      <w:tr w:rsidR="00F21C39" w:rsidRPr="00F21C39" w:rsidTr="00F21C39">
        <w:tc>
          <w:tcPr>
            <w:tcW w:w="0" w:type="auto"/>
            <w:gridSpan w:val="2"/>
            <w:vMerge/>
            <w:tcBorders>
              <w:top w:val="single" w:sz="2" w:space="0" w:color="auto"/>
              <w:left w:val="single" w:sz="2" w:space="0" w:color="auto"/>
              <w:bottom w:val="single" w:sz="2" w:space="0" w:color="auto"/>
              <w:right w:val="single" w:sz="2" w:space="0" w:color="auto"/>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5) інститути державної служби та служби в органах місцевого самоврядування реформовано, кадровий склад оновленої публічної служби становлять особи, відібрані відповідно до нових критеріїв та стандартів;</w:t>
            </w:r>
          </w:p>
        </w:tc>
      </w:tr>
      <w:tr w:rsidR="00F21C39" w:rsidRPr="00F21C39" w:rsidTr="00F21C39">
        <w:tc>
          <w:tcPr>
            <w:tcW w:w="0" w:type="auto"/>
            <w:gridSpan w:val="2"/>
            <w:vMerge/>
            <w:tcBorders>
              <w:top w:val="single" w:sz="2" w:space="0" w:color="auto"/>
              <w:left w:val="single" w:sz="2" w:space="0" w:color="auto"/>
              <w:bottom w:val="single" w:sz="2" w:space="0" w:color="auto"/>
              <w:right w:val="single" w:sz="2" w:space="0" w:color="auto"/>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6) зменшено можливості для корупційних проявів під час адміністративних процедур, державних закупівель, у діяльності державних підприємств;</w:t>
            </w:r>
          </w:p>
        </w:tc>
      </w:tr>
      <w:tr w:rsidR="00F21C39" w:rsidRPr="00F21C39" w:rsidTr="00F21C39">
        <w:tc>
          <w:tcPr>
            <w:tcW w:w="0" w:type="auto"/>
            <w:gridSpan w:val="2"/>
            <w:vMerge/>
            <w:tcBorders>
              <w:top w:val="single" w:sz="2" w:space="0" w:color="auto"/>
              <w:left w:val="single" w:sz="2" w:space="0" w:color="auto"/>
              <w:bottom w:val="single" w:sz="2" w:space="0" w:color="auto"/>
              <w:right w:val="single" w:sz="2" w:space="0" w:color="auto"/>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7) збільшено потенціал у виявленні та запобіганні корупції шляхом значного розширення доступу до суспільно важливої інформації</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rPr>
          <w:trHeight w:val="390"/>
        </w:trPr>
        <w:tc>
          <w:tcPr>
            <w:tcW w:w="4095" w:type="dxa"/>
            <w:tcBorders>
              <w:top w:val="single" w:sz="6" w:space="0" w:color="000000"/>
              <w:left w:val="nil"/>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bookmarkStart w:id="67" w:name="n67"/>
            <w:bookmarkEnd w:id="67"/>
            <w:r w:rsidRPr="00F21C39">
              <w:rPr>
                <w:rFonts w:ascii="Times New Roman" w:eastAsia="Times New Roman" w:hAnsi="Times New Roman" w:cs="Times New Roman"/>
                <w:sz w:val="24"/>
                <w:szCs w:val="24"/>
                <w:lang w:eastAsia="ru-RU"/>
              </w:rPr>
              <w:t>Найменування завдання</w:t>
            </w:r>
          </w:p>
        </w:tc>
        <w:tc>
          <w:tcPr>
            <w:tcW w:w="4980" w:type="dxa"/>
            <w:gridSpan w:val="2"/>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Найменування заходу</w:t>
            </w:r>
          </w:p>
        </w:tc>
        <w:tc>
          <w:tcPr>
            <w:tcW w:w="2010" w:type="dxa"/>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Строк виконання</w:t>
            </w:r>
          </w:p>
        </w:tc>
        <w:tc>
          <w:tcPr>
            <w:tcW w:w="3000" w:type="dxa"/>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Відповідальні за виконання</w:t>
            </w:r>
          </w:p>
        </w:tc>
        <w:tc>
          <w:tcPr>
            <w:tcW w:w="3570" w:type="dxa"/>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Індикатор виконання</w:t>
            </w:r>
          </w:p>
        </w:tc>
        <w:tc>
          <w:tcPr>
            <w:tcW w:w="3135" w:type="dxa"/>
            <w:tcBorders>
              <w:top w:val="single" w:sz="6" w:space="0" w:color="000000"/>
              <w:left w:val="single" w:sz="6" w:space="0" w:color="000000"/>
              <w:bottom w:val="single" w:sz="6" w:space="0" w:color="000000"/>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Джерела фінансування</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21390" w:type="dxa"/>
            <w:gridSpan w:val="7"/>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Запобігання корупції в представницьких органах влади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Створення прозорих засад фінансування проведення виборів, діяльності політичних партій</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забезпечення виконання рекомендацій Групи держав проти корупції (GRECO) в частині встановлення обмежень і забезпечення прозорості та підзвітності фінансування політичних партій і виборчих кампаній, запровадження прямого державного фінансування діяльності політичних партій, у зв’язку з чим:</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розроблення відповідного проекту закону</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Мінфін Рахункова палата (за згодою) </w:t>
            </w:r>
            <w:r w:rsidRPr="00F21C39">
              <w:rPr>
                <w:rFonts w:ascii="Times New Roman" w:eastAsia="Times New Roman" w:hAnsi="Times New Roman" w:cs="Times New Roman"/>
                <w:sz w:val="24"/>
                <w:szCs w:val="24"/>
                <w:lang w:eastAsia="ru-RU"/>
              </w:rPr>
              <w:br/>
              <w:t>Центральна виборча комісія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законопроект розроблено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забезпечення проведення міжнародної експертизи проекту закону</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 липень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МЗС</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висновок міжнародних експертів отримано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забезпечення громадського обговорення проекту закону та його доопрацювання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серпень - вересень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Мінфін </w:t>
            </w:r>
            <w:r w:rsidRPr="00F21C39">
              <w:rPr>
                <w:rFonts w:ascii="Times New Roman" w:eastAsia="Times New Roman" w:hAnsi="Times New Roman" w:cs="Times New Roman"/>
                <w:sz w:val="24"/>
                <w:szCs w:val="24"/>
                <w:lang w:eastAsia="ru-RU"/>
              </w:rPr>
              <w:br/>
              <w:t>Рахункова палата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законопроект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 проведення інформаційної кампанії, спрямованої на формування широкої підтримки проекту закону серед народних депутатів України та у суспільстві</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серпень - грудень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підтримки законопроекту більшістю народних депутатів України досягнуто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ґ) сприяння прийняттю закону Верховною Радою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Мінфін</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 прийнято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 затвердження плану заходів щодо реалізації закону із залученням представників політичних партій та громадськості, у зв’язку з чим:</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лютий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план заходів затверджено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подання проекту плану заходів до Кабінету Міністрів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січень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Мінфін </w:t>
            </w:r>
            <w:r w:rsidRPr="00F21C39">
              <w:rPr>
                <w:rFonts w:ascii="Times New Roman" w:eastAsia="Times New Roman" w:hAnsi="Times New Roman" w:cs="Times New Roman"/>
                <w:sz w:val="24"/>
                <w:szCs w:val="24"/>
                <w:lang w:eastAsia="ru-RU"/>
              </w:rPr>
              <w:br/>
              <w:t>Рахункова палата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плану заходів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2. Усунення корупціогенних чинників у діяльності представницьких органів влади</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перегляд виборчого законодавства на основі висновків щодо його корупціогенності та європейських стандартів, у зв’язку з чим:</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проведення антикорупційної експертизи законів, що регулюють процедури проведення виборів</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2015 р. - червень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Агентство </w:t>
            </w:r>
            <w:r w:rsidRPr="00F21C39">
              <w:rPr>
                <w:rFonts w:ascii="Times New Roman" w:eastAsia="Times New Roman" w:hAnsi="Times New Roman" w:cs="Times New Roman"/>
                <w:sz w:val="24"/>
                <w:szCs w:val="24"/>
                <w:lang w:eastAsia="ru-RU"/>
              </w:rPr>
              <w:br/>
              <w:t>Центральна виборча комісія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висновок за результатами експертизи підготовлено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розроблення в разі потреби проекту закону про внесення змін до законів, що регулюють процедури проведення виборів в Україні, забезпечення його громадського обговорення, проведення міжнародної експертизи проекту та подання його до Кабінету Міністрів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 серпень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Агентство </w:t>
            </w:r>
            <w:r w:rsidRPr="00F21C39">
              <w:rPr>
                <w:rFonts w:ascii="Times New Roman" w:eastAsia="Times New Roman" w:hAnsi="Times New Roman" w:cs="Times New Roman"/>
                <w:sz w:val="24"/>
                <w:szCs w:val="24"/>
                <w:lang w:eastAsia="ru-RU"/>
              </w:rPr>
              <w:br/>
              <w:t>Центральна виборча комісія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законопроект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проведення інформаційної кампанії, спрямованої на формування широкої підтримки проекту закону серед народних депутатів України та у суспільстві</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вересень - грудень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підтримки законопроекту більшістю народних депутатів України досягнуто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 сприяння прийняттю закону Верховною Радою України</w:t>
            </w:r>
          </w:p>
        </w:tc>
        <w:tc>
          <w:tcPr>
            <w:tcW w:w="201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вересень - грудень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 прийнято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ґ) затвердження плану заходів з реалізації закону, розробленого із залученням представників політичних партій та громадськості, у зв’язку з чим:</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березень 2017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план заходів затверджено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подання проекту плану до Кабінету Міністрів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лютий 2017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плану заходів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Створення ефективних механізмів запобігання виникненню, виявлення та врегулювання конфлікту інтересів у діяльності народних депутатів України та депутатів місцевих рад</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забезпечення ефективного застосування законодавства щодо врегулювання конфлікту інтересів у діяльності народних депутатів України, депутатів місцевих рад, у зв’язку з чим:</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2016-2017 роки</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народні депутати України та депутати місцевих рад обізнані з новим законодавством щодо конфлікту інтересів (за результатами дослідження незалежних неурядових організацій), законодавство застосовується ефективно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проведення аналізу практики застосування положень щодо конфлікту інтересів, що містяться в</w:t>
            </w:r>
            <w:hyperlink r:id="rId32"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Законі України</w:t>
              </w:r>
            </w:hyperlink>
            <w:r w:rsidRPr="00F21C39">
              <w:rPr>
                <w:rFonts w:ascii="Times New Roman" w:eastAsia="Times New Roman" w:hAnsi="Times New Roman" w:cs="Times New Roman"/>
                <w:sz w:val="24"/>
                <w:szCs w:val="24"/>
                <w:lang w:eastAsia="ru-RU"/>
              </w:rPr>
              <w:t xml:space="preserve"> “Про запобігання корупції” та </w:t>
            </w:r>
            <w:r w:rsidRPr="00F21C39">
              <w:rPr>
                <w:rFonts w:ascii="Times New Roman" w:eastAsia="Times New Roman" w:hAnsi="Times New Roman" w:cs="Times New Roman"/>
                <w:sz w:val="24"/>
                <w:szCs w:val="24"/>
                <w:lang w:eastAsia="ru-RU"/>
              </w:rPr>
              <w:lastRenderedPageBreak/>
              <w:t>законах, які регулюють статус і порядок діяльності народних депутатів України та депутатів місцевих рад</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травень - червень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аналітичний звіт з рекомендаціями підготовлено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подання в разі потреби до Кабінету Міністрів України проекту закону щодо визначення механізму запобігання виникненню і врегулювання конфлікту інтересів у діяльності народних депутатів України та депутатів місцевих рад з урахуванням результатів аналізу та громадського обговорення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 серпень 2016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законопроект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сприяння прийняттю закону Верховною Радою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вересень - грудень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 прийнято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 розроблення методичних рекомендацій щодо врегулювання конфлікту інтересів у діяльності народних депутатів України та депутатів місцевих рад</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березень 2017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методичні рекомендації розроблено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ґ) проведення інформаційної кампанії з метою ознайомлення з </w:t>
            </w:r>
            <w:r w:rsidRPr="00F21C39">
              <w:rPr>
                <w:rFonts w:ascii="Times New Roman" w:eastAsia="Times New Roman" w:hAnsi="Times New Roman" w:cs="Times New Roman"/>
                <w:sz w:val="24"/>
                <w:szCs w:val="24"/>
                <w:lang w:eastAsia="ru-RU"/>
              </w:rPr>
              <w:lastRenderedPageBreak/>
              <w:t>новим законодавством про конфлікт інтересів для: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народних депутатів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березень - червень 2017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за участю профільних комітетів Верховної Ради України</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народні депутати України ознайомлені з новим законодавством</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депутатів місцевих рад</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травень - вересень 2017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Мін’юст</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депутати місцевих рад ознайомлені з новим законодавством (за результатами дослідження - не менше двох третин)</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4. Створення прозорих засад лобіювання</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прийняття законодавства про лобіювання: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проведення аналізу практики застосування в іноземних державах законодавства про лобіювання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аналітичний звіт з рекомендаціями підготовлено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проведення дослідження щодо корупціогенної складової лобіювання в Україні, його найбільш небезпечних форм та поширеності таких практик</w:t>
            </w:r>
          </w:p>
        </w:tc>
        <w:tc>
          <w:tcPr>
            <w:tcW w:w="201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аналітичний звіт з рекомендаціями підготовлено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в) розроблення проекту закону про врегулювання процедур лобіювання, створення </w:t>
            </w:r>
            <w:r w:rsidRPr="00F21C39">
              <w:rPr>
                <w:rFonts w:ascii="Times New Roman" w:eastAsia="Times New Roman" w:hAnsi="Times New Roman" w:cs="Times New Roman"/>
                <w:sz w:val="24"/>
                <w:szCs w:val="24"/>
                <w:lang w:eastAsia="ru-RU"/>
              </w:rPr>
              <w:lastRenderedPageBreak/>
              <w:t>механізмів контролю та відповідальності, проведення його громадського обговорення та забезпечення проведення міжнародної експертизи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серпень 2017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законопроект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 сприяння прийняттю закону Верховною Радою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2017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 прийнято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rPr>
          <w:trHeight w:val="1770"/>
        </w:trPr>
        <w:tc>
          <w:tcPr>
            <w:tcW w:w="4095" w:type="dxa"/>
            <w:vMerge w:val="restart"/>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5. Посилення громадського контролю за прийняттям рішення виборними посадовими особами, зокрема шляхом запровадження механізму попереднього громадського обговорення суспільно важливих рішень з використанням позитивного вітчизняного досвіду на основі найкращої світової практики</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прийняття законодавства щодо громадського обговорення суспільно важливих рішень (про публічні консультації):</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rPr>
          <w:trHeight w:val="1770"/>
        </w:trPr>
        <w:tc>
          <w:tcPr>
            <w:tcW w:w="0" w:type="auto"/>
            <w:vMerge/>
            <w:tcBorders>
              <w:top w:val="nil"/>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а) проведення аналізу практики застосування в іноземних державах законодавства щодо електронного консультування влади з громадськістю стосовно вироблення відповідної політики чи обговорення рішень, а також участі громадян за допомогою сучасних інформаційно-комунікаційних технологій у виробленні політики та </w:t>
            </w:r>
            <w:r w:rsidRPr="00F21C39">
              <w:rPr>
                <w:rFonts w:ascii="Times New Roman" w:eastAsia="Times New Roman" w:hAnsi="Times New Roman" w:cs="Times New Roman"/>
                <w:sz w:val="24"/>
                <w:szCs w:val="24"/>
                <w:lang w:eastAsia="ru-RU"/>
              </w:rPr>
              <w:lastRenderedPageBreak/>
              <w:t>процесі прийняття рішень</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червень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Мінрегіон </w:t>
            </w:r>
            <w:r w:rsidRPr="00F21C39">
              <w:rPr>
                <w:rFonts w:ascii="Times New Roman" w:eastAsia="Times New Roman" w:hAnsi="Times New Roman" w:cs="Times New Roman"/>
                <w:sz w:val="24"/>
                <w:szCs w:val="24"/>
                <w:lang w:eastAsia="ru-RU"/>
              </w:rPr>
              <w:br/>
              <w:t>Державне агентство з питань електронного урядування</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аналітичний звіт з рекомендаціями підготовлено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розроблення відповідного проекту закону, забезпечення його громадського обговорення, проведення міжнародної експертизи проекту та подання його до Кабінету Міністрів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 вересень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Мінрегіон </w:t>
            </w:r>
            <w:r w:rsidRPr="00F21C39">
              <w:rPr>
                <w:rFonts w:ascii="Times New Roman" w:eastAsia="Times New Roman" w:hAnsi="Times New Roman" w:cs="Times New Roman"/>
                <w:sz w:val="24"/>
                <w:szCs w:val="24"/>
                <w:lang w:eastAsia="ru-RU"/>
              </w:rPr>
              <w:br/>
              <w:t>Державне агентство з питань електронного урядування</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законопроект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сприяння прийняттю закону Верховною Радою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Мінрегіон</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 прийнято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6. Підвищення рівня прозорості діяльності Верховної Ради України та місцевих рад</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1) підвищення рівня прозорості діяльності Верховної Ради України та місцевих рад, зокрема шляхом практичної реалізації положень про забезпечення доступу громадян до засідань представницьких органів, оприлюднення інформації про діяльність комітетів Верховної Ради України та місцевих рад (зокрема протоколів засідань), оприлюднення в </w:t>
            </w:r>
            <w:r w:rsidRPr="00F21C39">
              <w:rPr>
                <w:rFonts w:ascii="Times New Roman" w:eastAsia="Times New Roman" w:hAnsi="Times New Roman" w:cs="Times New Roman"/>
                <w:sz w:val="24"/>
                <w:szCs w:val="24"/>
                <w:lang w:eastAsia="ru-RU"/>
              </w:rPr>
              <w:lastRenderedPageBreak/>
              <w:t>Інтернеті інформації про народних депутатів України та депутатів місцевих рад (про їх фінансування, відрядження, помічників, їх декларації про доходи, майно, витрати і зобов’язання фінансового характеру тощо), забезпечення безперешкодного доступу до інформації про кошториси представницьких органів та звітів про їх використання. Вжиття з цією метою заходів щодо сприяння прийняттю Закону України “Про внесення змін до деяких законів України щодо забезпечення відкритості та доступу до інформації про діяльність Верховної Ради України, її комітетів та народних депутатів України” (реєстраційний номер 1591 від 23 грудня 2014 р.), зокрема:</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серпень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 прийнято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підготовка інформаційних матеріалів з роз’ясненням положень законопроекту</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інформаційні матеріали підготовлено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проведення інформаційної кампанії щодо необхідності прийняття закону, в тому числі проведення засідань за круглим столом із запрошенням експертів з іноземних держав</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липень - серпень 2015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інформаційні заходи проведено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21390" w:type="dxa"/>
            <w:gridSpan w:val="7"/>
            <w:tcBorders>
              <w:top w:val="nil"/>
              <w:left w:val="nil"/>
              <w:bottom w:val="nil"/>
              <w:right w:val="nil"/>
            </w:tcBorders>
            <w:hideMark/>
          </w:tcPr>
          <w:p w:rsidR="00F21C39" w:rsidRPr="00F21C39" w:rsidRDefault="00F21C39" w:rsidP="00F21C39">
            <w:pPr>
              <w:spacing w:before="30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Створення доброчесної публічної служби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7. Реформування державної служби та служби в органах місцевого самоврядування</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сприяння прийняттю нової редакції Законів України “Про державну службу”, “Про службу в органах місцевого самоврядування” та забезпечення їх реалізації, з цією метою:</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 </w:t>
            </w:r>
            <w:r w:rsidRPr="00F21C39">
              <w:rPr>
                <w:rFonts w:ascii="Times New Roman" w:eastAsia="Times New Roman" w:hAnsi="Times New Roman" w:cs="Times New Roman"/>
                <w:sz w:val="24"/>
                <w:szCs w:val="24"/>
                <w:lang w:eastAsia="ru-RU"/>
              </w:rPr>
              <w:br/>
              <w:t>Нацдержслужба </w:t>
            </w:r>
            <w:r w:rsidRPr="00F21C39">
              <w:rPr>
                <w:rFonts w:ascii="Times New Roman" w:eastAsia="Times New Roman" w:hAnsi="Times New Roman" w:cs="Times New Roman"/>
                <w:sz w:val="24"/>
                <w:szCs w:val="24"/>
                <w:lang w:eastAsia="ru-RU"/>
              </w:rPr>
              <w:br/>
              <w:t>Мін’юст </w:t>
            </w:r>
            <w:r w:rsidRPr="00F21C39">
              <w:rPr>
                <w:rFonts w:ascii="Times New Roman" w:eastAsia="Times New Roman" w:hAnsi="Times New Roman" w:cs="Times New Roman"/>
                <w:sz w:val="24"/>
                <w:szCs w:val="24"/>
                <w:lang w:eastAsia="ru-RU"/>
              </w:rPr>
              <w:br/>
              <w:t>Мінрегіон</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Закони прийнято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подання до Верховної Ради України проектів нової редакції Законів України “Про державну службу” та “Про службу в органах місцевого самоврядування”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квітень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законопроекти зареєстровано у Верховній Раді України</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сприяння прийняттю зазначених Законів у новій редакції та забезпечення їх реалізації</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травень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Нацдержслужба </w:t>
            </w:r>
            <w:r w:rsidRPr="00F21C39">
              <w:rPr>
                <w:rFonts w:ascii="Times New Roman" w:eastAsia="Times New Roman" w:hAnsi="Times New Roman" w:cs="Times New Roman"/>
                <w:sz w:val="24"/>
                <w:szCs w:val="24"/>
                <w:lang w:eastAsia="ru-RU"/>
              </w:rPr>
              <w:br/>
              <w:t>Мін’юст </w:t>
            </w:r>
            <w:r w:rsidRPr="00F21C39">
              <w:rPr>
                <w:rFonts w:ascii="Times New Roman" w:eastAsia="Times New Roman" w:hAnsi="Times New Roman" w:cs="Times New Roman"/>
                <w:sz w:val="24"/>
                <w:szCs w:val="24"/>
                <w:lang w:eastAsia="ru-RU"/>
              </w:rPr>
              <w:br/>
              <w:t>Мінрегіон</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Закони прийнято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розроблення планів заходів з реалізації Законів</w:t>
            </w:r>
          </w:p>
        </w:tc>
        <w:tc>
          <w:tcPr>
            <w:tcW w:w="201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плану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 затвердження планів заходів з реалізації Законів</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план заходів затверджено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8. Створення ефективної системи виявлення, запобігання та врегулювання конфлікту інтересів</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розроблення методичних рекомендацій щодо виявлення, запобігання та врегулювання конфлікту інтересів</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методичні рекомендації затверджено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створення на офіційному веб-сайті Агентства окремого розділу з питань запобігання конфлікту інтересів з доступними інформаційними матеріалами та можливістю звернення за консультаціями з використанням засобів електронного зв’язку</w:t>
            </w:r>
          </w:p>
        </w:tc>
        <w:tc>
          <w:tcPr>
            <w:tcW w:w="201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спеціальний розділ на веб-сайті Агентства функціонує</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організація проведення на періодичній основі тренінгів для уповноважених підрозділів (уповноважених осіб) з питань запобігання та виявлення корупції щодо конфлікту інтересів</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відповідно до плану робіт, але не рідше одного разу на рік</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тренінги проведено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4) проведення інформаційних кампаній з метою роз’яснення інституту конфлікту інтересів та пов’язаних з ним наслідків для осіб, уповноважених на виконання функцій держави або місцевого самоврядування, та прирівняних до них осіб</w:t>
            </w:r>
          </w:p>
        </w:tc>
        <w:tc>
          <w:tcPr>
            <w:tcW w:w="201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інформаційні кампанії проведено, підготовлено статистичні дані про кількість та категорії осіб, що охоплені кампаніями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5) забезпечення на основі результатів аналізу корупційних ризиків проведення моніторингу дотримання законодавства щодо конфлікту інтересів та притягнення до відповідальності осіб, винних у його порушенні, а також відшкодування шкоди, заподіяної рішеннями, прийнятими в умовах конфлікту інтересів, або діями, вчиненими в таких умовах</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2016-2017 роки</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центральні та місцеві органи виконавчої влади</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статистичні дані щодо виявлених фактів конфлікту інтересів, притягнення до відповідальності, відшкодування шкоди, заподіяної в умовах конфлікту інтересів, підготовлено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6) забезпечення виявлення проблем практичного застосування законодавства щодо запобігання та врегулювання конфлікту </w:t>
            </w:r>
            <w:r w:rsidRPr="00F21C39">
              <w:rPr>
                <w:rFonts w:ascii="Times New Roman" w:eastAsia="Times New Roman" w:hAnsi="Times New Roman" w:cs="Times New Roman"/>
                <w:sz w:val="24"/>
                <w:szCs w:val="24"/>
                <w:lang w:eastAsia="ru-RU"/>
              </w:rPr>
              <w:lastRenderedPageBreak/>
              <w:t>інтересів та підготовки відповідних методичних рекомендацій або в разі потреби - пропозицій щодо внесення змін до законодавства</w:t>
            </w:r>
          </w:p>
        </w:tc>
        <w:tc>
          <w:tcPr>
            <w:tcW w:w="201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аналітичні звіти, методичні рекомендації щодо запобігання та врегулювання конфлікту інтересів, пропозиції щодо змін </w:t>
            </w:r>
            <w:r w:rsidRPr="00F21C39">
              <w:rPr>
                <w:rFonts w:ascii="Times New Roman" w:eastAsia="Times New Roman" w:hAnsi="Times New Roman" w:cs="Times New Roman"/>
                <w:sz w:val="24"/>
                <w:szCs w:val="24"/>
                <w:lang w:eastAsia="ru-RU"/>
              </w:rPr>
              <w:lastRenderedPageBreak/>
              <w:t>законодавства підготовлено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7) розроблення та впровадження механізму моніторингу дотримання особами, уповноваженими на виконання функцій держави або місцевого самоврядування, обмежень після припинення діяльності, пов’язаної із виконанням цих функцій</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2015-2016 роки</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акт Агентства прийнято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9. Створення ефективної системи фінансового контролю</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забезпечення запровадження в тестовому режимі розділу на офіційному веб-сайті Агентства, що дає можливість подавати декларацію особи, уповноваженої на виконання функцій держави або місцевого самоврядування, шляхом її заповнення на веб-сайті Агентства</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липень - грудень 2015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тестовий режим подання декларації шляхом її заповнення на веб-сайті Агентства запроваджено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2) забезпечення запровадження Єдиного державного реєстру декларацій осіб, </w:t>
            </w:r>
            <w:r w:rsidRPr="00F21C39">
              <w:rPr>
                <w:rFonts w:ascii="Times New Roman" w:eastAsia="Times New Roman" w:hAnsi="Times New Roman" w:cs="Times New Roman"/>
                <w:sz w:val="24"/>
                <w:szCs w:val="24"/>
                <w:lang w:eastAsia="ru-RU"/>
              </w:rPr>
              <w:lastRenderedPageBreak/>
              <w:t>уповноважених на виконання функцій держави або місцевого самоврядування, а також оприлюднення відповідної інформації та надання доступу до неї згідно із законом</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грудень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Агентством прийнято рішення про початок роботи системи подання та </w:t>
            </w:r>
            <w:r w:rsidRPr="00F21C39">
              <w:rPr>
                <w:rFonts w:ascii="Times New Roman" w:eastAsia="Times New Roman" w:hAnsi="Times New Roman" w:cs="Times New Roman"/>
                <w:sz w:val="24"/>
                <w:szCs w:val="24"/>
                <w:lang w:eastAsia="ru-RU"/>
              </w:rPr>
              <w:lastRenderedPageBreak/>
              <w:t>оприлюднення декларацій</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затвердження: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форми декларації особи, уповноваженої на виконання функцій держави або місцевого самоврядування, а також рекомендацій щодо здійснення декларування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липень - листопад 2015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форму декларації затверджено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порядку проведення контролю та перевірки декларації особи, уповноваженої на виконання функцій держави або місцевого самоврядування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липень - листопад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порядок контролю та перевірки затверджено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порядку інформування Агентства про відкриття валютного рахунка в установі банку-нерезидента, а також про суттєві зміни у майновому стані суб’єкта декларування</w:t>
            </w:r>
          </w:p>
        </w:tc>
        <w:tc>
          <w:tcPr>
            <w:tcW w:w="201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порядок інформування затверджено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 порядку проведення моніторингу способу життя суб’єктів декларування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лютий 2016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порядок проведення моніторингу затверджено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ґ) методичних рекомендацій щодо виконання вимог</w:t>
            </w:r>
            <w:hyperlink r:id="rId33"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“Про запобігання корупції” в частині подання декларацій осіб, уповноважених на виконання функцій держави або місцевого самоврядування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 листопад 2015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методичні рекомендації затверджено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4) проведення інформаційної кампанії щодо нового порядку подання декларації особи, уповноваженої на виконання функцій держави або місцевого самоврядування, а також забезпечення поширення методичних рекомендацій серед суб’єктів декларування, зокрема шляхом розміщення на офіційних веб-сайтах державних органів, органів влади Автономної Республіки Крим, органів місцевого самоврядування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листопад - грудень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Держкомтелерадіо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інформаційні заходи із залученням засобів масової інформації проведено, методичні рекомендації розміщено на офіційних веб-сайтах Агентства, державних органів, органів влади Автономної Республіки Крим, органів місцевого самоврядування</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10. Запровадження </w:t>
            </w:r>
            <w:r w:rsidRPr="00F21C39">
              <w:rPr>
                <w:rFonts w:ascii="Times New Roman" w:eastAsia="Times New Roman" w:hAnsi="Times New Roman" w:cs="Times New Roman"/>
                <w:sz w:val="24"/>
                <w:szCs w:val="24"/>
                <w:lang w:eastAsia="ru-RU"/>
              </w:rPr>
              <w:lastRenderedPageBreak/>
              <w:t>механізмів дотримання етичних стандартів осіб, уповноважених на виконання функцій держави або місцевого самоврядування</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 xml:space="preserve">1) затвердження загальних правил </w:t>
            </w:r>
            <w:r w:rsidRPr="00F21C39">
              <w:rPr>
                <w:rFonts w:ascii="Times New Roman" w:eastAsia="Times New Roman" w:hAnsi="Times New Roman" w:cs="Times New Roman"/>
                <w:sz w:val="24"/>
                <w:szCs w:val="24"/>
                <w:lang w:eastAsia="ru-RU"/>
              </w:rPr>
              <w:lastRenderedPageBreak/>
              <w:t>поведінки державних службовців та посадових осіб місцевого самоврядування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грудень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акт Агентства прийнято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в межах коштів </w:t>
            </w:r>
            <w:r w:rsidRPr="00F21C39">
              <w:rPr>
                <w:rFonts w:ascii="Times New Roman" w:eastAsia="Times New Roman" w:hAnsi="Times New Roman" w:cs="Times New Roman"/>
                <w:sz w:val="24"/>
                <w:szCs w:val="24"/>
                <w:lang w:eastAsia="ru-RU"/>
              </w:rPr>
              <w:lastRenderedPageBreak/>
              <w:t>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підготовка методичних рекомендацій щодо розроблення галузевих кодексів чи стандартів професійної етики</w:t>
            </w:r>
          </w:p>
        </w:tc>
        <w:tc>
          <w:tcPr>
            <w:tcW w:w="201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методичні рекомендації затверджено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11. Проведення перевірок на доброчесність осіб, уповноважених на виконання функцій держави або місцевого самоврядування</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розроблення проекту закону щодо регулювання порядку проведення перевірки на доброчесність осіб, уповноважених на виконання функцій держави або місцевого самоврядування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липень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Національне антикорупційне бюро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законопроект розроблено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проведення громадського обговорення проекту закону та забезпечення проведення його міжнародної експертизи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вересень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Національне антикорупційне бюро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 результатами обговорення та з урахуванням висновку міжнародних експертів проект закону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сприяння прийняттю закону Верховною Радою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2015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 прийнято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12. Створення механізму захисту осіб, які надають допомогу в запобіганні і протидії корупції (викривач)</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створення на офіційному веб-сайті Агентства розділу для повідомлень про корупцію з інформацією щодо гарантій державного захисту викривачів</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жовтень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відповідний розділ на офіційному веб-сайті Агентства функціонує</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підготовка методичних рекомендацій щодо організації роботи із повідомленнями про корупцію, внесеними викривачами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2015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методичні рекомендації затверджено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забезпечення можливості для внесення повідомлень про корупцію, зокрема через спеціальні телефонні лінії, офіційні веб-сайти, засоби електронного зв’язку</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січень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державні органи, органи влади Автономної Республіки Крим, органи місцевого самоврядування</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механізми для подання повідомлень про корупцію в державних органах, органах влади Автономної Республіки Крим та органах місцевого самоврядування створено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4) проведення постійного моніторингу виконання закону у сфері захисту викривачів, щорічного аналізу та перегляду державної політики у цій сфері</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2016 - 2017 роки</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щорічний звіт про результати моніторингу та вжиті заходи підготовлено, оцінку громадської ради при Агентстві в цій частині проведено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5) організація проведення тренінгів для уповноважених </w:t>
            </w:r>
            <w:r w:rsidRPr="00F21C39">
              <w:rPr>
                <w:rFonts w:ascii="Times New Roman" w:eastAsia="Times New Roman" w:hAnsi="Times New Roman" w:cs="Times New Roman"/>
                <w:sz w:val="24"/>
                <w:szCs w:val="24"/>
                <w:lang w:eastAsia="ru-RU"/>
              </w:rPr>
              <w:lastRenderedPageBreak/>
              <w:t>підрозділів (уповноважених осіб) з питань запобігання та виявлення корупції щодо організації роботи з повідомленнями викривачів про корупцію</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не рідше одного разу на рік</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тренінги проведено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в межах коштів державного бюджету та </w:t>
            </w:r>
            <w:r w:rsidRPr="00F21C39">
              <w:rPr>
                <w:rFonts w:ascii="Times New Roman" w:eastAsia="Times New Roman" w:hAnsi="Times New Roman" w:cs="Times New Roman"/>
                <w:sz w:val="24"/>
                <w:szCs w:val="24"/>
                <w:lang w:eastAsia="ru-RU"/>
              </w:rPr>
              <w:lastRenderedPageBreak/>
              <w:t>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6) проведення інформаційних кампаній з метою розширення практики внесення викривачами повідомлень про корупцію</w:t>
            </w:r>
          </w:p>
        </w:tc>
        <w:tc>
          <w:tcPr>
            <w:tcW w:w="201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Національне антикорупційне бюро (за згодою) </w:t>
            </w:r>
            <w:r w:rsidRPr="00F21C39">
              <w:rPr>
                <w:rFonts w:ascii="Times New Roman" w:eastAsia="Times New Roman" w:hAnsi="Times New Roman" w:cs="Times New Roman"/>
                <w:sz w:val="24"/>
                <w:szCs w:val="24"/>
                <w:lang w:eastAsia="ru-RU"/>
              </w:rPr>
              <w:br/>
              <w:t>Держкомтелерадіо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інформаційні кампанії проведено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7) проведення дослідження щодо можливого заохочення внесення повідомлень про корупцію, посилення захисту викривачів та підготовка пропозиції</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2016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аналітичний звіт з пропозиціями підготовлено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13. Забезпечення обізнаності осіб, уповноважених на виконання функцій держави або місцевого самоврядування, із законодавством щодо доброчесності на публічній службі</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підготовка методичних матеріалів та організація проведення цільових тренінгів для службовців державних органів, органів влади Автономної Республіки Крим, посадових осіб місцевого самоврядування щодо вимог антикорупційного законодавства</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серпень - грудень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Нацдержслужба</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методичні матеріали підготовлено, не менш як 60 відсотків цільової категорії осіб пройшли навчання</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забезпечення організації підготовки, перепідготовки, підвищення кваліфікації з питань, пов’язаних із запобіганням корупції, працівників державних органів, органів влади Автономної Республіки Крим, органів місцевого самоврядування на постійній основі</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2016-2017 роки відповідно до планів заходів</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заходи з підготовки, перепідготовки, підвищення кваліфікації проведено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подання пропозицій щодо запровадження електронної системи оцінювання рівня знання антикорупційного законодавства особами, уповноваженими на виконання функцій держави або місцевого самоврядування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Нацдержслужба </w:t>
            </w:r>
            <w:r w:rsidRPr="00F21C39">
              <w:rPr>
                <w:rFonts w:ascii="Times New Roman" w:eastAsia="Times New Roman" w:hAnsi="Times New Roman" w:cs="Times New Roman"/>
                <w:sz w:val="24"/>
                <w:szCs w:val="24"/>
                <w:lang w:eastAsia="ru-RU"/>
              </w:rPr>
              <w:br/>
              <w:t>Державне агентство з питань електронного урядування</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пропозиції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21390" w:type="dxa"/>
            <w:gridSpan w:val="7"/>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Запобігання корупції в діяльності органів виконавчої влади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vMerge w:val="restart"/>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14. Впровадження системного підходу до запобігання корупції в органах виконавчої влади та органах місцевого самоврядування на основі результатів аналізу </w:t>
            </w:r>
            <w:r w:rsidRPr="00F21C39">
              <w:rPr>
                <w:rFonts w:ascii="Times New Roman" w:eastAsia="Times New Roman" w:hAnsi="Times New Roman" w:cs="Times New Roman"/>
                <w:sz w:val="24"/>
                <w:szCs w:val="24"/>
                <w:lang w:eastAsia="ru-RU"/>
              </w:rPr>
              <w:lastRenderedPageBreak/>
              <w:t>корупційних ризиків</w:t>
            </w:r>
          </w:p>
        </w:tc>
        <w:tc>
          <w:tcPr>
            <w:tcW w:w="4980" w:type="dxa"/>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1) запровадження виконання антикорупційних програм в органах виконавчої влади відповідно до</w:t>
            </w:r>
            <w:hyperlink r:id="rId34"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“Про запобігання корупції”:</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0" w:type="auto"/>
            <w:vMerge/>
            <w:tcBorders>
              <w:top w:val="nil"/>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затвердження: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методології оцінювання корупційних ризиків у діяльності державних органів та органів місцевого самоврядування і рекомендацій щодо усунення типових корупційних ризиків</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листопад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методологію та рекомендації затверджено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методичних рекомендацій щодо підготовки антикорупційних програм і типових антикорупційних програм органів виконавчої влади та органів місцевого самоврядування</w:t>
            </w:r>
          </w:p>
        </w:tc>
        <w:tc>
          <w:tcPr>
            <w:tcW w:w="201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методичні рекомендації затверджено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забезпечення затвердження антикорупційних програм у центральних та місцевих органах виконавчої влади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щороку до 1 березня</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центральні та місцеві органи виконавчої влади</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програми затверджено в усіх органах виконавчої влади відповідно до закону</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в) організація надання методичної допомоги, в тому числі шляхом оперативного надання роз’яснень найбільш типових проблем, що виникають під час підготовки </w:t>
            </w:r>
            <w:r w:rsidRPr="00F21C39">
              <w:rPr>
                <w:rFonts w:ascii="Times New Roman" w:eastAsia="Times New Roman" w:hAnsi="Times New Roman" w:cs="Times New Roman"/>
                <w:sz w:val="24"/>
                <w:szCs w:val="24"/>
                <w:lang w:eastAsia="ru-RU"/>
              </w:rPr>
              <w:lastRenderedPageBreak/>
              <w:t>антикорупційних програм</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грудень 2015 р. - </w:t>
            </w:r>
            <w:r w:rsidRPr="00F21C39">
              <w:rPr>
                <w:rFonts w:ascii="Times New Roman" w:eastAsia="Times New Roman" w:hAnsi="Times New Roman" w:cs="Times New Roman"/>
                <w:sz w:val="24"/>
                <w:szCs w:val="24"/>
                <w:lang w:eastAsia="ru-RU"/>
              </w:rPr>
              <w:br/>
              <w:t>лютий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можливість отримати консультації з відповідного питання в оперативному порядку забезпечено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 проведення тренінгів для працівників уповноважених підрозділів (уповноважених осіб) із запобігання і виявлення корупції щодо аналізу корупційних ризиків та підготовки антикорупційних програм</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листопад - грудень 2015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тренінги проведено, охоплено не менш як 50 відсотків загальної кількості працівників усіх відповідних органах</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ґ) підвищення ефективності проведення антикорупційної експертизи: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затвердження на основі результатів аналізу ефективності проведення антикорупційної експертизи нової редакції методології проведення антикорупційної експертизи та забезпечення її періодичного перегляду</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програму спеціального навчального курсу підготовлено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запровадження проведення спеціального навчального курсу з питань проведення антикорупційної експертизи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вересень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навчання за спеціальним курсом запроваджено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 впровадження спеціального навчального курсу з питань запобігання і протидії корупції у секторі безпеки та оборони: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розроблення програми спеціального навчального курсу з питань запобігання і протидії корупції для працівників сектору безпеки та оборони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травень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Міноборони </w:t>
            </w:r>
            <w:r w:rsidRPr="00F21C39">
              <w:rPr>
                <w:rFonts w:ascii="Times New Roman" w:eastAsia="Times New Roman" w:hAnsi="Times New Roman" w:cs="Times New Roman"/>
                <w:sz w:val="24"/>
                <w:szCs w:val="24"/>
                <w:lang w:eastAsia="ru-RU"/>
              </w:rPr>
              <w:br/>
              <w:t>Національне антикорупційне бюро (за згодою) </w:t>
            </w:r>
            <w:r w:rsidRPr="00F21C39">
              <w:rPr>
                <w:rFonts w:ascii="Times New Roman" w:eastAsia="Times New Roman" w:hAnsi="Times New Roman" w:cs="Times New Roman"/>
                <w:sz w:val="24"/>
                <w:szCs w:val="24"/>
                <w:lang w:eastAsia="ru-RU"/>
              </w:rPr>
              <w:br/>
              <w:t>СБУ (за згодою) </w:t>
            </w:r>
            <w:r w:rsidRPr="00F21C39">
              <w:rPr>
                <w:rFonts w:ascii="Times New Roman" w:eastAsia="Times New Roman" w:hAnsi="Times New Roman" w:cs="Times New Roman"/>
                <w:sz w:val="24"/>
                <w:szCs w:val="24"/>
                <w:lang w:eastAsia="ru-RU"/>
              </w:rPr>
              <w:br/>
              <w:t>Апарат Ради Національної безпеки і оборони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програму спеціального навчального курсу підготовлено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підготовка навчальних матеріалів для проведення спеціального навчального курсу</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травень - червень 2016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навчальні матеріали підготовлено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проведення пілотного спеціального навчального курсу</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2016-2017 роки</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пілотний спеціальний навчальний курс проведено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е) проведення перевірок організації роботи із запобігання і виявлення корупції у Міноборони, Міненерговугіллі, МОЗ, Мінприроди, Мінагрополітики, МОН</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березень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центральні органи виконавчої влади</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аналітичні звіти та пропозиції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є) подання за результатами аналізу світового досвіду діяльності інституту генеральних </w:t>
            </w:r>
            <w:r w:rsidRPr="00F21C39">
              <w:rPr>
                <w:rFonts w:ascii="Times New Roman" w:eastAsia="Times New Roman" w:hAnsi="Times New Roman" w:cs="Times New Roman"/>
                <w:sz w:val="24"/>
                <w:szCs w:val="24"/>
                <w:lang w:eastAsia="ru-RU"/>
              </w:rPr>
              <w:lastRenderedPageBreak/>
              <w:t>інспекторів пропозицій щодо запровадження посад уповноважених осіб Агентства в центральних органах виконавчої влади або на державних підприємствах, діяльність яких пов’язана із високими ризиками корупції (в межах граничної чисельності працівників таких органів та підприємств)</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березень 2017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Мін’юст</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пропозиції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в межах коштів державного бюджету та коштів міжнародної </w:t>
            </w:r>
            <w:r w:rsidRPr="00F21C39">
              <w:rPr>
                <w:rFonts w:ascii="Times New Roman" w:eastAsia="Times New Roman" w:hAnsi="Times New Roman" w:cs="Times New Roman"/>
                <w:sz w:val="24"/>
                <w:szCs w:val="24"/>
                <w:lang w:eastAsia="ru-RU"/>
              </w:rPr>
              <w:lastRenderedPageBreak/>
              <w:t>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vMerge w:val="restart"/>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15. Усунення передумов вчинення корупційних правопорушень під час здійснення адміністративних процедур</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сприяння прийняттю та реалізації законів про адміністративну процедуру та про адміністративний збір, у зв’язку з чим:</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жовтень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Мінекономрозвитку</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Закони прийнято, плани заходів з реалізації Законів затверджено, виконання планів заходів забезпечено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0" w:type="auto"/>
            <w:vMerge/>
            <w:tcBorders>
              <w:top w:val="nil"/>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подання до Кабінету Міністрів України проектів Законів України “Про адміністративну процедуру” та “Про адміністративний збір”</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2015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законопроекти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б) сприяння прийняттю Верховною Радою України Законів України “Про адміністративну процедуру” та “Про </w:t>
            </w:r>
            <w:r w:rsidRPr="00F21C39">
              <w:rPr>
                <w:rFonts w:ascii="Times New Roman" w:eastAsia="Times New Roman" w:hAnsi="Times New Roman" w:cs="Times New Roman"/>
                <w:sz w:val="24"/>
                <w:szCs w:val="24"/>
                <w:lang w:eastAsia="ru-RU"/>
              </w:rPr>
              <w:lastRenderedPageBreak/>
              <w:t>адміністративний збір”</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серпень 2015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Закони прийнято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подання до Кабінету Міністрів України план заходів з реалізації Законів України “Про адміністративну процедуру” та “Про адміністративний збір”</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серпень - вересень 2015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проекти планів заходів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 забезпечення затвердження планів заходів з реалізації Законів України “Про адміністративну процедуру” та “Про адміністративний збір”</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жовтень 2015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плани заходів затверджено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здійснення практичних заходів щодо усунення корупційних чинників у адміністративних процедурах, зокрема забезпечення: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2015-2016 роки</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законопроекти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розвитку інтегрованих прозорих офісів - центрів надання адміністративних послуг</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2015-2016 роки</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Мінекономрозвитку</w:t>
            </w:r>
            <w:r w:rsidRPr="00F21C39">
              <w:rPr>
                <w:rFonts w:ascii="Times New Roman" w:eastAsia="Times New Roman" w:hAnsi="Times New Roman" w:cs="Times New Roman"/>
                <w:sz w:val="24"/>
                <w:szCs w:val="24"/>
                <w:lang w:eastAsia="ru-RU"/>
              </w:rPr>
              <w:br/>
              <w:t>інші центральні та місцеві органи виконавчої влади</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мережу інтегрованих прозорих офісів створено, зокрема у 2015 році - офіси створено у містах з населенням понад 100 тис. осіб</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б) визначення за результатами реалізації пілотних проектів </w:t>
            </w:r>
            <w:r w:rsidRPr="00F21C39">
              <w:rPr>
                <w:rFonts w:ascii="Times New Roman" w:eastAsia="Times New Roman" w:hAnsi="Times New Roman" w:cs="Times New Roman"/>
                <w:sz w:val="24"/>
                <w:szCs w:val="24"/>
                <w:lang w:eastAsia="ru-RU"/>
              </w:rPr>
              <w:lastRenderedPageBreak/>
              <w:t>доцільності передачі органам місцевого самоврядування повноважень з надання базових адміністративних послуг, зокрема щодо реєстрації місця проживання та видачі документів, що посвідчують особу, реєстрації суб’єктів господарювання та прав на нерухоме майно, реєстрації транспортних засобів та видачі посвідчень водія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вересень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МВС </w:t>
            </w:r>
            <w:r w:rsidRPr="00F21C39">
              <w:rPr>
                <w:rFonts w:ascii="Times New Roman" w:eastAsia="Times New Roman" w:hAnsi="Times New Roman" w:cs="Times New Roman"/>
                <w:sz w:val="24"/>
                <w:szCs w:val="24"/>
                <w:lang w:eastAsia="ru-RU"/>
              </w:rPr>
              <w:br/>
              <w:t xml:space="preserve">інші центральні та </w:t>
            </w:r>
            <w:r w:rsidRPr="00F21C39">
              <w:rPr>
                <w:rFonts w:ascii="Times New Roman" w:eastAsia="Times New Roman" w:hAnsi="Times New Roman" w:cs="Times New Roman"/>
                <w:sz w:val="24"/>
                <w:szCs w:val="24"/>
                <w:lang w:eastAsia="ru-RU"/>
              </w:rPr>
              <w:lastRenderedPageBreak/>
              <w:t>місцеві органи виконавчої влади</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 xml:space="preserve">повноваження з надання базових адміністративних послуг передано </w:t>
            </w:r>
            <w:r w:rsidRPr="00F21C39">
              <w:rPr>
                <w:rFonts w:ascii="Times New Roman" w:eastAsia="Times New Roman" w:hAnsi="Times New Roman" w:cs="Times New Roman"/>
                <w:sz w:val="24"/>
                <w:szCs w:val="24"/>
                <w:lang w:eastAsia="ru-RU"/>
              </w:rPr>
              <w:lastRenderedPageBreak/>
              <w:t>органам місцевого самоврядування</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vMerge w:val="restart"/>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16. Посилення спроможності протидіяти корупції на державних підприємствах, у господарських товариствах (у яких державна частка перевищує 50 відсотків)</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забезпечення: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0" w:type="auto"/>
            <w:vMerge/>
            <w:tcBorders>
              <w:top w:val="nil"/>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затвердження антикорупційних програм та призначення уповноважених осіб на державних підприємствах, у господарських товариствах (у яких державна частка перевищує 50 відсотків) відповідно до</w:t>
            </w:r>
            <w:hyperlink r:id="rId35"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“Про запобігання корупції”</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щороку до 1 квітня</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відповідні центральні органи виконавчої влади</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програми затверджено, уповноважених осіб призначено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б) надання методичної допомоги у затвердженні антикорупційних програм на державних, комунальних підприємствах, у господарських товариствах (у яких державна </w:t>
            </w:r>
            <w:r w:rsidRPr="00F21C39">
              <w:rPr>
                <w:rFonts w:ascii="Times New Roman" w:eastAsia="Times New Roman" w:hAnsi="Times New Roman" w:cs="Times New Roman"/>
                <w:sz w:val="24"/>
                <w:szCs w:val="24"/>
                <w:lang w:eastAsia="ru-RU"/>
              </w:rPr>
              <w:lastRenderedPageBreak/>
              <w:t>частка перевищує 50 відсотків)</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починаючи з грудня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можливість отримати консультації з відповідного питання в оперативному порядку надано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проведення перевірки (під час перевірки відповідних органів виконавчої влади або органів місцевого самоврядування) дотримання </w:t>
            </w:r>
            <w:hyperlink r:id="rId36"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 “Про запобігання корупції” в частині затвердження та виконання антикорупційних програм на державних підприємствах, у господарських товариствах (у яких державна частка перевищує 50 відсотків)</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2016-2017 роки</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із залученням інших центральних органів виконавчої влади</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звіти про проведення 10-15 перевірок підприємств, господарських товариств, які мають стратегічне значення для держави, відібраних Агентством на основі результатів аналізу корупційних ризиків, підготовлено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забезпечення запровадження в Україні стандартів та рекомендацій Організації економічної співпраці та розвитку з корпоративного управління на державних підприємствах, з цією метою:</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а) подання до Кабінету Міністрів України пропозицій щодо плану дій із запровадження в Україні стандартів та рекомендацій Організації економічної співпраці та розвитку з корпоративного </w:t>
            </w:r>
            <w:r w:rsidRPr="00F21C39">
              <w:rPr>
                <w:rFonts w:ascii="Times New Roman" w:eastAsia="Times New Roman" w:hAnsi="Times New Roman" w:cs="Times New Roman"/>
                <w:sz w:val="24"/>
                <w:szCs w:val="24"/>
                <w:lang w:eastAsia="ru-RU"/>
              </w:rPr>
              <w:lastRenderedPageBreak/>
              <w:t>управління на державних підприємствах</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липень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Мінекономрозвитку</w:t>
            </w:r>
            <w:r w:rsidRPr="00F21C39">
              <w:rPr>
                <w:rFonts w:ascii="Times New Roman" w:eastAsia="Times New Roman" w:hAnsi="Times New Roman" w:cs="Times New Roman"/>
                <w:sz w:val="24"/>
                <w:szCs w:val="24"/>
                <w:lang w:eastAsia="ru-RU"/>
              </w:rPr>
              <w:br/>
              <w:t>Мін’юст</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плану заходів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затвердження плану дій</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серпень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акт Кабінету Міністрів України прийнято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забезпечення виконання плану дій</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відповідно до строків, визначених у плані заходів</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Мінекономрозвитку інші органи відповідно до плану заходів</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звіт Мінекономрозвитку за результатами виконання плану заходів, альтернативні звіти інститутів громадянського суспільства підготовлено, оцінку ОЕСР (за можливості) проведено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внесення змін до законодавства в частині поширення на посадових (службових) осіб на державних, комунальних підприємствах, у господарських товариствах (у яких державна частка перевищує 50 відсотків) вимог</w:t>
            </w:r>
            <w:hyperlink r:id="rId37"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“Про запобігання корупції” щодо запобігання та врегулювання конфлікту інтересів, фінансового контролю, з цією метою:</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а) проведення аналізу світового досвіду, розроблення </w:t>
            </w:r>
            <w:r w:rsidRPr="00F21C39">
              <w:rPr>
                <w:rFonts w:ascii="Times New Roman" w:eastAsia="Times New Roman" w:hAnsi="Times New Roman" w:cs="Times New Roman"/>
                <w:sz w:val="24"/>
                <w:szCs w:val="24"/>
                <w:lang w:eastAsia="ru-RU"/>
              </w:rPr>
              <w:lastRenderedPageBreak/>
              <w:t>відповідного законопроекту та подання його до Кабінету Міністрів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жовтень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Мін’юст</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законопроект подано до </w:t>
            </w:r>
            <w:r w:rsidRPr="00F21C39">
              <w:rPr>
                <w:rFonts w:ascii="Times New Roman" w:eastAsia="Times New Roman" w:hAnsi="Times New Roman" w:cs="Times New Roman"/>
                <w:sz w:val="24"/>
                <w:szCs w:val="24"/>
                <w:lang w:eastAsia="ru-RU"/>
              </w:rPr>
              <w:lastRenderedPageBreak/>
              <w:t>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сприяння прийняттю закону Верховною Радою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лютий 2016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 прийнято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4) створення відкритого для публічного доступу реєстру державних підприємств, господарських товариств (у яких державна частка перевищує 50 відсотків) з інформацією про кінцевих вигодонабувачів, результати діяльності підприємств</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Фонд державного майна</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реєстр створено та відкрито для публічного доступу</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21390" w:type="dxa"/>
            <w:gridSpan w:val="7"/>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Запобігання корупції у сфері державних закупівель</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17. Усунення корупційних чинників у процедурах державних закупівель</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1) забезпечення доопрацювання проекту Закону України “Про внесення змін до Закону України “Про здійснення державних закупівель” (щодо удосконалення системи державних закупівель та електронних закупівель)” з урахуванням пропозицій громадськості та сприяння його прийняттю </w:t>
            </w:r>
            <w:r w:rsidRPr="00F21C39">
              <w:rPr>
                <w:rFonts w:ascii="Times New Roman" w:eastAsia="Times New Roman" w:hAnsi="Times New Roman" w:cs="Times New Roman"/>
                <w:sz w:val="24"/>
                <w:szCs w:val="24"/>
                <w:lang w:eastAsia="ru-RU"/>
              </w:rPr>
              <w:lastRenderedPageBreak/>
              <w:t>Верховною Радою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червень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Мінекономрозвитку</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 прийнято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вжиття заходів щодо забезпечення реалізації Закону України “Про внесення змін до Закону України “Про здійснення державних закупівель” (щодо удосконалення системи державних закупівель та електронних закупівель)” після його прийняття: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подання до Кабінету Міністрів України відповідних проектів актів Кабінету Міністрів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серпень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Мінекономрозвитку</w:t>
            </w:r>
            <w:r w:rsidRPr="00F21C39">
              <w:rPr>
                <w:rFonts w:ascii="Times New Roman" w:eastAsia="Times New Roman" w:hAnsi="Times New Roman" w:cs="Times New Roman"/>
                <w:sz w:val="24"/>
                <w:szCs w:val="24"/>
                <w:lang w:eastAsia="ru-RU"/>
              </w:rPr>
              <w:br/>
              <w:t>Мін’юст </w:t>
            </w:r>
            <w:r w:rsidRPr="00F21C39">
              <w:rPr>
                <w:rFonts w:ascii="Times New Roman" w:eastAsia="Times New Roman" w:hAnsi="Times New Roman" w:cs="Times New Roman"/>
                <w:sz w:val="24"/>
                <w:szCs w:val="24"/>
                <w:lang w:eastAsia="ru-RU"/>
              </w:rPr>
              <w:br/>
              <w:t>Антимонопольний комітет</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проекти актів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забезпечення запровадження процедури електронних державних закупівель</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січень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Мінекономрозвитку</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законодавчі та організаційні умови для проведення електронних державних закупівель створено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3) забезпечення моніторингу реалізації Закону України “Про внесення змін до Закону України “Про здійснення державних закупівель” (щодо удосконалення системи державних закупівель та електронних </w:t>
            </w:r>
            <w:r w:rsidRPr="00F21C39">
              <w:rPr>
                <w:rFonts w:ascii="Times New Roman" w:eastAsia="Times New Roman" w:hAnsi="Times New Roman" w:cs="Times New Roman"/>
                <w:sz w:val="24"/>
                <w:szCs w:val="24"/>
                <w:lang w:eastAsia="ru-RU"/>
              </w:rPr>
              <w:lastRenderedPageBreak/>
              <w:t>закупівель)” після його прийняття із створенням робочої групи за участю громадськості та представників приватного сектору; підготовка пропозицій щодо внесення змін до законодавства чи коригування правозастосування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 xml:space="preserve">створення робочої групи – протягом місяця з дня набрання чинності Законом; подання звітів - один раз на півріччя з дня набрання </w:t>
            </w:r>
            <w:r w:rsidRPr="00F21C39">
              <w:rPr>
                <w:rFonts w:ascii="Times New Roman" w:eastAsia="Times New Roman" w:hAnsi="Times New Roman" w:cs="Times New Roman"/>
                <w:sz w:val="24"/>
                <w:szCs w:val="24"/>
                <w:lang w:eastAsia="ru-RU"/>
              </w:rPr>
              <w:lastRenderedPageBreak/>
              <w:t>чинності Законом</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створена і діє робоча група; перший моніторинговий звіт та пропозиції підготовлено та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4) забезпечення здійснення короткострокових заходів, передбачених “дорожньою картою” щодо імплементації положень Директив ЄС у сфері державних закупівель</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2017 рік</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аналітичний звіт з пропозиціями та законопроект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5) забезпечення оприлюднення договорів (змін до них) про закупівлі, зокрема інформації про виконання договорів та кінцевих вигодонабувачів юридичних осіб - учасників процедури закупівлі, у тому числі у формі відкритих даних</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Мінекономрозвитку</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реєстр створено, доступ до нього забезпечено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6) підготовка методичних рекомендацій щодо виявлення конфлікту інтересів та </w:t>
            </w:r>
            <w:r w:rsidRPr="00F21C39">
              <w:rPr>
                <w:rFonts w:ascii="Times New Roman" w:eastAsia="Times New Roman" w:hAnsi="Times New Roman" w:cs="Times New Roman"/>
                <w:sz w:val="24"/>
                <w:szCs w:val="24"/>
                <w:lang w:eastAsia="ru-RU"/>
              </w:rPr>
              <w:lastRenderedPageBreak/>
              <w:t>корупційних ризиків під час здійснення державних закупівель. Створення офіційного веб-сайту з розміщенням на ньому інформаційних матеріалів із зазначеної тематики та забезпечення можливості отримання консультацій у режимі реального часу через веб-сайт або електронною поштою</w:t>
            </w:r>
          </w:p>
        </w:tc>
        <w:tc>
          <w:tcPr>
            <w:tcW w:w="201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Мінекономрозвитку</w:t>
            </w:r>
            <w:r w:rsidRPr="00F21C39">
              <w:rPr>
                <w:rFonts w:ascii="Times New Roman" w:eastAsia="Times New Roman" w:hAnsi="Times New Roman" w:cs="Times New Roman"/>
                <w:sz w:val="24"/>
                <w:szCs w:val="24"/>
                <w:lang w:eastAsia="ru-RU"/>
              </w:rPr>
              <w:b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методичні рекомендації підготовлено, створений та діє веб-сайт з можливостями </w:t>
            </w:r>
            <w:r w:rsidRPr="00F21C39">
              <w:rPr>
                <w:rFonts w:ascii="Times New Roman" w:eastAsia="Times New Roman" w:hAnsi="Times New Roman" w:cs="Times New Roman"/>
                <w:sz w:val="24"/>
                <w:szCs w:val="24"/>
                <w:lang w:eastAsia="ru-RU"/>
              </w:rPr>
              <w:lastRenderedPageBreak/>
              <w:t>отримати консультації</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7) проведення тренінгів для осіб, відповідальних за здійснення державних закупівель, працівників уповноважених підрозділів (уповноважених осіб) з питань запобігання та виявлення корупції щодо виявлення конфлікту інтересів та корупційних ризиків під час здійснення державних закупівель</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липень - грудень 2015 р., у подальшому - щороку відповідно до затверджених планів</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відповідні працівники пройшли тренінги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8) проведення тренінгів для детективів Національного антикорупційного бюро, слідчих </w:t>
            </w:r>
            <w:r w:rsidRPr="00F21C39">
              <w:rPr>
                <w:rFonts w:ascii="Times New Roman" w:eastAsia="Times New Roman" w:hAnsi="Times New Roman" w:cs="Times New Roman"/>
                <w:sz w:val="24"/>
                <w:szCs w:val="24"/>
                <w:lang w:eastAsia="ru-RU"/>
              </w:rPr>
              <w:lastRenderedPageBreak/>
              <w:t>МВС, прокурорів, суддів щодо особливостей виявлення, розслідування та судового розгляду справ стосовно зловживань у сфері державних закупівель</w:t>
            </w:r>
          </w:p>
        </w:tc>
        <w:tc>
          <w:tcPr>
            <w:tcW w:w="201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Мінекономрозвитку</w:t>
            </w:r>
            <w:r w:rsidRPr="00F21C39">
              <w:rPr>
                <w:rFonts w:ascii="Times New Roman" w:eastAsia="Times New Roman" w:hAnsi="Times New Roman" w:cs="Times New Roman"/>
                <w:sz w:val="24"/>
                <w:szCs w:val="24"/>
                <w:lang w:eastAsia="ru-RU"/>
              </w:rPr>
              <w:br/>
              <w:t>Національне антикорупційне бюро (за згодою) </w:t>
            </w:r>
            <w:r w:rsidRPr="00F21C39">
              <w:rPr>
                <w:rFonts w:ascii="Times New Roman" w:eastAsia="Times New Roman" w:hAnsi="Times New Roman" w:cs="Times New Roman"/>
                <w:sz w:val="24"/>
                <w:szCs w:val="24"/>
                <w:lang w:eastAsia="ru-RU"/>
              </w:rPr>
              <w:br/>
            </w:r>
            <w:r w:rsidRPr="00F21C39">
              <w:rPr>
                <w:rFonts w:ascii="Times New Roman" w:eastAsia="Times New Roman" w:hAnsi="Times New Roman" w:cs="Times New Roman"/>
                <w:sz w:val="24"/>
                <w:szCs w:val="24"/>
                <w:lang w:eastAsia="ru-RU"/>
              </w:rPr>
              <w:lastRenderedPageBreak/>
              <w:t>Генеральна прокуратура України (за згодою)</w:t>
            </w:r>
            <w:r w:rsidRPr="00F21C39">
              <w:rPr>
                <w:rFonts w:ascii="Times New Roman" w:eastAsia="Times New Roman" w:hAnsi="Times New Roman" w:cs="Times New Roman"/>
                <w:sz w:val="24"/>
                <w:szCs w:val="24"/>
                <w:lang w:eastAsia="ru-RU"/>
              </w:rPr>
              <w:br/>
              <w:t>СБУ (за згодою) </w:t>
            </w:r>
            <w:r w:rsidRPr="00F21C39">
              <w:rPr>
                <w:rFonts w:ascii="Times New Roman" w:eastAsia="Times New Roman" w:hAnsi="Times New Roman" w:cs="Times New Roman"/>
                <w:sz w:val="24"/>
                <w:szCs w:val="24"/>
                <w:lang w:eastAsia="ru-RU"/>
              </w:rPr>
              <w:br/>
              <w:t>Національна школа суддів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 xml:space="preserve">спеціальні тренінги проведено, підготовлено статистичні дані про кількість </w:t>
            </w:r>
            <w:r w:rsidRPr="00F21C39">
              <w:rPr>
                <w:rFonts w:ascii="Times New Roman" w:eastAsia="Times New Roman" w:hAnsi="Times New Roman" w:cs="Times New Roman"/>
                <w:sz w:val="24"/>
                <w:szCs w:val="24"/>
                <w:lang w:eastAsia="ru-RU"/>
              </w:rPr>
              <w:lastRenderedPageBreak/>
              <w:t>працівників системи органів кримінальної юстиції, що пройшли тренінги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21390" w:type="dxa"/>
            <w:gridSpan w:val="7"/>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Запобігання корупції у судовій системі та органах кримінальної юстиції</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18. Усунення корупції у судовій системі та органах кримінальної юстиції</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забезпечення розроблення, прийняття та реалізації стратегії реформування сектору юстиції до 2019 року за сприяння проекту “Підтримка реформ у сфері юстиції в Україні”, який реалізується за фінансової підтримки Європейського Союзу, у зв’язку з цим:</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підготовка проекту стратегії реформування сектору юстиції до 2019 року, який передбачатиме узгоджений комплекс заходів з реформування судової системи, органів прокуратури та інших органів кримінальної юстиції, зокрема МВС, покращення доступу до правосуддя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травень - червень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стратегії підготовлено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проекту “Підтримка реформ у сфері юстиції в Україні”, який фінансується ЄС</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подання проекту стратегії Президентові України та забезпечення його громадського обговорення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 липень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стратегії подано Президентові України</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підготовка проекту державної програми з реалізації стратегії реформування сектору юстиції до 2019 року та подання його до Кабінету Міністрів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протягом двох місяців після схвалення стратегії</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державну програму прийнято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проекту “Підтримка реформ у сфері юстиції в Україні”, який фінансується ЄС</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організація навчання суддів та працівників апарату судів з питань дотримання вимог антикорупційного законодавства на періодичній основі</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починаючи з липня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Національна школа суддів (за згодою) </w:t>
            </w:r>
            <w:r w:rsidRPr="00F21C39">
              <w:rPr>
                <w:rFonts w:ascii="Times New Roman" w:eastAsia="Times New Roman" w:hAnsi="Times New Roman" w:cs="Times New Roman"/>
                <w:sz w:val="24"/>
                <w:szCs w:val="24"/>
                <w:lang w:eastAsia="ru-RU"/>
              </w:rPr>
              <w:b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понад 60 відсотків загальної кількості суддів та працівників апарату судів пройшли навчання</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забезпечення проведення дослідження щодо дотримання суддями антикорупційного законодавства, основних корупційних ризиків у всіх формах судочинства</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2017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Рада суддів України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аналітичний звіт за результатами дослідження, пропозиції до проекту нової антикорупційної стратегії та змін до законодавства підготовлено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21390" w:type="dxa"/>
            <w:gridSpan w:val="7"/>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Запобігання корупції у приватному секторі</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19. Імплементація стратегії </w:t>
            </w:r>
            <w:r w:rsidRPr="00F21C39">
              <w:rPr>
                <w:rFonts w:ascii="Times New Roman" w:eastAsia="Times New Roman" w:hAnsi="Times New Roman" w:cs="Times New Roman"/>
                <w:sz w:val="24"/>
                <w:szCs w:val="24"/>
                <w:lang w:eastAsia="ru-RU"/>
              </w:rPr>
              <w:lastRenderedPageBreak/>
              <w:t>подолання корупції у приватному секторі</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 xml:space="preserve">1) затвердження типової антикорупційної </w:t>
            </w:r>
            <w:r w:rsidRPr="00F21C39">
              <w:rPr>
                <w:rFonts w:ascii="Times New Roman" w:eastAsia="Times New Roman" w:hAnsi="Times New Roman" w:cs="Times New Roman"/>
                <w:sz w:val="24"/>
                <w:szCs w:val="24"/>
                <w:lang w:eastAsia="ru-RU"/>
              </w:rPr>
              <w:lastRenderedPageBreak/>
              <w:t>програми юридичної особи та методичних рекомендацій щодо запобігання корупції у приватному секторі</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січень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типову програму та рекомендації затверджено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створення спільної робочої групи з представників Агентства та представників бізнесу з метою здійснення співпраці та спільне вжиття заходів щодо:</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жовтень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бізнес-омбудсмен</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робочу групу утворено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проведення кампанії, спрямованої на інформування представників бізнесу про вимоги нового </w:t>
            </w:r>
            <w:hyperlink r:id="rId38"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 “Про запобігання корупції”</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листопад - грудень 2015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інформаційну кампанію проведено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підготовки пропозицій до стратегії, яка матиме на меті імплементацію антикорупційних стандартів приватним сектором</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2015 р. - березень 2016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стратегію розроблено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поширення інформації про антикорупційне законодавство, практику його застосування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відповідно до затвердженого плану, але не рідше одного разу на місяць</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заходи з поширення інформації проведено на періодичній основі</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 створення спеціальних програм, спрямованих на забезпечення доступу підприємців до необхідної інформації, зокрема про адміністративні процедури, права і обов’язки підприємців, формування “нульової толерантності” до корупції, заохочення інформування про факти корупції</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березень - липень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бізнес-омбудсмен</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спеціальні інформаційні програми для підприємців підготовлено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забезпечення проведення тренінгів для уповноважених з антикорупційних програм осіб</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не менш як двічі на рік відповідно до строків, визначених Агентством</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бізнес-омбудсмен </w:t>
            </w:r>
            <w:r w:rsidRPr="00F21C39">
              <w:rPr>
                <w:rFonts w:ascii="Times New Roman" w:eastAsia="Times New Roman" w:hAnsi="Times New Roman" w:cs="Times New Roman"/>
                <w:sz w:val="24"/>
                <w:szCs w:val="24"/>
                <w:lang w:eastAsia="ru-RU"/>
              </w:rPr>
              <w:br/>
              <w:t>Мінекономрозвитку</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тренінги проведено (щонайменше шість)</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4) подання пропозицій щодо застосування “пактів доброчесності”, зокрема в інфраструктурних проектах або інших проектах, що передбачають значні бюджетні витрати, шляхом формування тристороннього (уряд, бізнесу, громадськості) механізму контролю за плануванням та реалізацією таких проектів, цільового та </w:t>
            </w:r>
            <w:r w:rsidRPr="00F21C39">
              <w:rPr>
                <w:rFonts w:ascii="Times New Roman" w:eastAsia="Times New Roman" w:hAnsi="Times New Roman" w:cs="Times New Roman"/>
                <w:sz w:val="24"/>
                <w:szCs w:val="24"/>
                <w:lang w:eastAsia="ru-RU"/>
              </w:rPr>
              <w:lastRenderedPageBreak/>
              <w:t>ефективного витрачання відповідних коштів</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травень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Мінекономрозвитку</w:t>
            </w:r>
            <w:r w:rsidRPr="00F21C39">
              <w:rPr>
                <w:rFonts w:ascii="Times New Roman" w:eastAsia="Times New Roman" w:hAnsi="Times New Roman" w:cs="Times New Roman"/>
                <w:sz w:val="24"/>
                <w:szCs w:val="24"/>
                <w:lang w:eastAsia="ru-RU"/>
              </w:rPr>
              <w:br/>
              <w:t>бізнес-омбудсмен</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пропозиції (у разі потреби -щодо внесення змін до законодавства)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5) забезпечення проведення моніторингу реалізації </w:t>
            </w:r>
            <w:hyperlink r:id="rId39"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 “Про внесення змін до деяких законодавчих актів України щодо визначення кінцевих вигодоодержувачів юридичних осіб та публічних діячів”; подання пропозицій щодо удосконалення законодавства у цій сфері</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березень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Мін’юст </w:t>
            </w:r>
            <w:r w:rsidRPr="00F21C39">
              <w:rPr>
                <w:rFonts w:ascii="Times New Roman" w:eastAsia="Times New Roman" w:hAnsi="Times New Roman" w:cs="Times New Roman"/>
                <w:sz w:val="24"/>
                <w:szCs w:val="24"/>
                <w:lang w:eastAsia="ru-RU"/>
              </w:rPr>
              <w:br/>
              <w:t>Держфінмоніторинг</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аналітичний звіт за результатами моніторингу та проект змін до законодавства підготовлено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21390" w:type="dxa"/>
            <w:gridSpan w:val="7"/>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Забезпечення доступу до суспільно важливої інформації</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 Зменшення можливостей для корупції шляхом підвищення прозорості прийняття рішень та надання доступу до інформації</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запровадження в Україні стандартів відкритих даних (визначення переліку наборів даних, придатних для подальшої автоматизованої обробки, в тому числі стосовно суспільно важливої інформації (інформація про державні закупівлі, декларації осіб, уповноважених на виконання функцій держави або місцевого самоврядування, дані Єдиного державного реєстру юридичних осіб та фізичних осіб-</w:t>
            </w:r>
            <w:r w:rsidRPr="00F21C39">
              <w:rPr>
                <w:rFonts w:ascii="Times New Roman" w:eastAsia="Times New Roman" w:hAnsi="Times New Roman" w:cs="Times New Roman"/>
                <w:sz w:val="24"/>
                <w:szCs w:val="24"/>
                <w:lang w:eastAsia="ru-RU"/>
              </w:rPr>
              <w:lastRenderedPageBreak/>
              <w:t>підприємців, Єдиного реєстру об’єктів державної власності, Державного реєстру телерадіоорганізацій тощо) та їх оприлюднення органами влади):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сприяння прийняттю Верховною Радою України закону щодо доступу до публічної інформації у формі відкритих даних (реєстраційний номер 2171 від 19 лютого 2015 р.)</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Мінрегіон </w:t>
            </w:r>
            <w:r w:rsidRPr="00F21C39">
              <w:rPr>
                <w:rFonts w:ascii="Times New Roman" w:eastAsia="Times New Roman" w:hAnsi="Times New Roman" w:cs="Times New Roman"/>
                <w:sz w:val="24"/>
                <w:szCs w:val="24"/>
                <w:lang w:eastAsia="ru-RU"/>
              </w:rPr>
              <w:br/>
              <w:t>Державне агентство з питань електронного урядування Держкомтелерадіо </w:t>
            </w:r>
            <w:r w:rsidRPr="00F21C39">
              <w:rPr>
                <w:rFonts w:ascii="Times New Roman" w:eastAsia="Times New Roman" w:hAnsi="Times New Roman" w:cs="Times New Roman"/>
                <w:sz w:val="24"/>
                <w:szCs w:val="24"/>
                <w:lang w:eastAsia="ru-RU"/>
              </w:rPr>
              <w:br/>
              <w:t>Держстат </w:t>
            </w:r>
            <w:r w:rsidRPr="00F21C39">
              <w:rPr>
                <w:rFonts w:ascii="Times New Roman" w:eastAsia="Times New Roman" w:hAnsi="Times New Roman" w:cs="Times New Roman"/>
                <w:sz w:val="24"/>
                <w:szCs w:val="24"/>
                <w:lang w:eastAsia="ru-RU"/>
              </w:rPr>
              <w:br/>
              <w:t>Держспецзв’язку</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 прийнято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подання до Кабінету Міністрів України проекту акта, що визначатиме засади оприлюднення в Інтернеті урядових відкритих даних</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протягом трьох місяців після прийняття закону щодо доступу до інформації у формі відкритих даних</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Мінрегіон </w:t>
            </w:r>
            <w:r w:rsidRPr="00F21C39">
              <w:rPr>
                <w:rFonts w:ascii="Times New Roman" w:eastAsia="Times New Roman" w:hAnsi="Times New Roman" w:cs="Times New Roman"/>
                <w:sz w:val="24"/>
                <w:szCs w:val="24"/>
                <w:lang w:eastAsia="ru-RU"/>
              </w:rPr>
              <w:br/>
              <w:t>Державне агентство з питань електронного урядування </w:t>
            </w:r>
            <w:r w:rsidRPr="00F21C39">
              <w:rPr>
                <w:rFonts w:ascii="Times New Roman" w:eastAsia="Times New Roman" w:hAnsi="Times New Roman" w:cs="Times New Roman"/>
                <w:sz w:val="24"/>
                <w:szCs w:val="24"/>
                <w:lang w:eastAsia="ru-RU"/>
              </w:rPr>
              <w:br/>
              <w:t>Держкомтелерадіо </w:t>
            </w:r>
            <w:r w:rsidRPr="00F21C39">
              <w:rPr>
                <w:rFonts w:ascii="Times New Roman" w:eastAsia="Times New Roman" w:hAnsi="Times New Roman" w:cs="Times New Roman"/>
                <w:sz w:val="24"/>
                <w:szCs w:val="24"/>
                <w:lang w:eastAsia="ru-RU"/>
              </w:rPr>
              <w:br/>
              <w:t>Держстат </w:t>
            </w:r>
            <w:r w:rsidRPr="00F21C39">
              <w:rPr>
                <w:rFonts w:ascii="Times New Roman" w:eastAsia="Times New Roman" w:hAnsi="Times New Roman" w:cs="Times New Roman"/>
                <w:sz w:val="24"/>
                <w:szCs w:val="24"/>
                <w:lang w:eastAsia="ru-RU"/>
              </w:rPr>
              <w:br/>
              <w:t>Держспецзв’язку</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акта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створення єдиного державного веб-порталу відкритих даних та забезпечення його функціонування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протягом дев’яти місяців після прийняття закону щодо доступу до інформації у формі відкритих даних</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веб-портал створений і функціонує</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вжиття заходів щодо реалізації</w:t>
            </w:r>
            <w:hyperlink r:id="rId40"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 xml:space="preserve">“Про відкритість використання публічних </w:t>
            </w:r>
            <w:r w:rsidRPr="00F21C39">
              <w:rPr>
                <w:rFonts w:ascii="Times New Roman" w:eastAsia="Times New Roman" w:hAnsi="Times New Roman" w:cs="Times New Roman"/>
                <w:sz w:val="24"/>
                <w:szCs w:val="24"/>
                <w:lang w:eastAsia="ru-RU"/>
              </w:rPr>
              <w:lastRenderedPageBreak/>
              <w:t>коштів”, зокрема забезпечення:</w:t>
            </w:r>
          </w:p>
        </w:tc>
        <w:tc>
          <w:tcPr>
            <w:tcW w:w="201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затвердження порядку адміністрування єдиного веб-порталу використання публічних коштів та визначення суб’єкта, уповноваженого адмініструвати єдиний веб-портал використання публічних коштів, у зв’язку з чим подання проекту акта до Кабінету Міністрів України</w:t>
            </w:r>
          </w:p>
        </w:tc>
        <w:tc>
          <w:tcPr>
            <w:tcW w:w="201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серпень 2015 р.</w:t>
            </w:r>
          </w:p>
        </w:tc>
        <w:tc>
          <w:tcPr>
            <w:tcW w:w="300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Мінфін </w:t>
            </w:r>
            <w:r w:rsidRPr="00F21C39">
              <w:rPr>
                <w:rFonts w:ascii="Times New Roman" w:eastAsia="Times New Roman" w:hAnsi="Times New Roman" w:cs="Times New Roman"/>
                <w:sz w:val="24"/>
                <w:szCs w:val="24"/>
                <w:lang w:eastAsia="ru-RU"/>
              </w:rPr>
              <w:br/>
              <w:t>Мінрегіон </w:t>
            </w:r>
            <w:r w:rsidRPr="00F21C39">
              <w:rPr>
                <w:rFonts w:ascii="Times New Roman" w:eastAsia="Times New Roman" w:hAnsi="Times New Roman" w:cs="Times New Roman"/>
                <w:sz w:val="24"/>
                <w:szCs w:val="24"/>
                <w:lang w:eastAsia="ru-RU"/>
              </w:rPr>
              <w:br/>
              <w:t>Державне агентство з питань електронного урядування </w:t>
            </w:r>
            <w:r w:rsidRPr="00F21C39">
              <w:rPr>
                <w:rFonts w:ascii="Times New Roman" w:eastAsia="Times New Roman" w:hAnsi="Times New Roman" w:cs="Times New Roman"/>
                <w:sz w:val="24"/>
                <w:szCs w:val="24"/>
                <w:lang w:eastAsia="ru-RU"/>
              </w:rPr>
              <w:br/>
              <w:t>Мінфін </w:t>
            </w:r>
            <w:r w:rsidRPr="00F21C39">
              <w:rPr>
                <w:rFonts w:ascii="Times New Roman" w:eastAsia="Times New Roman" w:hAnsi="Times New Roman" w:cs="Times New Roman"/>
                <w:sz w:val="24"/>
                <w:szCs w:val="24"/>
                <w:lang w:eastAsia="ru-RU"/>
              </w:rPr>
              <w:br/>
              <w:t>Мінсоцполітики </w:t>
            </w:r>
            <w:r w:rsidRPr="00F21C39">
              <w:rPr>
                <w:rFonts w:ascii="Times New Roman" w:eastAsia="Times New Roman" w:hAnsi="Times New Roman" w:cs="Times New Roman"/>
                <w:sz w:val="24"/>
                <w:szCs w:val="24"/>
                <w:lang w:eastAsia="ru-RU"/>
              </w:rPr>
              <w:br/>
              <w:t>Мін’юст</w:t>
            </w:r>
          </w:p>
        </w:tc>
        <w:tc>
          <w:tcPr>
            <w:tcW w:w="357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веб-портал створений і функціонує</w:t>
            </w:r>
          </w:p>
        </w:tc>
        <w:tc>
          <w:tcPr>
            <w:tcW w:w="313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cтворення та функціонування єдиного державного веб-порталу використання публічних коштів</w:t>
            </w:r>
          </w:p>
        </w:tc>
        <w:tc>
          <w:tcPr>
            <w:tcW w:w="201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березень 2016 р.</w:t>
            </w:r>
          </w:p>
        </w:tc>
        <w:tc>
          <w:tcPr>
            <w:tcW w:w="300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визначений Кабінетом Міністрів України суб’єкт, уповноважений здійснювати адміністрування єдиного веб-порталу використання публічних коштів</w:t>
            </w:r>
          </w:p>
        </w:tc>
        <w:tc>
          <w:tcPr>
            <w:tcW w:w="357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веб-портал створений і функціонує</w:t>
            </w:r>
          </w:p>
        </w:tc>
        <w:tc>
          <w:tcPr>
            <w:tcW w:w="313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вивчення питання підвищення прозорості діяльності Кабінету Міністрів України, зокрема шляхом попереднього оприлюднення проектів рішень Кабінету Міністрів України та подання пропозицій за результатами вивчення питання</w:t>
            </w:r>
          </w:p>
        </w:tc>
        <w:tc>
          <w:tcPr>
            <w:tcW w:w="201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2015 р.</w:t>
            </w:r>
          </w:p>
        </w:tc>
        <w:tc>
          <w:tcPr>
            <w:tcW w:w="300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w:t>
            </w:r>
          </w:p>
        </w:tc>
        <w:tc>
          <w:tcPr>
            <w:tcW w:w="357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звіт з пропозиціями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4) проведення аналізу доступності публічних реєстрів, які містять суспільно важливу інформацію, подання пропозицій щодо розкриття даних, які містяться в таких реєстрах, з урахуванням вимог законодавства про захист персональних даних, спрощення доступу (у тому числі шляхом здешевлення)</w:t>
            </w:r>
          </w:p>
        </w:tc>
        <w:tc>
          <w:tcPr>
            <w:tcW w:w="201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березень 2016 р.</w:t>
            </w:r>
          </w:p>
        </w:tc>
        <w:tc>
          <w:tcPr>
            <w:tcW w:w="300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центральні органи виконавчої влади</w:t>
            </w:r>
          </w:p>
        </w:tc>
        <w:tc>
          <w:tcPr>
            <w:tcW w:w="357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пропозиції щодо внесення змін до законодавства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5) подання до Кабінету Міністрів України проекту закону про прозорість видобувних галузей, яким передбачити порядок розкриття інформації про внесення платежів до державного і місцевого бюджетів суб’єктами господарювання, що мають право на видобуток корисних копалин або використання природних ресурсів і доходів, пов’язаних з розробкою національних природних ресурсів, які отримує держава, а також надання іншої інформації </w:t>
            </w:r>
            <w:r w:rsidRPr="00F21C39">
              <w:rPr>
                <w:rFonts w:ascii="Times New Roman" w:eastAsia="Times New Roman" w:hAnsi="Times New Roman" w:cs="Times New Roman"/>
                <w:sz w:val="24"/>
                <w:szCs w:val="24"/>
                <w:lang w:eastAsia="ru-RU"/>
              </w:rPr>
              <w:lastRenderedPageBreak/>
              <w:t>для підготовки щорічних звітів відповідно до вимог Стандарту Ініціативи прозорості видобувних галузей (EITI)</w:t>
            </w:r>
          </w:p>
        </w:tc>
        <w:tc>
          <w:tcPr>
            <w:tcW w:w="201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15 листопада 2015 р.</w:t>
            </w:r>
          </w:p>
        </w:tc>
        <w:tc>
          <w:tcPr>
            <w:tcW w:w="300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Міненерговугілля </w:t>
            </w:r>
            <w:r w:rsidRPr="00F21C39">
              <w:rPr>
                <w:rFonts w:ascii="Times New Roman" w:eastAsia="Times New Roman" w:hAnsi="Times New Roman" w:cs="Times New Roman"/>
                <w:sz w:val="24"/>
                <w:szCs w:val="24"/>
                <w:lang w:eastAsia="ru-RU"/>
              </w:rPr>
              <w:br/>
              <w:t>Мінприроди </w:t>
            </w:r>
            <w:r w:rsidRPr="00F21C39">
              <w:rPr>
                <w:rFonts w:ascii="Times New Roman" w:eastAsia="Times New Roman" w:hAnsi="Times New Roman" w:cs="Times New Roman"/>
                <w:sz w:val="24"/>
                <w:szCs w:val="24"/>
                <w:lang w:eastAsia="ru-RU"/>
              </w:rPr>
              <w:br/>
              <w:t>Мінфін </w:t>
            </w:r>
            <w:r w:rsidRPr="00F21C39">
              <w:rPr>
                <w:rFonts w:ascii="Times New Roman" w:eastAsia="Times New Roman" w:hAnsi="Times New Roman" w:cs="Times New Roman"/>
                <w:sz w:val="24"/>
                <w:szCs w:val="24"/>
                <w:lang w:eastAsia="ru-RU"/>
              </w:rPr>
              <w:br/>
              <w:t>Мінекономрозвитку</w:t>
            </w:r>
          </w:p>
        </w:tc>
        <w:tc>
          <w:tcPr>
            <w:tcW w:w="357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закону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6) забезпечення участі України у міжнародних ініціативах прозорості та імплементації стандартів міжнародних ініціатив, зокрема:</w:t>
            </w:r>
          </w:p>
        </w:tc>
        <w:tc>
          <w:tcPr>
            <w:tcW w:w="201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щорічна підготовка та оприлюднення звіту про платежі компаній та доходи держави від видобувних галузей відповідно до Стандарту Ініціативи прозорості видобувних галузей (EITI)</w:t>
            </w:r>
          </w:p>
        </w:tc>
        <w:tc>
          <w:tcPr>
            <w:tcW w:w="201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перший звіт - жовтень 2015 р., щорічні звіти - щороку в жовтні</w:t>
            </w:r>
          </w:p>
        </w:tc>
        <w:tc>
          <w:tcPr>
            <w:tcW w:w="300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Міненерговугілля </w:t>
            </w:r>
            <w:r w:rsidRPr="00F21C39">
              <w:rPr>
                <w:rFonts w:ascii="Times New Roman" w:eastAsia="Times New Roman" w:hAnsi="Times New Roman" w:cs="Times New Roman"/>
                <w:sz w:val="24"/>
                <w:szCs w:val="24"/>
                <w:lang w:eastAsia="ru-RU"/>
              </w:rPr>
              <w:br/>
              <w:t>Мінприроди </w:t>
            </w:r>
            <w:r w:rsidRPr="00F21C39">
              <w:rPr>
                <w:rFonts w:ascii="Times New Roman" w:eastAsia="Times New Roman" w:hAnsi="Times New Roman" w:cs="Times New Roman"/>
                <w:sz w:val="24"/>
                <w:szCs w:val="24"/>
                <w:lang w:eastAsia="ru-RU"/>
              </w:rPr>
              <w:br/>
              <w:t>Мінфін </w:t>
            </w:r>
            <w:r w:rsidRPr="00F21C39">
              <w:rPr>
                <w:rFonts w:ascii="Times New Roman" w:eastAsia="Times New Roman" w:hAnsi="Times New Roman" w:cs="Times New Roman"/>
                <w:sz w:val="24"/>
                <w:szCs w:val="24"/>
                <w:lang w:eastAsia="ru-RU"/>
              </w:rPr>
              <w:br/>
              <w:t>Мінекономрозвитку</w:t>
            </w:r>
          </w:p>
        </w:tc>
        <w:tc>
          <w:tcPr>
            <w:tcW w:w="357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звіти оприлюднено</w:t>
            </w:r>
          </w:p>
        </w:tc>
        <w:tc>
          <w:tcPr>
            <w:tcW w:w="313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імплементація Стандарту Ініціативи прозорості видобувних галузей (EITI)</w:t>
            </w:r>
          </w:p>
        </w:tc>
        <w:tc>
          <w:tcPr>
            <w:tcW w:w="201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2016 рік</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оцінку всього процесу виконання Стандарту Ініціативи прозорості видобувних галузей (ЕIТI) проведено та отримано статус країни, що відповідає вимогам зазначеної Ініціативи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в) реалізація проектів у рамках Програми Ініціативи із </w:t>
            </w:r>
            <w:r w:rsidRPr="00F21C39">
              <w:rPr>
                <w:rFonts w:ascii="Times New Roman" w:eastAsia="Times New Roman" w:hAnsi="Times New Roman" w:cs="Times New Roman"/>
                <w:sz w:val="24"/>
                <w:szCs w:val="24"/>
                <w:lang w:eastAsia="ru-RU"/>
              </w:rPr>
              <w:lastRenderedPageBreak/>
              <w:t>прозорості у будівельній галузі (CoST)</w:t>
            </w:r>
          </w:p>
        </w:tc>
        <w:tc>
          <w:tcPr>
            <w:tcW w:w="201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відповідно до встановлених строків</w:t>
            </w:r>
          </w:p>
        </w:tc>
        <w:tc>
          <w:tcPr>
            <w:tcW w:w="300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Укравтодор</w:t>
            </w:r>
          </w:p>
        </w:tc>
        <w:tc>
          <w:tcPr>
            <w:tcW w:w="357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позитивну оцінку з боку Ініціативи із прозорості у </w:t>
            </w:r>
            <w:r w:rsidRPr="00F21C39">
              <w:rPr>
                <w:rFonts w:ascii="Times New Roman" w:eastAsia="Times New Roman" w:hAnsi="Times New Roman" w:cs="Times New Roman"/>
                <w:sz w:val="24"/>
                <w:szCs w:val="24"/>
                <w:lang w:eastAsia="ru-RU"/>
              </w:rPr>
              <w:lastRenderedPageBreak/>
              <w:t>будівельній галузі (CoST) надано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 подання до Кабінету Міністрів України пропозицій щодо розширення участі України в Ініціативі із прозорості у будівельній галузі (CoST)</w:t>
            </w:r>
          </w:p>
        </w:tc>
        <w:tc>
          <w:tcPr>
            <w:tcW w:w="201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2015 р.</w:t>
            </w:r>
          </w:p>
        </w:tc>
        <w:tc>
          <w:tcPr>
            <w:tcW w:w="300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Мінінфраструктури центральні органи виконавчої влади</w:t>
            </w:r>
          </w:p>
        </w:tc>
        <w:tc>
          <w:tcPr>
            <w:tcW w:w="357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пропозиції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7) проведення аналізу практики застосування </w:t>
            </w:r>
            <w:hyperlink r:id="rId41"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 “Про доступ до публічної інформації”, підготовка пропозицій щодо внесення змін до законодавства, зокрема з урахуванням необхідності утворення (визначення) незалежного органу щодо нагляду за дотриманням положень Закону</w:t>
            </w:r>
          </w:p>
        </w:tc>
        <w:tc>
          <w:tcPr>
            <w:tcW w:w="201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травень - листопад 2015 р.</w:t>
            </w:r>
          </w:p>
        </w:tc>
        <w:tc>
          <w:tcPr>
            <w:tcW w:w="300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Уповноважений Верховної Ради України з прав людини </w:t>
            </w:r>
            <w:r w:rsidRPr="00F21C39">
              <w:rPr>
                <w:rFonts w:ascii="Times New Roman" w:eastAsia="Times New Roman" w:hAnsi="Times New Roman" w:cs="Times New Roman"/>
                <w:sz w:val="24"/>
                <w:szCs w:val="24"/>
                <w:lang w:eastAsia="ru-RU"/>
              </w:rPr>
              <w:br/>
              <w:t>(за згодою) </w:t>
            </w:r>
            <w:r w:rsidRPr="00F21C39">
              <w:rPr>
                <w:rFonts w:ascii="Times New Roman" w:eastAsia="Times New Roman" w:hAnsi="Times New Roman" w:cs="Times New Roman"/>
                <w:sz w:val="24"/>
                <w:szCs w:val="24"/>
                <w:lang w:eastAsia="ru-RU"/>
              </w:rPr>
              <w:br/>
              <w:t>Вищий адміністративний суд України (за згодою)</w:t>
            </w:r>
          </w:p>
        </w:tc>
        <w:tc>
          <w:tcPr>
            <w:tcW w:w="3570"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акта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bl>
    <w:p w:rsidR="00F21C39" w:rsidRPr="00F21C39" w:rsidRDefault="00F21C39" w:rsidP="00F21C39">
      <w:pPr>
        <w:shd w:val="clear" w:color="auto" w:fill="FFFFFF"/>
        <w:spacing w:after="150" w:line="240" w:lineRule="auto"/>
        <w:jc w:val="center"/>
        <w:textAlignment w:val="baseline"/>
        <w:rPr>
          <w:rFonts w:ascii="Times New Roman" w:eastAsia="Times New Roman" w:hAnsi="Times New Roman" w:cs="Times New Roman"/>
          <w:vanish/>
          <w:color w:val="000000"/>
          <w:sz w:val="24"/>
          <w:szCs w:val="24"/>
          <w:lang w:eastAsia="ru-RU"/>
        </w:rPr>
      </w:pPr>
      <w:bookmarkStart w:id="68" w:name="n68"/>
      <w:bookmarkEnd w:id="68"/>
    </w:p>
    <w:tbl>
      <w:tblPr>
        <w:tblW w:w="5000" w:type="pct"/>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386"/>
        <w:gridCol w:w="3"/>
        <w:gridCol w:w="3777"/>
        <w:gridCol w:w="941"/>
        <w:gridCol w:w="1654"/>
        <w:gridCol w:w="1320"/>
        <w:gridCol w:w="1124"/>
      </w:tblGrid>
      <w:tr w:rsidR="00F21C39" w:rsidRPr="00F21C39" w:rsidTr="00F21C39">
        <w:trPr>
          <w:jc w:val="center"/>
        </w:trPr>
        <w:tc>
          <w:tcPr>
            <w:tcW w:w="21390" w:type="dxa"/>
            <w:gridSpan w:val="7"/>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III. Покарання за корупцію</w:t>
            </w:r>
          </w:p>
        </w:tc>
      </w:tr>
      <w:tr w:rsidR="00F21C39" w:rsidRPr="00F21C39" w:rsidTr="00F21C39">
        <w:trPr>
          <w:jc w:val="center"/>
        </w:trPr>
        <w:tc>
          <w:tcPr>
            <w:tcW w:w="2970" w:type="dxa"/>
            <w:gridSpan w:val="2"/>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Мета:</w:t>
            </w: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ефективне виявлення та розслідування корупційних злочинів, конфіскація майна, яке було предметом злочинної діяльності або набуте внаслідок такої діяльності, забезпечення невідворотності покарання за вчинення корупційних злочинів</w:t>
            </w:r>
          </w:p>
        </w:tc>
      </w:tr>
      <w:tr w:rsidR="00F21C39" w:rsidRPr="00F21C39" w:rsidTr="00F21C39">
        <w:trPr>
          <w:jc w:val="center"/>
        </w:trPr>
        <w:tc>
          <w:tcPr>
            <w:tcW w:w="2970" w:type="dxa"/>
            <w:gridSpan w:val="2"/>
            <w:vMerge w:val="restart"/>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Очікувані результати:</w:t>
            </w: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нове законодавство щодо пошуку, арешту, конфіскації та повернення в Україну коштів та іншого майна, які були незаконно виведені за межі держави, впроваджене та ефективно застосовується фахівцями, які пройшли спеціальні тренінги;</w:t>
            </w:r>
          </w:p>
        </w:tc>
      </w:tr>
      <w:tr w:rsidR="00F21C39" w:rsidRPr="00F21C39" w:rsidTr="00F21C39">
        <w:trPr>
          <w:jc w:val="center"/>
        </w:trPr>
        <w:tc>
          <w:tcPr>
            <w:tcW w:w="0" w:type="auto"/>
            <w:gridSpan w:val="2"/>
            <w:vMerge/>
            <w:tcBorders>
              <w:top w:val="single" w:sz="2" w:space="0" w:color="auto"/>
              <w:left w:val="single" w:sz="2" w:space="0" w:color="auto"/>
              <w:bottom w:val="single" w:sz="2" w:space="0" w:color="auto"/>
              <w:right w:val="single" w:sz="2" w:space="0" w:color="auto"/>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спеціально утворений підрозділ забезпечує ефективне збереження вартості майна, на яке накладено арешт у справах про корупційні злочини;</w:t>
            </w:r>
          </w:p>
        </w:tc>
      </w:tr>
      <w:tr w:rsidR="00F21C39" w:rsidRPr="00F21C39" w:rsidTr="00F21C39">
        <w:trPr>
          <w:jc w:val="center"/>
        </w:trPr>
        <w:tc>
          <w:tcPr>
            <w:tcW w:w="0" w:type="auto"/>
            <w:gridSpan w:val="2"/>
            <w:vMerge/>
            <w:tcBorders>
              <w:top w:val="single" w:sz="2" w:space="0" w:color="auto"/>
              <w:left w:val="single" w:sz="2" w:space="0" w:color="auto"/>
              <w:bottom w:val="single" w:sz="2" w:space="0" w:color="auto"/>
              <w:right w:val="single" w:sz="2" w:space="0" w:color="auto"/>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новостворене Державне бюро розслідувань здійснює ефективне виявлення та розслідування корупційних злочинів (крім тих, що віднесені до компетенції Національного антикорупційного бюро), чим забезпечується невідворотність покарання за корупційні злочини;</w:t>
            </w:r>
          </w:p>
        </w:tc>
      </w:tr>
      <w:tr w:rsidR="00F21C39" w:rsidRPr="00F21C39" w:rsidTr="00F21C39">
        <w:trPr>
          <w:jc w:val="center"/>
        </w:trPr>
        <w:tc>
          <w:tcPr>
            <w:tcW w:w="0" w:type="auto"/>
            <w:gridSpan w:val="2"/>
            <w:vMerge/>
            <w:tcBorders>
              <w:top w:val="single" w:sz="2" w:space="0" w:color="auto"/>
              <w:left w:val="single" w:sz="2" w:space="0" w:color="auto"/>
              <w:bottom w:val="single" w:sz="2" w:space="0" w:color="auto"/>
              <w:right w:val="single" w:sz="2" w:space="0" w:color="auto"/>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4) до юридичних осіб, причетних до корупційних правопорушень, застосовуються заходи кримінально-правового характеру, які є ефективними та стримуючими;</w:t>
            </w:r>
          </w:p>
        </w:tc>
      </w:tr>
      <w:tr w:rsidR="00F21C39" w:rsidRPr="00F21C39" w:rsidTr="00F21C39">
        <w:trPr>
          <w:jc w:val="center"/>
        </w:trPr>
        <w:tc>
          <w:tcPr>
            <w:tcW w:w="0" w:type="auto"/>
            <w:gridSpan w:val="2"/>
            <w:vMerge/>
            <w:tcBorders>
              <w:top w:val="single" w:sz="2" w:space="0" w:color="auto"/>
              <w:left w:val="single" w:sz="2" w:space="0" w:color="auto"/>
              <w:bottom w:val="single" w:sz="2" w:space="0" w:color="auto"/>
              <w:right w:val="single" w:sz="2" w:space="0" w:color="auto"/>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5) законодавство та практика його застосування відповідають стандартам Робочої групи Організації економічної співпраці та розвитку з боротьби з хабарництвом в міжнародних комерційних операціях</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single" w:sz="6" w:space="0" w:color="000000"/>
              <w:left w:val="nil"/>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bookmarkStart w:id="69" w:name="n69"/>
            <w:bookmarkEnd w:id="69"/>
            <w:r w:rsidRPr="00F21C39">
              <w:rPr>
                <w:rFonts w:ascii="Times New Roman" w:eastAsia="Times New Roman" w:hAnsi="Times New Roman" w:cs="Times New Roman"/>
                <w:sz w:val="24"/>
                <w:szCs w:val="24"/>
                <w:lang w:eastAsia="ru-RU"/>
              </w:rPr>
              <w:t>Найменування завдання</w:t>
            </w:r>
          </w:p>
        </w:tc>
        <w:tc>
          <w:tcPr>
            <w:tcW w:w="4980" w:type="dxa"/>
            <w:gridSpan w:val="2"/>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Найменування заходу</w:t>
            </w:r>
          </w:p>
        </w:tc>
        <w:tc>
          <w:tcPr>
            <w:tcW w:w="2010" w:type="dxa"/>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Строк виконання</w:t>
            </w:r>
          </w:p>
        </w:tc>
        <w:tc>
          <w:tcPr>
            <w:tcW w:w="3000" w:type="dxa"/>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Відповідальні за виконання</w:t>
            </w:r>
          </w:p>
        </w:tc>
        <w:tc>
          <w:tcPr>
            <w:tcW w:w="3570" w:type="dxa"/>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Індикатор виконання</w:t>
            </w:r>
          </w:p>
        </w:tc>
        <w:tc>
          <w:tcPr>
            <w:tcW w:w="3135" w:type="dxa"/>
            <w:tcBorders>
              <w:top w:val="single" w:sz="6" w:space="0" w:color="000000"/>
              <w:left w:val="single" w:sz="6" w:space="0" w:color="000000"/>
              <w:bottom w:val="single" w:sz="6" w:space="0" w:color="000000"/>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Джерела фінансування</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single" w:sz="6" w:space="0" w:color="000000"/>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Удосконалення законодавства щодо виявлення, розслідування корупційних злочинів та конфіскації злочинних активів</w:t>
            </w:r>
          </w:p>
        </w:tc>
        <w:tc>
          <w:tcPr>
            <w:tcW w:w="4980" w:type="dxa"/>
            <w:gridSpan w:val="2"/>
            <w:tcBorders>
              <w:top w:val="single" w:sz="6" w:space="0" w:color="000000"/>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забезпечення внесення змін до законодавства щодо удосконалення режиму спеціальної конфіскації, зокрема імплементації Директиви ЄС від 3 квітня 2014 р. 2014/42/EU про арешт та конфіскацію предметів злочинної діяльності та доходів від неї в ЄС, усунення суперечностей в</w:t>
            </w:r>
            <w:hyperlink r:id="rId42" w:tgtFrame="_blank" w:history="1">
              <w:r w:rsidRPr="00F21C39">
                <w:rPr>
                  <w:rFonts w:ascii="Times New Roman" w:eastAsia="Times New Roman" w:hAnsi="Times New Roman" w:cs="Times New Roman"/>
                  <w:color w:val="0000FF"/>
                  <w:sz w:val="24"/>
                  <w:szCs w:val="24"/>
                  <w:u w:val="single"/>
                  <w:bdr w:val="none" w:sz="0" w:space="0" w:color="auto" w:frame="1"/>
                  <w:lang w:eastAsia="ru-RU"/>
                </w:rPr>
                <w:t>Кримінальному кодексі України</w:t>
              </w:r>
            </w:hyperlink>
            <w:r w:rsidRPr="00F21C39">
              <w:rPr>
                <w:rFonts w:ascii="Times New Roman" w:eastAsia="Times New Roman" w:hAnsi="Times New Roman" w:cs="Times New Roman"/>
                <w:sz w:val="24"/>
                <w:szCs w:val="24"/>
                <w:lang w:eastAsia="ru-RU"/>
              </w:rPr>
              <w:t>щодо застосування спеціальної конфіскації, повернення в Україну активів, які є предметом злочинної діяльності або набуті внаслідок такої діяльності:</w:t>
            </w:r>
          </w:p>
        </w:tc>
        <w:tc>
          <w:tcPr>
            <w:tcW w:w="2010" w:type="dxa"/>
            <w:tcBorders>
              <w:top w:val="single" w:sz="6" w:space="0" w:color="000000"/>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single" w:sz="6" w:space="0" w:color="000000"/>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single" w:sz="6" w:space="0" w:color="000000"/>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single" w:sz="6" w:space="0" w:color="000000"/>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подання проекту закону до Кабінету Міністрів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вересень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Агентство </w:t>
            </w:r>
            <w:r w:rsidRPr="00F21C39">
              <w:rPr>
                <w:rFonts w:ascii="Times New Roman" w:eastAsia="Times New Roman" w:hAnsi="Times New Roman" w:cs="Times New Roman"/>
                <w:sz w:val="24"/>
                <w:szCs w:val="24"/>
                <w:lang w:eastAsia="ru-RU"/>
              </w:rPr>
              <w:br/>
              <w:t>Національне антикорупційне бюро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законопроект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сприяння прийняттю закону Верховною Радою України, зокрема проведення засідання за круглим столом з членами профільного комітету Верховної Ради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2015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 прийнято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забезпечення розроблення методичних матеріалів щодо розшуку, арешту, конфіскації доходів від корупційних злочинів, їх повернення в Україну, здійснення міжнародної співпраці із зазначених питань</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лютий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Національне антикорупційне бюро (за згодою) </w:t>
            </w:r>
            <w:r w:rsidRPr="00F21C39">
              <w:rPr>
                <w:rFonts w:ascii="Times New Roman" w:eastAsia="Times New Roman" w:hAnsi="Times New Roman" w:cs="Times New Roman"/>
                <w:sz w:val="24"/>
                <w:szCs w:val="24"/>
                <w:lang w:eastAsia="ru-RU"/>
              </w:rPr>
              <w:br/>
              <w:t>Генеральна прокуратура України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методичні матеріали підготовлено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 забезпечення проведення для працівників органів системи кримінальної юстиції спеціальних тренінгів з питань ефективного розшуку, арешту, конфіскації доходів від корупційних злочинів, їх повернення в Україну, здійснення міжнародної співпраці</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березень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Національне антикорупційне бюро (за згодою) </w:t>
            </w:r>
            <w:r w:rsidRPr="00F21C39">
              <w:rPr>
                <w:rFonts w:ascii="Times New Roman" w:eastAsia="Times New Roman" w:hAnsi="Times New Roman" w:cs="Times New Roman"/>
                <w:sz w:val="24"/>
                <w:szCs w:val="24"/>
                <w:lang w:eastAsia="ru-RU"/>
              </w:rPr>
              <w:br/>
              <w:t>Генеральна прокуратура України (за згодою)</w:t>
            </w:r>
            <w:r w:rsidRPr="00F21C39">
              <w:rPr>
                <w:rFonts w:ascii="Times New Roman" w:eastAsia="Times New Roman" w:hAnsi="Times New Roman" w:cs="Times New Roman"/>
                <w:sz w:val="24"/>
                <w:szCs w:val="24"/>
                <w:lang w:eastAsia="ru-RU"/>
              </w:rPr>
              <w:br/>
              <w:t>Національна школа суддів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спеціальні тренінги для фахівців, до повноважень яких належить розслідування та розгляд кримінальних справ про корупційні злочини (охоплено не менш як 90 відсотків загальної кількості працівників), проведено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прийняття нових правил здійснення ефективного управління коштами та майном, на які накладено арешт у кримінальному провадженні:</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подання проекту закону до Кабінету Міністрів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жовтень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Мінекономрозвитку</w:t>
            </w:r>
            <w:r w:rsidRPr="00F21C39">
              <w:rPr>
                <w:rFonts w:ascii="Times New Roman" w:eastAsia="Times New Roman" w:hAnsi="Times New Roman" w:cs="Times New Roman"/>
                <w:sz w:val="24"/>
                <w:szCs w:val="24"/>
                <w:lang w:eastAsia="ru-RU"/>
              </w:rPr>
              <w:br/>
              <w:t>Мін’юст </w:t>
            </w:r>
            <w:r w:rsidRPr="00F21C39">
              <w:rPr>
                <w:rFonts w:ascii="Times New Roman" w:eastAsia="Times New Roman" w:hAnsi="Times New Roman" w:cs="Times New Roman"/>
                <w:sz w:val="24"/>
                <w:szCs w:val="24"/>
                <w:lang w:eastAsia="ru-RU"/>
              </w:rPr>
              <w:br/>
              <w:t>Агентство </w:t>
            </w:r>
            <w:r w:rsidRPr="00F21C39">
              <w:rPr>
                <w:rFonts w:ascii="Times New Roman" w:eastAsia="Times New Roman" w:hAnsi="Times New Roman" w:cs="Times New Roman"/>
                <w:sz w:val="24"/>
                <w:szCs w:val="24"/>
                <w:lang w:eastAsia="ru-RU"/>
              </w:rPr>
              <w:br/>
              <w:t>МВС </w:t>
            </w:r>
            <w:r w:rsidRPr="00F21C39">
              <w:rPr>
                <w:rFonts w:ascii="Times New Roman" w:eastAsia="Times New Roman" w:hAnsi="Times New Roman" w:cs="Times New Roman"/>
                <w:sz w:val="24"/>
                <w:szCs w:val="24"/>
                <w:lang w:eastAsia="ru-RU"/>
              </w:rPr>
              <w:br/>
              <w:t>Мінфін </w:t>
            </w:r>
            <w:r w:rsidRPr="00F21C39">
              <w:rPr>
                <w:rFonts w:ascii="Times New Roman" w:eastAsia="Times New Roman" w:hAnsi="Times New Roman" w:cs="Times New Roman"/>
                <w:sz w:val="24"/>
                <w:szCs w:val="24"/>
                <w:lang w:eastAsia="ru-RU"/>
              </w:rPr>
              <w:br/>
              <w:t>Національне антикорупційне бюро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законопроект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сприяння прийняттю закону Верховною Радою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2015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 прийнято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подання проекту плану заходів з реалізації закону до Кабінету Міністрів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протягом трьох місяців після прийняття Закону</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плану заходів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створення Державного бюро розслідувань як органу, що здійснює заходи у сфері протидії корупції (крім тих, що належать до компетенції Національного антикорупційного бюро), у сфері протидії організованій злочинності та має право ведення досудових розслідувань злочинів у зазначених сферах, а також право досудового розслідування особливо тяжких злочинів та злочинів, вчинених працівниками органів правопорядку):</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сприяння прийняттю Верховною Радою України Закону України “Про Державне бюро розслідувань” (реєстраційний номер 2114 від 12 лютого 2015 р.)</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червень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МВС</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Закон прийнято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подання до Кабінету Міністрів України плану заходів з реалізації Закону України “Про Державне бюро розслідувань” та створення відповідної міжвідомчої робочої групи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протягом трьох місяців з дня набрання чинності Законом</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МВС </w:t>
            </w:r>
            <w:r w:rsidRPr="00F21C39">
              <w:rPr>
                <w:rFonts w:ascii="Times New Roman" w:eastAsia="Times New Roman" w:hAnsi="Times New Roman" w:cs="Times New Roman"/>
                <w:sz w:val="24"/>
                <w:szCs w:val="24"/>
                <w:lang w:eastAsia="ru-RU"/>
              </w:rPr>
              <w:br/>
              <w:t>Мінфін</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акта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забезпечення виконання плану заходів з реалізації Закону України “Про Державне бюро розслідувань” та створення Державного бюро розслідувань</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відповідно до строків, визначених у плані заходів</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Кабінет Міністрів України </w:t>
            </w:r>
            <w:r w:rsidRPr="00F21C39">
              <w:rPr>
                <w:rFonts w:ascii="Times New Roman" w:eastAsia="Times New Roman" w:hAnsi="Times New Roman" w:cs="Times New Roman"/>
                <w:sz w:val="24"/>
                <w:szCs w:val="24"/>
                <w:lang w:eastAsia="ru-RU"/>
              </w:rPr>
              <w:br/>
              <w:t>міжвідомча робоча група</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Державне бюро розслідувань розпочало свою діяльність</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4) забезпечення ефективного виконання вимог законодавства щодо застосування до юридичних осіб заходів кримінально-правового характеру:</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проведення аналізу практики застосування положень</w:t>
            </w:r>
            <w:hyperlink r:id="rId43" w:tgtFrame="_blank" w:history="1">
              <w:r w:rsidRPr="00F21C39">
                <w:rPr>
                  <w:rFonts w:ascii="Times New Roman" w:eastAsia="Times New Roman" w:hAnsi="Times New Roman" w:cs="Times New Roman"/>
                  <w:color w:val="0000FF"/>
                  <w:sz w:val="24"/>
                  <w:szCs w:val="24"/>
                  <w:u w:val="single"/>
                  <w:bdr w:val="none" w:sz="0" w:space="0" w:color="auto" w:frame="1"/>
                  <w:lang w:eastAsia="ru-RU"/>
                </w:rPr>
                <w:t>Кримінального</w:t>
              </w:r>
            </w:hyperlink>
            <w:r w:rsidRPr="00F21C39">
              <w:rPr>
                <w:rFonts w:ascii="Times New Roman" w:eastAsia="Times New Roman" w:hAnsi="Times New Roman" w:cs="Times New Roman"/>
                <w:sz w:val="24"/>
                <w:szCs w:val="24"/>
                <w:lang w:eastAsia="ru-RU"/>
              </w:rPr>
              <w:t> і</w:t>
            </w:r>
            <w:hyperlink r:id="rId44" w:tgtFrame="_blank" w:history="1">
              <w:r w:rsidRPr="00F21C39">
                <w:rPr>
                  <w:rFonts w:ascii="Times New Roman" w:eastAsia="Times New Roman" w:hAnsi="Times New Roman" w:cs="Times New Roman"/>
                  <w:color w:val="0000FF"/>
                  <w:sz w:val="24"/>
                  <w:szCs w:val="24"/>
                  <w:u w:val="single"/>
                  <w:bdr w:val="none" w:sz="0" w:space="0" w:color="auto" w:frame="1"/>
                  <w:lang w:eastAsia="ru-RU"/>
                </w:rPr>
                <w:t>Кримінального процесуального</w:t>
              </w:r>
            </w:hyperlink>
            <w:r w:rsidRPr="00F21C39">
              <w:rPr>
                <w:rFonts w:ascii="Times New Roman" w:eastAsia="Times New Roman" w:hAnsi="Times New Roman" w:cs="Times New Roman"/>
                <w:sz w:val="24"/>
                <w:szCs w:val="24"/>
                <w:lang w:eastAsia="ru-RU"/>
              </w:rPr>
              <w:t>кодексів України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липень - вересень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 </w:t>
            </w:r>
            <w:r w:rsidRPr="00F21C39">
              <w:rPr>
                <w:rFonts w:ascii="Times New Roman" w:eastAsia="Times New Roman" w:hAnsi="Times New Roman" w:cs="Times New Roman"/>
                <w:sz w:val="24"/>
                <w:szCs w:val="24"/>
                <w:lang w:eastAsia="ru-RU"/>
              </w:rPr>
              <w:br/>
              <w:t>Агентство </w:t>
            </w:r>
            <w:r w:rsidRPr="00F21C39">
              <w:rPr>
                <w:rFonts w:ascii="Times New Roman" w:eastAsia="Times New Roman" w:hAnsi="Times New Roman" w:cs="Times New Roman"/>
                <w:sz w:val="24"/>
                <w:szCs w:val="24"/>
                <w:lang w:eastAsia="ru-RU"/>
              </w:rPr>
              <w:br/>
              <w:t xml:space="preserve">Національне антикорупційне бюро (за </w:t>
            </w:r>
            <w:r w:rsidRPr="00F21C39">
              <w:rPr>
                <w:rFonts w:ascii="Times New Roman" w:eastAsia="Times New Roman" w:hAnsi="Times New Roman" w:cs="Times New Roman"/>
                <w:sz w:val="24"/>
                <w:szCs w:val="24"/>
                <w:lang w:eastAsia="ru-RU"/>
              </w:rPr>
              <w:lastRenderedPageBreak/>
              <w:t>згодою) </w:t>
            </w:r>
            <w:r w:rsidRPr="00F21C39">
              <w:rPr>
                <w:rFonts w:ascii="Times New Roman" w:eastAsia="Times New Roman" w:hAnsi="Times New Roman" w:cs="Times New Roman"/>
                <w:sz w:val="24"/>
                <w:szCs w:val="24"/>
                <w:lang w:eastAsia="ru-RU"/>
              </w:rPr>
              <w:br/>
              <w:t>Генеральна прокуратура України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аналітичний звіт підготовлено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в межах коштів державного бюджету та коштів </w:t>
            </w:r>
            <w:r w:rsidRPr="00F21C39">
              <w:rPr>
                <w:rFonts w:ascii="Times New Roman" w:eastAsia="Times New Roman" w:hAnsi="Times New Roman" w:cs="Times New Roman"/>
                <w:sz w:val="24"/>
                <w:szCs w:val="24"/>
                <w:lang w:eastAsia="ru-RU"/>
              </w:rPr>
              <w:lastRenderedPageBreak/>
              <w:t>міжнародної технічної допомоги</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підготовка пропозицій щодо удосконалення законодавства та практики його застосування відповідно до міжнародних стандартів</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вересень - листопад 2015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акта або пропозиції щодо коригування практики застосування законодавства підготовлено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забезпечення розроблення методичних матеріалів щодо застосування заходів кримінально-правового характеру до юридичних осіб</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листопад - грудень 2015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методичні рекомендації підготовлено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 проведення тренінгів для працівників правоохоронних органів та суддів, а також представників бізнесу щодо застосування заходів кримінально-правового характеру до юридичних осіб</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2015 р. - вересень 2017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Мін’юст </w:t>
            </w:r>
            <w:r w:rsidRPr="00F21C39">
              <w:rPr>
                <w:rFonts w:ascii="Times New Roman" w:eastAsia="Times New Roman" w:hAnsi="Times New Roman" w:cs="Times New Roman"/>
                <w:sz w:val="24"/>
                <w:szCs w:val="24"/>
                <w:lang w:eastAsia="ru-RU"/>
              </w:rPr>
              <w:br/>
              <w:t>Національне антикорупційне бюро (за згодою) </w:t>
            </w:r>
            <w:r w:rsidRPr="00F21C39">
              <w:rPr>
                <w:rFonts w:ascii="Times New Roman" w:eastAsia="Times New Roman" w:hAnsi="Times New Roman" w:cs="Times New Roman"/>
                <w:sz w:val="24"/>
                <w:szCs w:val="24"/>
                <w:lang w:eastAsia="ru-RU"/>
              </w:rPr>
              <w:br/>
              <w:t>Генеральна прокуратура України (за згодою)</w:t>
            </w:r>
            <w:r w:rsidRPr="00F21C39">
              <w:rPr>
                <w:rFonts w:ascii="Times New Roman" w:eastAsia="Times New Roman" w:hAnsi="Times New Roman" w:cs="Times New Roman"/>
                <w:sz w:val="24"/>
                <w:szCs w:val="24"/>
                <w:lang w:eastAsia="ru-RU"/>
              </w:rPr>
              <w:br/>
              <w:t>Національна школа суддів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тренінги (один-два тренінги на рік на область, для кожної категорії слухачів (правоохоронці, судді, представники бізнесу) проведено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5) проведення аналізу законодавства України та практики його застосування в частині відповідності Конвенції Організації економічної співпраці та розвитку про боротьбу з хабарництвом іноземних посадових осіб у міжнародних комерційних операціях та стандартам Робочої групи Організації економічної співпраці та розвитку з боротьби з </w:t>
            </w:r>
            <w:r w:rsidRPr="00F21C39">
              <w:rPr>
                <w:rFonts w:ascii="Times New Roman" w:eastAsia="Times New Roman" w:hAnsi="Times New Roman" w:cs="Times New Roman"/>
                <w:sz w:val="24"/>
                <w:szCs w:val="24"/>
                <w:lang w:eastAsia="ru-RU"/>
              </w:rPr>
              <w:lastRenderedPageBreak/>
              <w:t>хабарництвом в міжнародних комерційних операціях</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червень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Мін’юст </w:t>
            </w:r>
            <w:r w:rsidRPr="00F21C39">
              <w:rPr>
                <w:rFonts w:ascii="Times New Roman" w:eastAsia="Times New Roman" w:hAnsi="Times New Roman" w:cs="Times New Roman"/>
                <w:sz w:val="24"/>
                <w:szCs w:val="24"/>
                <w:lang w:eastAsia="ru-RU"/>
              </w:rPr>
              <w:br/>
              <w:t>Національне антикорупційне бюро (за згодою) </w:t>
            </w:r>
            <w:r w:rsidRPr="00F21C39">
              <w:rPr>
                <w:rFonts w:ascii="Times New Roman" w:eastAsia="Times New Roman" w:hAnsi="Times New Roman" w:cs="Times New Roman"/>
                <w:sz w:val="24"/>
                <w:szCs w:val="24"/>
                <w:lang w:eastAsia="ru-RU"/>
              </w:rPr>
              <w:br/>
              <w:t>Генеральна прокуратура України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звіт з пропозиціями та проект змін до законодавства підготовлено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6) опрацювання за результатами аналізу питання щодо приєднання України до Конвенції Організації економічної співпраці та розвитку про боротьбу з хабарництвом іноземних посадових осіб у міжнародних комерційних операціях та Робочої групи Організації економічної співпраці та розвитку з боротьби з хабарництвом в міжнародних комерційних операціях</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2016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проект плану заходів щодо приєднання України до Конвенції Організації економічної співпраці та розвитку про боротьбу з хабарництвом іноземних посадових осіб у міжнародних комерційних операціях та Робочої групи Організації економічної</w:t>
            </w:r>
          </w:p>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співпраці та розвитку з боротьби з хабарництвом в міжнародних комерційних операціях подано до Кабінету Міністрів України</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7) проведення дослідження щодо корупціогенних чинників під час застосування</w:t>
            </w:r>
            <w:hyperlink r:id="rId45" w:tgtFrame="_blank" w:history="1">
              <w:r w:rsidRPr="00F21C39">
                <w:rPr>
                  <w:rFonts w:ascii="Times New Roman" w:eastAsia="Times New Roman" w:hAnsi="Times New Roman" w:cs="Times New Roman"/>
                  <w:color w:val="0000FF"/>
                  <w:sz w:val="24"/>
                  <w:szCs w:val="24"/>
                  <w:u w:val="single"/>
                  <w:bdr w:val="none" w:sz="0" w:space="0" w:color="auto" w:frame="1"/>
                  <w:lang w:eastAsia="ru-RU"/>
                </w:rPr>
                <w:t>Кримінального</w:t>
              </w:r>
            </w:hyperlink>
            <w:r w:rsidRPr="00F21C39">
              <w:rPr>
                <w:rFonts w:ascii="Times New Roman" w:eastAsia="Times New Roman" w:hAnsi="Times New Roman" w:cs="Times New Roman"/>
                <w:sz w:val="24"/>
                <w:szCs w:val="24"/>
                <w:lang w:eastAsia="ru-RU"/>
              </w:rPr>
              <w:t> та</w:t>
            </w:r>
            <w:hyperlink r:id="rId46" w:tgtFrame="_blank" w:history="1">
              <w:r w:rsidRPr="00F21C39">
                <w:rPr>
                  <w:rFonts w:ascii="Times New Roman" w:eastAsia="Times New Roman" w:hAnsi="Times New Roman" w:cs="Times New Roman"/>
                  <w:color w:val="0000FF"/>
                  <w:sz w:val="24"/>
                  <w:szCs w:val="24"/>
                  <w:u w:val="single"/>
                  <w:bdr w:val="none" w:sz="0" w:space="0" w:color="auto" w:frame="1"/>
                  <w:lang w:eastAsia="ru-RU"/>
                </w:rPr>
                <w:t>Кримінального процесуального</w:t>
              </w:r>
            </w:hyperlink>
            <w:r w:rsidRPr="00F21C39">
              <w:rPr>
                <w:rFonts w:ascii="Times New Roman" w:eastAsia="Times New Roman" w:hAnsi="Times New Roman" w:cs="Times New Roman"/>
                <w:sz w:val="24"/>
                <w:szCs w:val="24"/>
                <w:lang w:eastAsia="ru-RU"/>
              </w:rPr>
              <w:t>кодексів України, проведення їх антикорупційної експертизи. Підготовка за результатами дослідження звіту з пропозиціями та проектів відповідних нормативно-правових актів</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2016 рік</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Мін’юст </w:t>
            </w:r>
            <w:r w:rsidRPr="00F21C39">
              <w:rPr>
                <w:rFonts w:ascii="Times New Roman" w:eastAsia="Times New Roman" w:hAnsi="Times New Roman" w:cs="Times New Roman"/>
                <w:sz w:val="24"/>
                <w:szCs w:val="24"/>
                <w:lang w:eastAsia="ru-RU"/>
              </w:rPr>
              <w:br/>
              <w:t>Національне антикорупційне бюро (за згодою) </w:t>
            </w:r>
            <w:r w:rsidRPr="00F21C39">
              <w:rPr>
                <w:rFonts w:ascii="Times New Roman" w:eastAsia="Times New Roman" w:hAnsi="Times New Roman" w:cs="Times New Roman"/>
                <w:sz w:val="24"/>
                <w:szCs w:val="24"/>
                <w:lang w:eastAsia="ru-RU"/>
              </w:rPr>
              <w:br/>
              <w:t xml:space="preserve">Генеральна прокуратура </w:t>
            </w:r>
            <w:r w:rsidRPr="00F21C39">
              <w:rPr>
                <w:rFonts w:ascii="Times New Roman" w:eastAsia="Times New Roman" w:hAnsi="Times New Roman" w:cs="Times New Roman"/>
                <w:sz w:val="24"/>
                <w:szCs w:val="24"/>
                <w:lang w:eastAsia="ru-RU"/>
              </w:rPr>
              <w:lastRenderedPageBreak/>
              <w:t>України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звіт з пропозиціями та проект змін до законодавства підготовлено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jc w:val="left"/>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2. Удосконалення обліку фізичних та юридичних осіб, притягнутих до відповідальності за корупційні правопорушення</w:t>
            </w:r>
          </w:p>
        </w:tc>
        <w:tc>
          <w:tcPr>
            <w:tcW w:w="498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забезпечення внесення змін до Єдиного державного реєстру осіб, які вчинили корупційні або пов’язані з корупцією правопорушення, з метою обліку юридичних осіб та забезпечення передачі функцій з його ведення від Мін’юсту до Агентства</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грудень 2015 р. - січень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Мін’юст</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удосконалений Єдиний державний реєстр функціонує, його ведення здійснює Агентство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bl>
    <w:p w:rsidR="00F21C39" w:rsidRPr="00F21C39" w:rsidRDefault="00F21C39" w:rsidP="00F21C39">
      <w:pPr>
        <w:shd w:val="clear" w:color="auto" w:fill="FFFFFF"/>
        <w:spacing w:after="150" w:line="240" w:lineRule="auto"/>
        <w:ind w:firstLine="450"/>
        <w:jc w:val="both"/>
        <w:textAlignment w:val="baseline"/>
        <w:rPr>
          <w:rFonts w:ascii="Times New Roman" w:eastAsia="Times New Roman" w:hAnsi="Times New Roman" w:cs="Times New Roman"/>
          <w:vanish/>
          <w:color w:val="000000"/>
          <w:sz w:val="24"/>
          <w:szCs w:val="24"/>
          <w:lang w:eastAsia="ru-RU"/>
        </w:rPr>
      </w:pPr>
      <w:bookmarkStart w:id="70" w:name="n70"/>
      <w:bookmarkEnd w:id="70"/>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586"/>
        <w:gridCol w:w="1954"/>
        <w:gridCol w:w="1523"/>
        <w:gridCol w:w="1949"/>
        <w:gridCol w:w="1688"/>
        <w:gridCol w:w="1505"/>
      </w:tblGrid>
      <w:tr w:rsidR="00F21C39" w:rsidRPr="00F21C39" w:rsidTr="00F21C39">
        <w:tc>
          <w:tcPr>
            <w:tcW w:w="21390" w:type="dxa"/>
            <w:gridSpan w:val="6"/>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IV. Формування негативного ставлення до корупції</w:t>
            </w:r>
          </w:p>
        </w:tc>
      </w:tr>
      <w:tr w:rsidR="00F21C39" w:rsidRPr="00F21C39" w:rsidTr="00F21C39">
        <w:tc>
          <w:tcPr>
            <w:tcW w:w="2970" w:type="dxa"/>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Мета:</w:t>
            </w: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формування в суспільстві ідеї нетерпимості до корупції, перетворення громадян на ключового носія політичної волі у сфері подолання корупції</w:t>
            </w:r>
          </w:p>
        </w:tc>
      </w:tr>
      <w:tr w:rsidR="00F21C39" w:rsidRPr="00F21C39" w:rsidTr="00F21C39">
        <w:tc>
          <w:tcPr>
            <w:tcW w:w="2970" w:type="dxa"/>
            <w:vMerge w:val="restart"/>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Очікувані результати:</w:t>
            </w: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зміна уявлень громадян про корупцію та моделі поведінки, які є правильними в ситуації, коли виникають/можуть виникнути ризики корупційних проявів;</w:t>
            </w:r>
          </w:p>
        </w:tc>
      </w:tr>
      <w:tr w:rsidR="00F21C39" w:rsidRPr="00F21C39" w:rsidTr="00F21C39">
        <w:tc>
          <w:tcPr>
            <w:tcW w:w="0" w:type="auto"/>
            <w:vMerge/>
            <w:tcBorders>
              <w:top w:val="single" w:sz="2" w:space="0" w:color="auto"/>
              <w:left w:val="single" w:sz="2" w:space="0" w:color="auto"/>
              <w:bottom w:val="single" w:sz="2" w:space="0" w:color="auto"/>
              <w:right w:val="single" w:sz="2" w:space="0" w:color="auto"/>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підвищення рівня довіри до антикорупційних та інших державних органів, уповноважених на здійснення заходів із запобігання та протидії корупції;</w:t>
            </w:r>
          </w:p>
        </w:tc>
      </w:tr>
      <w:tr w:rsidR="00F21C39" w:rsidRPr="00F21C39" w:rsidTr="00F21C39">
        <w:tc>
          <w:tcPr>
            <w:tcW w:w="0" w:type="auto"/>
            <w:vMerge/>
            <w:tcBorders>
              <w:top w:val="single" w:sz="2" w:space="0" w:color="auto"/>
              <w:left w:val="single" w:sz="2" w:space="0" w:color="auto"/>
              <w:bottom w:val="single" w:sz="2" w:space="0" w:color="auto"/>
              <w:right w:val="single" w:sz="2" w:space="0" w:color="auto"/>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збільшення частки громадян, які добровільно інформують про вчинення корупційного правопорушення або вимагання (пропозицію, обіцянку, прохання) неправомірної вигоди;</w:t>
            </w:r>
          </w:p>
        </w:tc>
      </w:tr>
      <w:tr w:rsidR="00F21C39" w:rsidRPr="00F21C39" w:rsidTr="00F21C39">
        <w:tc>
          <w:tcPr>
            <w:tcW w:w="0" w:type="auto"/>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4) зменшення рівня “віктимізації” - частки осіб, які мали корупційний досвід</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single" w:sz="6" w:space="0" w:color="000000"/>
              <w:left w:val="nil"/>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bookmarkStart w:id="71" w:name="n71"/>
            <w:bookmarkEnd w:id="71"/>
            <w:r w:rsidRPr="00F21C39">
              <w:rPr>
                <w:rFonts w:ascii="Times New Roman" w:eastAsia="Times New Roman" w:hAnsi="Times New Roman" w:cs="Times New Roman"/>
                <w:sz w:val="24"/>
                <w:szCs w:val="24"/>
                <w:lang w:eastAsia="ru-RU"/>
              </w:rPr>
              <w:t>Найменування завдання</w:t>
            </w:r>
          </w:p>
        </w:tc>
        <w:tc>
          <w:tcPr>
            <w:tcW w:w="4980" w:type="dxa"/>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Найменування заходу</w:t>
            </w:r>
          </w:p>
        </w:tc>
        <w:tc>
          <w:tcPr>
            <w:tcW w:w="2010" w:type="dxa"/>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Строк виконання</w:t>
            </w:r>
          </w:p>
        </w:tc>
        <w:tc>
          <w:tcPr>
            <w:tcW w:w="3000" w:type="dxa"/>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Відповідальні за виконання</w:t>
            </w:r>
          </w:p>
        </w:tc>
        <w:tc>
          <w:tcPr>
            <w:tcW w:w="3570" w:type="dxa"/>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Індикатор виконання</w:t>
            </w:r>
          </w:p>
        </w:tc>
        <w:tc>
          <w:tcPr>
            <w:tcW w:w="3135" w:type="dxa"/>
            <w:tcBorders>
              <w:top w:val="single" w:sz="6" w:space="0" w:color="000000"/>
              <w:left w:val="single" w:sz="6" w:space="0" w:color="000000"/>
              <w:bottom w:val="single" w:sz="6" w:space="0" w:color="000000"/>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Джерела фінансування</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single" w:sz="6" w:space="0" w:color="000000"/>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Зміна суспільних уявлень про корупцію</w:t>
            </w:r>
          </w:p>
        </w:tc>
        <w:tc>
          <w:tcPr>
            <w:tcW w:w="4980" w:type="dxa"/>
            <w:tcBorders>
              <w:top w:val="single" w:sz="6" w:space="0" w:color="000000"/>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проведення у 2015, 2016 і 2017 роках опитування населення з метою виявлення динаміки у сприйнятті корупції</w:t>
            </w:r>
          </w:p>
        </w:tc>
        <w:tc>
          <w:tcPr>
            <w:tcW w:w="2010" w:type="dxa"/>
            <w:tcBorders>
              <w:top w:val="single" w:sz="6" w:space="0" w:color="000000"/>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щороку в березні</w:t>
            </w:r>
          </w:p>
        </w:tc>
        <w:tc>
          <w:tcPr>
            <w:tcW w:w="3000" w:type="dxa"/>
            <w:tcBorders>
              <w:top w:val="single" w:sz="6" w:space="0" w:color="000000"/>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2015 рік - Мін’юст, </w:t>
            </w:r>
            <w:r w:rsidRPr="00F21C39">
              <w:rPr>
                <w:rFonts w:ascii="Times New Roman" w:eastAsia="Times New Roman" w:hAnsi="Times New Roman" w:cs="Times New Roman"/>
                <w:sz w:val="24"/>
                <w:szCs w:val="24"/>
                <w:lang w:eastAsia="ru-RU"/>
              </w:rPr>
              <w:br/>
              <w:t>у подальшому - Агентство</w:t>
            </w:r>
          </w:p>
        </w:tc>
        <w:tc>
          <w:tcPr>
            <w:tcW w:w="3570" w:type="dxa"/>
            <w:tcBorders>
              <w:top w:val="single" w:sz="6" w:space="0" w:color="000000"/>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аналітичні звіти з результатами досліджень та пропозиціями підготовлено</w:t>
            </w:r>
          </w:p>
        </w:tc>
        <w:tc>
          <w:tcPr>
            <w:tcW w:w="3135" w:type="dxa"/>
            <w:tcBorders>
              <w:top w:val="single" w:sz="6" w:space="0" w:color="000000"/>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прийняття у співпраці з інститутами громадянського суспільства плану заходів щодо комплексного розв’язання проблеми толерантного ставлення населення до корупції, орієнтованого на різні соціальні та вікові групи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липень - грудень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план заходів прийнято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забезпечення:</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регулярного проведення інформаційних кампаній, спрямованих на формування у населення несприйняття корупції як способу розв’язання проблеми</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відповідно до затвердженого плану роботи</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заходи в рамках кампаній проведено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проведення комплексу заходів, спрямованих на підвищення рівня правової свідомості населення, зокрема в частині обізнаності громадян щодо своїх прав і свобод, механізму їх реалізації та правових способів захисту</w:t>
            </w:r>
          </w:p>
        </w:tc>
        <w:tc>
          <w:tcPr>
            <w:tcW w:w="201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Мін’юст</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комплексні заходи здійснено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в) роз’яснення найбільш </w:t>
            </w:r>
            <w:r w:rsidRPr="00F21C39">
              <w:rPr>
                <w:rFonts w:ascii="Times New Roman" w:eastAsia="Times New Roman" w:hAnsi="Times New Roman" w:cs="Times New Roman"/>
                <w:sz w:val="24"/>
                <w:szCs w:val="24"/>
                <w:lang w:eastAsia="ru-RU"/>
              </w:rPr>
              <w:lastRenderedPageBreak/>
              <w:t>важливих антикорупційних заходів, що здійснюються в державі, положень законодавства про запобігання та протидію корупції, зокрема в частині визначення видів та форм корупційної поведінки, щодо моделей правильної поведінки в ситуаціях з можливими корупційними ризиками</w:t>
            </w:r>
          </w:p>
        </w:tc>
        <w:tc>
          <w:tcPr>
            <w:tcW w:w="201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Мін’юст </w:t>
            </w:r>
            <w:r w:rsidRPr="00F21C39">
              <w:rPr>
                <w:rFonts w:ascii="Times New Roman" w:eastAsia="Times New Roman" w:hAnsi="Times New Roman" w:cs="Times New Roman"/>
                <w:sz w:val="24"/>
                <w:szCs w:val="24"/>
                <w:lang w:eastAsia="ru-RU"/>
              </w:rPr>
              <w:br/>
            </w:r>
            <w:r w:rsidRPr="00F21C39">
              <w:rPr>
                <w:rFonts w:ascii="Times New Roman" w:eastAsia="Times New Roman" w:hAnsi="Times New Roman" w:cs="Times New Roman"/>
                <w:sz w:val="24"/>
                <w:szCs w:val="24"/>
                <w:lang w:eastAsia="ru-RU"/>
              </w:rPr>
              <w:lastRenderedPageBreak/>
              <w:t>Держкомтелерадіо</w:t>
            </w:r>
            <w:r w:rsidRPr="00F21C39">
              <w:rPr>
                <w:rFonts w:ascii="Times New Roman" w:eastAsia="Times New Roman" w:hAnsi="Times New Roman" w:cs="Times New Roman"/>
                <w:sz w:val="24"/>
                <w:szCs w:val="24"/>
                <w:lang w:eastAsia="ru-RU"/>
              </w:rPr>
              <w:br/>
              <w:t>Національне антикорупційне бюро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 xml:space="preserve">публічні заходи проведено, </w:t>
            </w:r>
            <w:r w:rsidRPr="00F21C39">
              <w:rPr>
                <w:rFonts w:ascii="Times New Roman" w:eastAsia="Times New Roman" w:hAnsi="Times New Roman" w:cs="Times New Roman"/>
                <w:sz w:val="24"/>
                <w:szCs w:val="24"/>
                <w:lang w:eastAsia="ru-RU"/>
              </w:rPr>
              <w:lastRenderedPageBreak/>
              <w:t>повідомлення в засобах масової інформації, інформаційні матеріали для населення у доступній формі про антикорупційне законодавство підготовлено та розповсюджено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 проведення заходів, спрямованих на заохочення повідомлення спеціально уповноваженим суб’єктам у сфері протидії корупції про факти вчинення корупційних правопорушень</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щороку</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Національне антикорупційне бюро (за згодою)</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матеріали підготовлено, інформаційні заходи проведено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4) сприяння запровадженню в загальноосвітніх навчальних закладах вивчення питань, пов’язаних з корупцією, її небезпекою та відповідальністю за корупцію, а також проведення тренінгів з питань антикорупційного законодавства для </w:t>
            </w:r>
            <w:r w:rsidRPr="00F21C39">
              <w:rPr>
                <w:rFonts w:ascii="Times New Roman" w:eastAsia="Times New Roman" w:hAnsi="Times New Roman" w:cs="Times New Roman"/>
                <w:sz w:val="24"/>
                <w:szCs w:val="24"/>
                <w:lang w:eastAsia="ru-RU"/>
              </w:rPr>
              <w:lastRenderedPageBreak/>
              <w:t>працівників таких закладів:</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 проведення дослідження з метою визначення, з якого віку і в якому обсязі доцільно включати в навчальні програми в загальноосвітніх навчальних закладах надання інформації щодо корупції</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травень - грудень 2015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МОН </w:t>
            </w:r>
            <w:r w:rsidRPr="00F21C39">
              <w:rPr>
                <w:rFonts w:ascii="Times New Roman" w:eastAsia="Times New Roman" w:hAnsi="Times New Roman" w:cs="Times New Roman"/>
                <w:sz w:val="24"/>
                <w:szCs w:val="24"/>
                <w:lang w:eastAsia="ru-RU"/>
              </w:rPr>
              <w:br/>
              <w:t>Мін’юст </w:t>
            </w:r>
            <w:r w:rsidRPr="00F21C39">
              <w:rPr>
                <w:rFonts w:ascii="Times New Roman" w:eastAsia="Times New Roman" w:hAnsi="Times New Roman" w:cs="Times New Roman"/>
                <w:sz w:val="24"/>
                <w:szCs w:val="24"/>
                <w:lang w:eastAsia="ru-RU"/>
              </w:rPr>
              <w:b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аналітичний звіт та пропозиції підготовлено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б) підготовка методичних матеріалів для проведення тренінгів для працівників загальноосвітніх навчальних закладів</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лютий 2016 р.</w:t>
            </w:r>
          </w:p>
        </w:tc>
        <w:tc>
          <w:tcPr>
            <w:tcW w:w="3000"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методичні матеріали підготовлено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проведення для працівників загальноосвітніх навчальних закладів тренінгів з питань антикорупційного законодавства</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лютий - травень 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МОН </w:t>
            </w:r>
            <w:r w:rsidRPr="00F21C39">
              <w:rPr>
                <w:rFonts w:ascii="Times New Roman" w:eastAsia="Times New Roman" w:hAnsi="Times New Roman" w:cs="Times New Roman"/>
                <w:sz w:val="24"/>
                <w:szCs w:val="24"/>
                <w:lang w:eastAsia="ru-RU"/>
              </w:rPr>
              <w:br/>
              <w:t>Мін’юст </w:t>
            </w:r>
            <w:r w:rsidRPr="00F21C39">
              <w:rPr>
                <w:rFonts w:ascii="Times New Roman" w:eastAsia="Times New Roman" w:hAnsi="Times New Roman" w:cs="Times New Roman"/>
                <w:sz w:val="24"/>
                <w:szCs w:val="24"/>
                <w:lang w:eastAsia="ru-RU"/>
              </w:rPr>
              <w:br/>
              <w:t>Агентство</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підготовку працівників, які викладатимуть спеціальний курс, забезпечено</w:t>
            </w:r>
          </w:p>
        </w:tc>
        <w:tc>
          <w:tcPr>
            <w:tcW w:w="313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 межах коштів державного бюджету та коштів міжнародної технічної допомоги</w:t>
            </w:r>
          </w:p>
        </w:tc>
      </w:tr>
      <w:tr w:rsidR="00F21C39" w:rsidRPr="00F21C39" w:rsidTr="00F21C39">
        <w:tblPrEx>
          <w:tblBorders>
            <w:top w:val="single" w:sz="2" w:space="0" w:color="2474C1"/>
            <w:left w:val="single" w:sz="2" w:space="0" w:color="2474C1"/>
            <w:bottom w:val="single" w:sz="2" w:space="0" w:color="2474C1"/>
            <w:right w:val="single" w:sz="2" w:space="0" w:color="2474C1"/>
          </w:tblBorders>
        </w:tblPrEx>
        <w:tc>
          <w:tcPr>
            <w:tcW w:w="409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498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г) запровадження вивчення в загальноосвітніх навчальних закладах антикорупційного законодавства</w:t>
            </w:r>
          </w:p>
        </w:tc>
        <w:tc>
          <w:tcPr>
            <w:tcW w:w="201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з вересня </w:t>
            </w:r>
            <w:r w:rsidRPr="00F21C39">
              <w:rPr>
                <w:rFonts w:ascii="Times New Roman" w:eastAsia="Times New Roman" w:hAnsi="Times New Roman" w:cs="Times New Roman"/>
                <w:sz w:val="24"/>
                <w:szCs w:val="24"/>
                <w:lang w:eastAsia="ru-RU"/>
              </w:rPr>
              <w:br/>
              <w:t>2016 р.</w:t>
            </w:r>
          </w:p>
        </w:tc>
        <w:tc>
          <w:tcPr>
            <w:tcW w:w="300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МОН</w:t>
            </w:r>
          </w:p>
        </w:tc>
        <w:tc>
          <w:tcPr>
            <w:tcW w:w="3570"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викладання спеціального курсу запроваджено</w:t>
            </w:r>
          </w:p>
        </w:tc>
        <w:tc>
          <w:tcPr>
            <w:tcW w:w="3135" w:type="dxa"/>
            <w:tcBorders>
              <w:top w:val="nil"/>
              <w:left w:val="nil"/>
              <w:bottom w:val="nil"/>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w:t>
            </w:r>
          </w:p>
        </w:tc>
      </w:tr>
    </w:tbl>
    <w:p w:rsidR="00F21C39" w:rsidRPr="00F21C39" w:rsidRDefault="00F21C39" w:rsidP="00F21C39">
      <w:pPr>
        <w:spacing w:before="60" w:after="60" w:line="240" w:lineRule="auto"/>
        <w:rPr>
          <w:rFonts w:ascii="Times New Roman" w:eastAsia="Times New Roman" w:hAnsi="Times New Roman" w:cs="Times New Roman"/>
          <w:sz w:val="24"/>
          <w:szCs w:val="24"/>
          <w:lang w:eastAsia="ru-RU"/>
        </w:rPr>
      </w:pPr>
      <w:bookmarkStart w:id="72" w:name="n87"/>
      <w:bookmarkEnd w:id="72"/>
      <w:r w:rsidRPr="00F21C39">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45"/>
        <w:gridCol w:w="5454"/>
      </w:tblGrid>
      <w:tr w:rsidR="00F21C39" w:rsidRPr="00F21C39" w:rsidTr="00F21C39">
        <w:tc>
          <w:tcPr>
            <w:tcW w:w="2000" w:type="pct"/>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textAlignment w:val="baseline"/>
              <w:rPr>
                <w:rFonts w:ascii="Times New Roman" w:eastAsia="Times New Roman" w:hAnsi="Times New Roman" w:cs="Times New Roman"/>
                <w:sz w:val="24"/>
                <w:szCs w:val="24"/>
                <w:lang w:eastAsia="ru-RU"/>
              </w:rPr>
            </w:pPr>
            <w:bookmarkStart w:id="73" w:name="n72"/>
            <w:bookmarkEnd w:id="73"/>
          </w:p>
        </w:tc>
        <w:tc>
          <w:tcPr>
            <w:tcW w:w="2300" w:type="pct"/>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Додаток 3 </w:t>
            </w:r>
            <w:r w:rsidRPr="00F21C39">
              <w:rPr>
                <w:rFonts w:ascii="Times New Roman" w:eastAsia="Times New Roman" w:hAnsi="Times New Roman" w:cs="Times New Roman"/>
                <w:sz w:val="24"/>
                <w:szCs w:val="24"/>
                <w:lang w:eastAsia="ru-RU"/>
              </w:rPr>
              <w:br/>
              <w:t>до Програми</w:t>
            </w:r>
          </w:p>
        </w:tc>
      </w:tr>
    </w:tbl>
    <w:p w:rsidR="00F21C39" w:rsidRPr="00F21C39" w:rsidRDefault="00F21C39" w:rsidP="00F21C39">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4" w:name="n73"/>
      <w:bookmarkEnd w:id="74"/>
      <w:r w:rsidRPr="00F21C39">
        <w:rPr>
          <w:rFonts w:ascii="Times New Roman" w:eastAsia="Times New Roman" w:hAnsi="Times New Roman" w:cs="Times New Roman"/>
          <w:b/>
          <w:bCs/>
          <w:color w:val="000000"/>
          <w:sz w:val="32"/>
          <w:szCs w:val="32"/>
          <w:bdr w:val="none" w:sz="0" w:space="0" w:color="auto" w:frame="1"/>
          <w:lang w:eastAsia="ru-RU"/>
        </w:rPr>
        <w:t>ОЧІКУВАНІ РЕЗУЛЬТАТИ </w:t>
      </w:r>
      <w:r w:rsidRPr="00F21C39">
        <w:rPr>
          <w:rFonts w:ascii="Times New Roman" w:eastAsia="Times New Roman" w:hAnsi="Times New Roman" w:cs="Times New Roman"/>
          <w:color w:val="000000"/>
          <w:sz w:val="24"/>
          <w:szCs w:val="24"/>
          <w:lang w:eastAsia="ru-RU"/>
        </w:rPr>
        <w:br/>
      </w:r>
      <w:r w:rsidRPr="00F21C39">
        <w:rPr>
          <w:rFonts w:ascii="Times New Roman" w:eastAsia="Times New Roman" w:hAnsi="Times New Roman" w:cs="Times New Roman"/>
          <w:b/>
          <w:bCs/>
          <w:color w:val="000000"/>
          <w:sz w:val="32"/>
          <w:szCs w:val="32"/>
          <w:bdr w:val="none" w:sz="0" w:space="0" w:color="auto" w:frame="1"/>
          <w:lang w:eastAsia="ru-RU"/>
        </w:rPr>
        <w:t>виконання </w:t>
      </w:r>
      <w:hyperlink r:id="rId47" w:anchor="n19" w:history="1">
        <w:r w:rsidRPr="00F21C39">
          <w:rPr>
            <w:rFonts w:ascii="Times New Roman" w:eastAsia="Times New Roman" w:hAnsi="Times New Roman" w:cs="Times New Roman"/>
            <w:b/>
            <w:bCs/>
            <w:color w:val="0000FF"/>
            <w:sz w:val="32"/>
            <w:szCs w:val="32"/>
            <w:u w:val="single"/>
            <w:bdr w:val="none" w:sz="0" w:space="0" w:color="auto" w:frame="1"/>
            <w:lang w:eastAsia="ru-RU"/>
          </w:rPr>
          <w:t xml:space="preserve">Державної програми щодо реалізації засад </w:t>
        </w:r>
        <w:r w:rsidRPr="00F21C39">
          <w:rPr>
            <w:rFonts w:ascii="Times New Roman" w:eastAsia="Times New Roman" w:hAnsi="Times New Roman" w:cs="Times New Roman"/>
            <w:b/>
            <w:bCs/>
            <w:color w:val="0000FF"/>
            <w:sz w:val="32"/>
            <w:szCs w:val="32"/>
            <w:u w:val="single"/>
            <w:bdr w:val="none" w:sz="0" w:space="0" w:color="auto" w:frame="1"/>
            <w:lang w:eastAsia="ru-RU"/>
          </w:rPr>
          <w:lastRenderedPageBreak/>
          <w:t>державної антикорупційної політики в Україні (Антикорупційної стратегії) на 2015-2017 роки</w:t>
        </w:r>
      </w:hyperlink>
    </w:p>
    <w:tbl>
      <w:tblPr>
        <w:tblW w:w="5000" w:type="pct"/>
        <w:jc w:val="center"/>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2608"/>
        <w:gridCol w:w="1227"/>
        <w:gridCol w:w="1033"/>
        <w:gridCol w:w="2361"/>
        <w:gridCol w:w="1712"/>
        <w:gridCol w:w="1258"/>
      </w:tblGrid>
      <w:tr w:rsidR="00F21C39" w:rsidRPr="00F21C39" w:rsidTr="00F21C39">
        <w:trPr>
          <w:jc w:val="center"/>
        </w:trPr>
        <w:tc>
          <w:tcPr>
            <w:tcW w:w="3255" w:type="dxa"/>
            <w:vMerge w:val="restart"/>
            <w:tcBorders>
              <w:top w:val="single" w:sz="6" w:space="0" w:color="000000"/>
              <w:left w:val="nil"/>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bookmarkStart w:id="75" w:name="n74"/>
            <w:bookmarkEnd w:id="75"/>
            <w:r w:rsidRPr="00F21C39">
              <w:rPr>
                <w:rFonts w:ascii="Times New Roman" w:eastAsia="Times New Roman" w:hAnsi="Times New Roman" w:cs="Times New Roman"/>
                <w:sz w:val="24"/>
                <w:szCs w:val="24"/>
                <w:lang w:eastAsia="ru-RU"/>
              </w:rPr>
              <w:t>Найменування завдання</w:t>
            </w:r>
          </w:p>
        </w:tc>
        <w:tc>
          <w:tcPr>
            <w:tcW w:w="3120" w:type="dxa"/>
            <w:gridSpan w:val="2"/>
            <w:vMerge w:val="restart"/>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Найменування показника</w:t>
            </w:r>
          </w:p>
        </w:tc>
        <w:tc>
          <w:tcPr>
            <w:tcW w:w="8280" w:type="dxa"/>
            <w:gridSpan w:val="3"/>
            <w:tcBorders>
              <w:top w:val="single" w:sz="6" w:space="0" w:color="000000"/>
              <w:left w:val="single" w:sz="6" w:space="0" w:color="000000"/>
              <w:bottom w:val="single" w:sz="6" w:space="0" w:color="000000"/>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Індикатори</w:t>
            </w:r>
          </w:p>
        </w:tc>
      </w:tr>
      <w:tr w:rsidR="00F21C39" w:rsidRPr="00F21C39" w:rsidTr="00F21C39">
        <w:trPr>
          <w:jc w:val="center"/>
        </w:trPr>
        <w:tc>
          <w:tcPr>
            <w:tcW w:w="0" w:type="auto"/>
            <w:vMerge/>
            <w:tcBorders>
              <w:top w:val="single" w:sz="6" w:space="0" w:color="000000"/>
              <w:left w:val="nil"/>
              <w:bottom w:val="single" w:sz="6" w:space="0" w:color="000000"/>
              <w:right w:val="single" w:sz="6" w:space="0" w:color="000000"/>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8280" w:type="dxa"/>
            <w:gridSpan w:val="3"/>
            <w:tcBorders>
              <w:top w:val="single" w:sz="6" w:space="0" w:color="000000"/>
              <w:left w:val="single" w:sz="6" w:space="0" w:color="000000"/>
              <w:bottom w:val="single" w:sz="6" w:space="0" w:color="000000"/>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у тому числі за роками</w:t>
            </w:r>
          </w:p>
        </w:tc>
      </w:tr>
      <w:tr w:rsidR="00F21C39" w:rsidRPr="00F21C39" w:rsidTr="00F21C39">
        <w:trPr>
          <w:jc w:val="center"/>
        </w:trPr>
        <w:tc>
          <w:tcPr>
            <w:tcW w:w="0" w:type="auto"/>
            <w:vMerge/>
            <w:tcBorders>
              <w:top w:val="single" w:sz="6" w:space="0" w:color="000000"/>
              <w:left w:val="nil"/>
              <w:bottom w:val="single" w:sz="6" w:space="0" w:color="000000"/>
              <w:right w:val="single" w:sz="6" w:space="0" w:color="000000"/>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2775" w:type="dxa"/>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2015</w:t>
            </w:r>
          </w:p>
        </w:tc>
        <w:tc>
          <w:tcPr>
            <w:tcW w:w="2835" w:type="dxa"/>
            <w:tcBorders>
              <w:top w:val="single" w:sz="6" w:space="0" w:color="000000"/>
              <w:left w:val="single" w:sz="6" w:space="0" w:color="000000"/>
              <w:bottom w:val="single" w:sz="6" w:space="0" w:color="000000"/>
              <w:right w:val="single" w:sz="6" w:space="0" w:color="000000"/>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2016</w:t>
            </w:r>
          </w:p>
        </w:tc>
        <w:tc>
          <w:tcPr>
            <w:tcW w:w="2250" w:type="dxa"/>
            <w:tcBorders>
              <w:top w:val="single" w:sz="6" w:space="0" w:color="000000"/>
              <w:left w:val="single" w:sz="6" w:space="0" w:color="000000"/>
              <w:bottom w:val="single" w:sz="6" w:space="0" w:color="000000"/>
              <w:right w:val="nil"/>
            </w:tcBorders>
            <w:hideMark/>
          </w:tcPr>
          <w:p w:rsidR="00F21C39" w:rsidRPr="00F21C39" w:rsidRDefault="00F21C39" w:rsidP="00F21C39">
            <w:pPr>
              <w:spacing w:before="150" w:after="15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2017</w:t>
            </w:r>
          </w:p>
        </w:tc>
      </w:tr>
      <w:tr w:rsidR="00F21C39" w:rsidRPr="00F21C39" w:rsidTr="00F21C39">
        <w:trPr>
          <w:trHeight w:val="426"/>
          <w:jc w:val="center"/>
        </w:trPr>
        <w:tc>
          <w:tcPr>
            <w:tcW w:w="3255" w:type="dxa"/>
            <w:vMerge w:val="restart"/>
            <w:tcBorders>
              <w:top w:val="single" w:sz="6" w:space="0" w:color="000000"/>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Забезпечення ґрунтування антикорупційної політики в Україні на основі достовірних даних про корупцію, її періодичного перегляду та відповідності актуальним корупційним викликам та загрозам</w:t>
            </w:r>
          </w:p>
        </w:tc>
        <w:tc>
          <w:tcPr>
            <w:tcW w:w="3120" w:type="dxa"/>
            <w:gridSpan w:val="2"/>
            <w:vMerge w:val="restart"/>
            <w:tcBorders>
              <w:top w:val="single" w:sz="6" w:space="0" w:color="000000"/>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Національне агентство з питань запобігання корупції (далі - Агентство) утворене</w:t>
            </w:r>
          </w:p>
        </w:tc>
        <w:tc>
          <w:tcPr>
            <w:tcW w:w="2775" w:type="dxa"/>
            <w:vMerge w:val="restart"/>
            <w:tcBorders>
              <w:top w:val="single" w:sz="6" w:space="0" w:color="000000"/>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Агентство утворене, забезпечене фінансовими та матеріальними ресурсами, обладнаним приміщенням </w:t>
            </w:r>
            <w:r w:rsidRPr="00F21C39">
              <w:rPr>
                <w:rFonts w:ascii="Times New Roman" w:eastAsia="Times New Roman" w:hAnsi="Times New Roman" w:cs="Times New Roman"/>
                <w:sz w:val="24"/>
                <w:szCs w:val="24"/>
                <w:lang w:eastAsia="ru-RU"/>
              </w:rPr>
              <w:br/>
              <w:t>2) кадровий склад апарату Агентства сформовано не менше ніж на 90 відсотків </w:t>
            </w:r>
            <w:r w:rsidRPr="00F21C39">
              <w:rPr>
                <w:rFonts w:ascii="Times New Roman" w:eastAsia="Times New Roman" w:hAnsi="Times New Roman" w:cs="Times New Roman"/>
                <w:sz w:val="24"/>
                <w:szCs w:val="24"/>
                <w:lang w:eastAsia="ru-RU"/>
              </w:rPr>
              <w:br/>
              <w:t>3) працівники апарату Агентства пройшли спеціальне навчання </w:t>
            </w:r>
            <w:r w:rsidRPr="00F21C39">
              <w:rPr>
                <w:rFonts w:ascii="Times New Roman" w:eastAsia="Times New Roman" w:hAnsi="Times New Roman" w:cs="Times New Roman"/>
                <w:sz w:val="24"/>
                <w:szCs w:val="24"/>
                <w:lang w:eastAsia="ru-RU"/>
              </w:rPr>
              <w:br/>
              <w:t>4) прийняті усі необхідні для функціонування Агентства акти законодавства, передбачені Програмою </w:t>
            </w:r>
            <w:r w:rsidRPr="00F21C39">
              <w:rPr>
                <w:rFonts w:ascii="Times New Roman" w:eastAsia="Times New Roman" w:hAnsi="Times New Roman" w:cs="Times New Roman"/>
                <w:sz w:val="24"/>
                <w:szCs w:val="24"/>
                <w:lang w:eastAsia="ru-RU"/>
              </w:rPr>
              <w:br/>
              <w:t>5) розроблені індикатори результативності та ефективності роботи за кожним напрямом роботи Агентства на основі </w:t>
            </w:r>
            <w:hyperlink r:id="rId48"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 “Про запобігання корупції”</w:t>
            </w:r>
          </w:p>
        </w:tc>
        <w:tc>
          <w:tcPr>
            <w:tcW w:w="2835" w:type="dxa"/>
            <w:vMerge w:val="restart"/>
            <w:tcBorders>
              <w:top w:val="single" w:sz="6" w:space="0" w:color="000000"/>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Агентство: </w:t>
            </w:r>
            <w:r w:rsidRPr="00F21C39">
              <w:rPr>
                <w:rFonts w:ascii="Times New Roman" w:eastAsia="Times New Roman" w:hAnsi="Times New Roman" w:cs="Times New Roman"/>
                <w:sz w:val="24"/>
                <w:szCs w:val="24"/>
                <w:lang w:eastAsia="ru-RU"/>
              </w:rPr>
              <w:br/>
              <w:t>має сформований, компетентний апарат, працівники якого пройшли спеціальне навчання </w:t>
            </w:r>
            <w:r w:rsidRPr="00F21C39">
              <w:rPr>
                <w:rFonts w:ascii="Times New Roman" w:eastAsia="Times New Roman" w:hAnsi="Times New Roman" w:cs="Times New Roman"/>
                <w:sz w:val="24"/>
                <w:szCs w:val="24"/>
                <w:lang w:eastAsia="ru-RU"/>
              </w:rPr>
              <w:br/>
              <w:t>здійснює аналітичну, моніторингову, нормотворчу функції у повному обсязі, що підтверджується даними щорічної національної доповіді щодо реалізації засад антикорупційної політики, звіту громадської ради при Агентстві</w:t>
            </w:r>
          </w:p>
        </w:tc>
        <w:tc>
          <w:tcPr>
            <w:tcW w:w="2250" w:type="dxa"/>
            <w:vMerge w:val="restart"/>
            <w:tcBorders>
              <w:top w:val="single" w:sz="6" w:space="0" w:color="000000"/>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r>
      <w:tr w:rsidR="00F21C39" w:rsidRPr="00F21C39" w:rsidTr="00F21C39">
        <w:trPr>
          <w:trHeight w:val="276"/>
          <w:jc w:val="center"/>
        </w:trPr>
        <w:tc>
          <w:tcPr>
            <w:tcW w:w="0" w:type="auto"/>
            <w:vMerge/>
            <w:tcBorders>
              <w:top w:val="single" w:sz="6" w:space="0" w:color="000000"/>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r>
      <w:tr w:rsidR="00F21C39" w:rsidRPr="00F21C39" w:rsidTr="00F21C39">
        <w:trPr>
          <w:jc w:val="center"/>
        </w:trPr>
        <w:tc>
          <w:tcPr>
            <w:tcW w:w="325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2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Агентство забезпечує ефективне виконання покладених на нього функцій у сфері антикорупційної політики</w:t>
            </w:r>
          </w:p>
        </w:tc>
        <w:tc>
          <w:tcPr>
            <w:tcW w:w="2775" w:type="dxa"/>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проведено аналіз виконання</w:t>
            </w:r>
            <w:hyperlink r:id="rId49" w:anchor="n19" w:history="1">
              <w:r w:rsidRPr="00F21C39">
                <w:rPr>
                  <w:rFonts w:ascii="Times New Roman" w:eastAsia="Times New Roman" w:hAnsi="Times New Roman" w:cs="Times New Roman"/>
                  <w:color w:val="0000FF"/>
                  <w:sz w:val="24"/>
                  <w:szCs w:val="24"/>
                  <w:u w:val="single"/>
                  <w:bdr w:val="none" w:sz="0" w:space="0" w:color="auto" w:frame="1"/>
                  <w:lang w:eastAsia="ru-RU"/>
                </w:rPr>
                <w:t>Державної програми щодо реалізації засад державної антикорупційної політики в Україні (Антикорупційної стратегії) на 2015-2017 роки</w:t>
              </w:r>
            </w:hyperlink>
            <w:r w:rsidRPr="00F21C39">
              <w:rPr>
                <w:rFonts w:ascii="Times New Roman" w:eastAsia="Times New Roman" w:hAnsi="Times New Roman" w:cs="Times New Roman"/>
                <w:sz w:val="24"/>
                <w:szCs w:val="24"/>
                <w:lang w:eastAsia="ru-RU"/>
              </w:rPr>
              <w:t xml:space="preserve"> (далі - Програма) та подано інформацію Кабінетові Міністрів України (за III та IV квартали 2015 р.), яка також оприлюднена </w:t>
            </w:r>
            <w:r w:rsidRPr="00F21C39">
              <w:rPr>
                <w:rFonts w:ascii="Times New Roman" w:eastAsia="Times New Roman" w:hAnsi="Times New Roman" w:cs="Times New Roman"/>
                <w:sz w:val="24"/>
                <w:szCs w:val="24"/>
                <w:lang w:eastAsia="ru-RU"/>
              </w:rPr>
              <w:lastRenderedPageBreak/>
              <w:t>для ознайомлення громадськості </w:t>
            </w:r>
            <w:r w:rsidRPr="00F21C39">
              <w:rPr>
                <w:rFonts w:ascii="Times New Roman" w:eastAsia="Times New Roman" w:hAnsi="Times New Roman" w:cs="Times New Roman"/>
                <w:sz w:val="24"/>
                <w:szCs w:val="24"/>
                <w:lang w:eastAsia="ru-RU"/>
              </w:rPr>
              <w:br/>
              <w:t>2) забезпечено здійснення заходів та</w:t>
            </w:r>
            <w:r w:rsidRPr="00F21C39">
              <w:rPr>
                <w:rFonts w:ascii="Times New Roman" w:eastAsia="Times New Roman" w:hAnsi="Times New Roman" w:cs="Times New Roman"/>
                <w:b/>
                <w:bCs/>
                <w:color w:val="000000"/>
                <w:sz w:val="24"/>
                <w:szCs w:val="24"/>
                <w:bdr w:val="none" w:sz="0" w:space="0" w:color="auto" w:frame="1"/>
                <w:lang w:eastAsia="ru-RU"/>
              </w:rPr>
              <w:t> </w:t>
            </w:r>
            <w:r w:rsidRPr="00F21C39">
              <w:rPr>
                <w:rFonts w:ascii="Times New Roman" w:eastAsia="Times New Roman" w:hAnsi="Times New Roman" w:cs="Times New Roman"/>
                <w:sz w:val="24"/>
                <w:szCs w:val="24"/>
                <w:lang w:eastAsia="ru-RU"/>
              </w:rPr>
              <w:t>досягнення запланованих індикаторів, передбачених Програмою</w:t>
            </w:r>
          </w:p>
        </w:tc>
        <w:tc>
          <w:tcPr>
            <w:tcW w:w="5085"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1) оцінка діяльності Агентства є позитивною відповідно до результатів міжнародного аудиту експертів Офісу ООН з наркотиків та злочинності та/або Організації економічної співпраці та розвитку (ОЕСР) </w:t>
            </w:r>
            <w:r w:rsidRPr="00F21C39">
              <w:rPr>
                <w:rFonts w:ascii="Times New Roman" w:eastAsia="Times New Roman" w:hAnsi="Times New Roman" w:cs="Times New Roman"/>
                <w:sz w:val="24"/>
                <w:szCs w:val="24"/>
                <w:lang w:eastAsia="ru-RU"/>
              </w:rPr>
              <w:br/>
              <w:t>2) Агентство позитивно оцінено у висновках громадської ради при Агентстві </w:t>
            </w:r>
            <w:r w:rsidRPr="00F21C39">
              <w:rPr>
                <w:rFonts w:ascii="Times New Roman" w:eastAsia="Times New Roman" w:hAnsi="Times New Roman" w:cs="Times New Roman"/>
                <w:sz w:val="24"/>
                <w:szCs w:val="24"/>
                <w:lang w:eastAsia="ru-RU"/>
              </w:rPr>
              <w:br/>
              <w:t xml:space="preserve">3) Агентство користується </w:t>
            </w:r>
            <w:r w:rsidRPr="00F21C39">
              <w:rPr>
                <w:rFonts w:ascii="Times New Roman" w:eastAsia="Times New Roman" w:hAnsi="Times New Roman" w:cs="Times New Roman"/>
                <w:sz w:val="24"/>
                <w:szCs w:val="24"/>
                <w:lang w:eastAsia="ru-RU"/>
              </w:rPr>
              <w:lastRenderedPageBreak/>
              <w:t>довірою населення (протягом 2016-2017 років більше 50 відсотків населення знає та підтримує діяльність Агентства)</w:t>
            </w:r>
          </w:p>
        </w:tc>
      </w:tr>
      <w:tr w:rsidR="00F21C39" w:rsidRPr="00F21C39" w:rsidTr="00F21C39">
        <w:trPr>
          <w:trHeight w:val="726"/>
          <w:jc w:val="center"/>
        </w:trPr>
        <w:tc>
          <w:tcPr>
            <w:tcW w:w="3255" w:type="dxa"/>
            <w:vMerge w:val="restart"/>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20" w:type="dxa"/>
            <w:gridSpan w:val="2"/>
            <w:vMerge w:val="restart"/>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Формування антикорупційної політики здійснюється на основі результатів аналізу достовірних даних про корупцію</w:t>
            </w:r>
          </w:p>
        </w:tc>
        <w:tc>
          <w:tcPr>
            <w:tcW w:w="2775" w:type="dxa"/>
            <w:vMerge w:val="restart"/>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схвалено методику оцінки стану корупції </w:t>
            </w:r>
            <w:r w:rsidRPr="00F21C39">
              <w:rPr>
                <w:rFonts w:ascii="Times New Roman" w:eastAsia="Times New Roman" w:hAnsi="Times New Roman" w:cs="Times New Roman"/>
                <w:sz w:val="24"/>
                <w:szCs w:val="24"/>
                <w:lang w:eastAsia="ru-RU"/>
              </w:rPr>
              <w:br/>
              <w:t>2) впроваджено систему аналізу корупційних ризиків у діяльності державних органів та органів місцевого самоврядування </w:t>
            </w:r>
            <w:r w:rsidRPr="00F21C39">
              <w:rPr>
                <w:rFonts w:ascii="Times New Roman" w:eastAsia="Times New Roman" w:hAnsi="Times New Roman" w:cs="Times New Roman"/>
                <w:sz w:val="24"/>
                <w:szCs w:val="24"/>
                <w:lang w:eastAsia="ru-RU"/>
              </w:rPr>
              <w:br/>
              <w:t>3) проведено щорічне дослідження за методикою оцінки стану корупції</w:t>
            </w:r>
          </w:p>
        </w:tc>
        <w:tc>
          <w:tcPr>
            <w:tcW w:w="5085" w:type="dxa"/>
            <w:gridSpan w:val="2"/>
            <w:vMerge w:val="restart"/>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проведено щорічні дослідження за методикою оцінки стану корупції, здійснено аналіз стану корупції, корупційних ризиків, стану виконання Програми </w:t>
            </w:r>
            <w:r w:rsidRPr="00F21C39">
              <w:rPr>
                <w:rFonts w:ascii="Times New Roman" w:eastAsia="Times New Roman" w:hAnsi="Times New Roman" w:cs="Times New Roman"/>
                <w:sz w:val="24"/>
                <w:szCs w:val="24"/>
                <w:lang w:eastAsia="ru-RU"/>
              </w:rPr>
              <w:br/>
              <w:t>2) подано пропозиції Кабінетові Міністрів України (щокварталу) </w:t>
            </w:r>
            <w:r w:rsidRPr="00F21C39">
              <w:rPr>
                <w:rFonts w:ascii="Times New Roman" w:eastAsia="Times New Roman" w:hAnsi="Times New Roman" w:cs="Times New Roman"/>
                <w:sz w:val="24"/>
                <w:szCs w:val="24"/>
                <w:lang w:eastAsia="ru-RU"/>
              </w:rPr>
              <w:br/>
              <w:t>3) підготовлено відповідні проекти актів, подано пропозиції Кабінету Міністрів України, Президентові України, які враховані в Антикорупційній стратегії та/або програмі з її виконання </w:t>
            </w:r>
            <w:r w:rsidRPr="00F21C39">
              <w:rPr>
                <w:rFonts w:ascii="Times New Roman" w:eastAsia="Times New Roman" w:hAnsi="Times New Roman" w:cs="Times New Roman"/>
                <w:sz w:val="24"/>
                <w:szCs w:val="24"/>
                <w:lang w:eastAsia="ru-RU"/>
              </w:rPr>
              <w:br/>
              <w:t>4) проаналізовані типові корупційні ризики в діяльності органів, які затвердили антикорупційні програми </w:t>
            </w:r>
            <w:r w:rsidRPr="00F21C39">
              <w:rPr>
                <w:rFonts w:ascii="Times New Roman" w:eastAsia="Times New Roman" w:hAnsi="Times New Roman" w:cs="Times New Roman"/>
                <w:sz w:val="24"/>
                <w:szCs w:val="24"/>
                <w:lang w:eastAsia="ru-RU"/>
              </w:rPr>
              <w:br/>
              <w:t>5) подані відповідні пропозиції щодо внесення змін до актів законодавства </w:t>
            </w:r>
            <w:r w:rsidRPr="00F21C39">
              <w:rPr>
                <w:rFonts w:ascii="Times New Roman" w:eastAsia="Times New Roman" w:hAnsi="Times New Roman" w:cs="Times New Roman"/>
                <w:sz w:val="24"/>
                <w:szCs w:val="24"/>
                <w:lang w:eastAsia="ru-RU"/>
              </w:rPr>
              <w:br/>
              <w:t>6) надані методичні рекомендації щодо усунення корупційних ризиків </w:t>
            </w:r>
            <w:r w:rsidRPr="00F21C39">
              <w:rPr>
                <w:rFonts w:ascii="Times New Roman" w:eastAsia="Times New Roman" w:hAnsi="Times New Roman" w:cs="Times New Roman"/>
                <w:sz w:val="24"/>
                <w:szCs w:val="24"/>
                <w:lang w:eastAsia="ru-RU"/>
              </w:rPr>
              <w:br/>
              <w:t>7) підготовлені національні доповіді щодо реалізації засад антикорупційної політики, які містять аналіз проблеми корупції </w:t>
            </w:r>
            <w:r w:rsidRPr="00F21C39">
              <w:rPr>
                <w:rFonts w:ascii="Times New Roman" w:eastAsia="Times New Roman" w:hAnsi="Times New Roman" w:cs="Times New Roman"/>
                <w:sz w:val="24"/>
                <w:szCs w:val="24"/>
                <w:lang w:eastAsia="ru-RU"/>
              </w:rPr>
              <w:br/>
              <w:t>8) підготовлені пропозиції щодо внесення змін до актів законодавства відповідно до результатів аналізу проблеми корупції </w:t>
            </w:r>
            <w:r w:rsidRPr="00F21C39">
              <w:rPr>
                <w:rFonts w:ascii="Times New Roman" w:eastAsia="Times New Roman" w:hAnsi="Times New Roman" w:cs="Times New Roman"/>
                <w:sz w:val="24"/>
                <w:szCs w:val="24"/>
                <w:lang w:eastAsia="ru-RU"/>
              </w:rPr>
              <w:br/>
              <w:t xml:space="preserve">9) нова Антикорупційна стратегія розроблена на основі результатів аналізу </w:t>
            </w:r>
            <w:r w:rsidRPr="00F21C39">
              <w:rPr>
                <w:rFonts w:ascii="Times New Roman" w:eastAsia="Times New Roman" w:hAnsi="Times New Roman" w:cs="Times New Roman"/>
                <w:sz w:val="24"/>
                <w:szCs w:val="24"/>
                <w:lang w:eastAsia="ru-RU"/>
              </w:rPr>
              <w:lastRenderedPageBreak/>
              <w:t>даних про стан проблеми корупції</w:t>
            </w:r>
          </w:p>
        </w:tc>
      </w:tr>
      <w:tr w:rsidR="00F21C39" w:rsidRPr="00F21C39" w:rsidTr="00F21C39">
        <w:trPr>
          <w:trHeight w:val="276"/>
          <w:jc w:val="center"/>
        </w:trPr>
        <w:tc>
          <w:tcPr>
            <w:tcW w:w="0" w:type="auto"/>
            <w:vMerge/>
            <w:tcBorders>
              <w:top w:val="nil"/>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r>
      <w:tr w:rsidR="00F21C39" w:rsidRPr="00F21C39" w:rsidTr="00F21C39">
        <w:trPr>
          <w:jc w:val="center"/>
        </w:trPr>
        <w:tc>
          <w:tcPr>
            <w:tcW w:w="325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2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4. Моніторинг реалізації антикорупційної політики здійснюється системою уповноважених органів (Верховна Рада України, Національна рада з питань антикорупційної політики при Президентові України, Агентство), що забезпечує ефективне та своєчасне коригування антикорупційної політики</w:t>
            </w:r>
          </w:p>
        </w:tc>
        <w:tc>
          <w:tcPr>
            <w:tcW w:w="2775" w:type="dxa"/>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утворено Національну раду з питань антикорупційної політики при Президентові України </w:t>
            </w:r>
            <w:r w:rsidRPr="00F21C39">
              <w:rPr>
                <w:rFonts w:ascii="Times New Roman" w:eastAsia="Times New Roman" w:hAnsi="Times New Roman" w:cs="Times New Roman"/>
                <w:sz w:val="24"/>
                <w:szCs w:val="24"/>
                <w:lang w:eastAsia="ru-RU"/>
              </w:rPr>
              <w:br/>
              <w:t>2) Кабінет Міністрів України розглянув питання виконання</w:t>
            </w:r>
            <w:hyperlink r:id="rId50" w:anchor="n19" w:history="1">
              <w:r w:rsidRPr="00F21C39">
                <w:rPr>
                  <w:rFonts w:ascii="Times New Roman" w:eastAsia="Times New Roman" w:hAnsi="Times New Roman" w:cs="Times New Roman"/>
                  <w:color w:val="0000FF"/>
                  <w:sz w:val="24"/>
                  <w:szCs w:val="24"/>
                  <w:u w:val="single"/>
                  <w:bdr w:val="none" w:sz="0" w:space="0" w:color="auto" w:frame="1"/>
                  <w:lang w:eastAsia="ru-RU"/>
                </w:rPr>
                <w:t>Програми</w:t>
              </w:r>
            </w:hyperlink>
            <w:r w:rsidRPr="00F21C39">
              <w:rPr>
                <w:rFonts w:ascii="Times New Roman" w:eastAsia="Times New Roman" w:hAnsi="Times New Roman" w:cs="Times New Roman"/>
                <w:sz w:val="24"/>
                <w:szCs w:val="24"/>
                <w:lang w:eastAsia="ru-RU"/>
              </w:rPr>
              <w:t> за III та IV квартали 2015 р.</w:t>
            </w:r>
          </w:p>
        </w:tc>
        <w:tc>
          <w:tcPr>
            <w:tcW w:w="5085"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Агентство здійснює поточний моніторинг виконання Антикорупційної стратегії та програми з її виконання, щокварталу подає інформацію Кабінетові Міністрів України та оприлюднює її на своєму офіційному веб-сайті </w:t>
            </w:r>
            <w:r w:rsidRPr="00F21C39">
              <w:rPr>
                <w:rFonts w:ascii="Times New Roman" w:eastAsia="Times New Roman" w:hAnsi="Times New Roman" w:cs="Times New Roman"/>
                <w:sz w:val="24"/>
                <w:szCs w:val="24"/>
                <w:lang w:eastAsia="ru-RU"/>
              </w:rPr>
              <w:br/>
              <w:t>2) Кабінет Міністрів України щокварталу розглядає на своїх засіданнях стан виконання Антикорупційної стратегії та програми з її виконання </w:t>
            </w:r>
            <w:r w:rsidRPr="00F21C39">
              <w:rPr>
                <w:rFonts w:ascii="Times New Roman" w:eastAsia="Times New Roman" w:hAnsi="Times New Roman" w:cs="Times New Roman"/>
                <w:sz w:val="24"/>
                <w:szCs w:val="24"/>
                <w:lang w:eastAsia="ru-RU"/>
              </w:rPr>
              <w:br/>
              <w:t>3) підготовлені та схвалені національні доповіді щодо реалізації засад антикорупційної політики </w:t>
            </w:r>
            <w:r w:rsidRPr="00F21C39">
              <w:rPr>
                <w:rFonts w:ascii="Times New Roman" w:eastAsia="Times New Roman" w:hAnsi="Times New Roman" w:cs="Times New Roman"/>
                <w:sz w:val="24"/>
                <w:szCs w:val="24"/>
                <w:lang w:eastAsia="ru-RU"/>
              </w:rPr>
              <w:br/>
              <w:t>4) за результатами парламентських слухань скориговані Антикорупційна стратегія та/або програма з її виконання, внесені зміни до актів законодавства</w:t>
            </w:r>
          </w:p>
        </w:tc>
      </w:tr>
      <w:tr w:rsidR="00F21C39" w:rsidRPr="00F21C39" w:rsidTr="00F21C39">
        <w:trPr>
          <w:trHeight w:val="726"/>
          <w:jc w:val="center"/>
        </w:trPr>
        <w:tc>
          <w:tcPr>
            <w:tcW w:w="3255" w:type="dxa"/>
            <w:vMerge w:val="restart"/>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20" w:type="dxa"/>
            <w:gridSpan w:val="2"/>
            <w:vMerge w:val="restart"/>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5. Громадськість активно залучається до формування, моніторингу та реалізації антикорупційної політики</w:t>
            </w:r>
          </w:p>
        </w:tc>
        <w:tc>
          <w:tcPr>
            <w:tcW w:w="2775" w:type="dxa"/>
            <w:vMerge w:val="restart"/>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представників громадськості включено до конкурсної комісії з обрання членів Агентства </w:t>
            </w:r>
            <w:r w:rsidRPr="00F21C39">
              <w:rPr>
                <w:rFonts w:ascii="Times New Roman" w:eastAsia="Times New Roman" w:hAnsi="Times New Roman" w:cs="Times New Roman"/>
                <w:sz w:val="24"/>
                <w:szCs w:val="24"/>
                <w:lang w:eastAsia="ru-RU"/>
              </w:rPr>
              <w:br/>
              <w:t>2) утворена Громадська рада при Агентстві</w:t>
            </w:r>
          </w:p>
        </w:tc>
        <w:tc>
          <w:tcPr>
            <w:tcW w:w="5085" w:type="dxa"/>
            <w:gridSpan w:val="2"/>
            <w:vMerge w:val="restart"/>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Громадська рада при Агентстві здійснює свої функції, передбачені </w:t>
            </w:r>
            <w:hyperlink r:id="rId51"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21C39">
              <w:rPr>
                <w:rFonts w:ascii="Times New Roman" w:eastAsia="Times New Roman" w:hAnsi="Times New Roman" w:cs="Times New Roman"/>
                <w:sz w:val="24"/>
                <w:szCs w:val="24"/>
                <w:lang w:eastAsia="ru-RU"/>
              </w:rPr>
              <w:t> “Про запобігання корупції” (затверджує звіт про діяльність Агентства та бере участь у його роботі) </w:t>
            </w:r>
            <w:r w:rsidRPr="00F21C39">
              <w:rPr>
                <w:rFonts w:ascii="Times New Roman" w:eastAsia="Times New Roman" w:hAnsi="Times New Roman" w:cs="Times New Roman"/>
                <w:sz w:val="24"/>
                <w:szCs w:val="24"/>
                <w:lang w:eastAsia="ru-RU"/>
              </w:rPr>
              <w:br/>
              <w:t>2) громадськість бере участь у парламентських слуханнях з питань ситуації щодо корупції</w:t>
            </w:r>
            <w:r w:rsidRPr="00F21C39">
              <w:rPr>
                <w:rFonts w:ascii="Times New Roman" w:eastAsia="Times New Roman" w:hAnsi="Times New Roman" w:cs="Times New Roman"/>
                <w:sz w:val="24"/>
                <w:szCs w:val="24"/>
                <w:lang w:eastAsia="ru-RU"/>
              </w:rPr>
              <w:br/>
              <w:t>3) громадськість бере участь у роботі Національної ради з питань антикорупційної політики при Президентові України </w:t>
            </w:r>
            <w:r w:rsidRPr="00F21C39">
              <w:rPr>
                <w:rFonts w:ascii="Times New Roman" w:eastAsia="Times New Roman" w:hAnsi="Times New Roman" w:cs="Times New Roman"/>
                <w:sz w:val="24"/>
                <w:szCs w:val="24"/>
                <w:lang w:eastAsia="ru-RU"/>
              </w:rPr>
              <w:br/>
              <w:t xml:space="preserve">4) Агентство оприлюднює інформацію про результати розгляду звернень інститутів громадянського суспільства на своєму </w:t>
            </w:r>
            <w:r w:rsidRPr="00F21C39">
              <w:rPr>
                <w:rFonts w:ascii="Times New Roman" w:eastAsia="Times New Roman" w:hAnsi="Times New Roman" w:cs="Times New Roman"/>
                <w:sz w:val="24"/>
                <w:szCs w:val="24"/>
                <w:lang w:eastAsia="ru-RU"/>
              </w:rPr>
              <w:lastRenderedPageBreak/>
              <w:t>офіційному веб-сайті у відповідному розділі</w:t>
            </w:r>
          </w:p>
        </w:tc>
      </w:tr>
      <w:tr w:rsidR="00F21C39" w:rsidRPr="00F21C39" w:rsidTr="00F21C39">
        <w:trPr>
          <w:trHeight w:val="276"/>
          <w:jc w:val="center"/>
        </w:trPr>
        <w:tc>
          <w:tcPr>
            <w:tcW w:w="0" w:type="auto"/>
            <w:vMerge/>
            <w:tcBorders>
              <w:top w:val="nil"/>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nil"/>
              <w:right w:val="nil"/>
            </w:tcBorders>
            <w:vAlign w:val="bottom"/>
            <w:hideMark/>
          </w:tcPr>
          <w:p w:rsidR="00F21C39" w:rsidRPr="00F21C39" w:rsidRDefault="00F21C39" w:rsidP="00F21C39">
            <w:pPr>
              <w:spacing w:after="0" w:line="240" w:lineRule="auto"/>
              <w:rPr>
                <w:rFonts w:ascii="Times New Roman" w:eastAsia="Times New Roman" w:hAnsi="Times New Roman" w:cs="Times New Roman"/>
                <w:sz w:val="24"/>
                <w:szCs w:val="24"/>
                <w:lang w:eastAsia="ru-RU"/>
              </w:rPr>
            </w:pPr>
          </w:p>
        </w:tc>
      </w:tr>
      <w:tr w:rsidR="00F21C39" w:rsidRPr="00F21C39" w:rsidTr="00F21C39">
        <w:trPr>
          <w:jc w:val="center"/>
        </w:trPr>
        <w:tc>
          <w:tcPr>
            <w:tcW w:w="325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2. Забезпечення доброчесності органів законодавчої, виконавчої та судової влади шляхом впровадження ефективних антикорупційних стандартів (етичні стандарти, запобігання конфлікту інтересів, декларування майна, доходів, видатків та зобов’язань фінансового характеру, антикорупційні програми, викриття корупції, доступ до інформації тощо) та створення інституційного забезпечення їх дотримання</w:t>
            </w:r>
          </w:p>
        </w:tc>
        <w:tc>
          <w:tcPr>
            <w:tcW w:w="3120" w:type="dxa"/>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Інститути забезпечення доброчесної поведінки осіб, уповноважених на виконання функцій держави або місцевого самоврядування, передбачені </w:t>
            </w:r>
            <w:hyperlink r:id="rId52"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21C39">
              <w:rPr>
                <w:rFonts w:ascii="Times New Roman" w:eastAsia="Times New Roman" w:hAnsi="Times New Roman" w:cs="Times New Roman"/>
                <w:sz w:val="24"/>
                <w:szCs w:val="24"/>
                <w:lang w:eastAsia="ru-RU"/>
              </w:rPr>
              <w:t> “Про запобігання корупції” (стандарти етичної поведінки, запобігання та виявлення конфлікту інтересів, декларування майна, доходів, видатків та зобов’язань фінансового характеру), впроваджені та дотримуються такими особами</w:t>
            </w:r>
          </w:p>
        </w:tc>
        <w:tc>
          <w:tcPr>
            <w:tcW w:w="277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затверджені нові етичні стандарти для осіб, уповноважених на виконання функцій держави або місцевого самоврядування </w:t>
            </w:r>
            <w:r w:rsidRPr="00F21C39">
              <w:rPr>
                <w:rFonts w:ascii="Times New Roman" w:eastAsia="Times New Roman" w:hAnsi="Times New Roman" w:cs="Times New Roman"/>
                <w:sz w:val="24"/>
                <w:szCs w:val="24"/>
                <w:lang w:eastAsia="ru-RU"/>
              </w:rPr>
              <w:br/>
              <w:t>2) Єдиний державний реєстр декларацій осіб, уповноважених на виконання функцій держави або місцевого самоврядування, створений та функціонує (в обсязі відповідно до Програми) </w:t>
            </w:r>
            <w:r w:rsidRPr="00F21C39">
              <w:rPr>
                <w:rFonts w:ascii="Times New Roman" w:eastAsia="Times New Roman" w:hAnsi="Times New Roman" w:cs="Times New Roman"/>
                <w:sz w:val="24"/>
                <w:szCs w:val="24"/>
                <w:lang w:eastAsia="ru-RU"/>
              </w:rPr>
              <w:br/>
              <w:t>3) особи, уповноважені на виконання функцій держави або місцевого самоврядування, пройшли навчання щодо нового способу декларування майна, доходів, видатків та зобов’язань фінансового характеру </w:t>
            </w:r>
            <w:r w:rsidRPr="00F21C39">
              <w:rPr>
                <w:rFonts w:ascii="Times New Roman" w:eastAsia="Times New Roman" w:hAnsi="Times New Roman" w:cs="Times New Roman"/>
                <w:sz w:val="24"/>
                <w:szCs w:val="24"/>
                <w:lang w:eastAsia="ru-RU"/>
              </w:rPr>
              <w:br/>
              <w:t>4) особи, уповноважені на виконання функцій держави або місцевого самоврядування, обізнані з правилами врегулювання конфлікту інтересів, мають можливість отримати необхідну інформацію та консультації щодо конфлікту інтересів від Агентства </w:t>
            </w:r>
            <w:r w:rsidRPr="00F21C39">
              <w:rPr>
                <w:rFonts w:ascii="Times New Roman" w:eastAsia="Times New Roman" w:hAnsi="Times New Roman" w:cs="Times New Roman"/>
                <w:sz w:val="24"/>
                <w:szCs w:val="24"/>
                <w:lang w:eastAsia="ru-RU"/>
              </w:rPr>
              <w:br/>
              <w:t xml:space="preserve">5) Агентство має статистичні дані про кількість справ, у яких надано консультації щодо врегулювання потенційного конфлікту інтересів, рішень, ухвалених у таких справах, </w:t>
            </w:r>
            <w:r w:rsidRPr="00F21C39">
              <w:rPr>
                <w:rFonts w:ascii="Times New Roman" w:eastAsia="Times New Roman" w:hAnsi="Times New Roman" w:cs="Times New Roman"/>
                <w:sz w:val="24"/>
                <w:szCs w:val="24"/>
                <w:lang w:eastAsia="ru-RU"/>
              </w:rPr>
              <w:lastRenderedPageBreak/>
              <w:t>виявлених фактів порушення вимог  закону щодо конфлікту інтересів, застосованих санкцій, переглянутих рішень, відшкодування шкоди, заподіяної державі, за позовами Агентства</w:t>
            </w:r>
          </w:p>
        </w:tc>
        <w:tc>
          <w:tcPr>
            <w:tcW w:w="5085" w:type="dxa"/>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1) особи, уповноважені на виконання функцій держави або місцевого самоврядування, обізнані з етичними стандартами, дотримуються їх (відповідно до результатів досліджень, звітів Агентства), Агентство здійснює моніторинг дотримання вимог законодавства та застосування санкцій (статистичні дані Агентства) </w:t>
            </w:r>
            <w:r w:rsidRPr="00F21C39">
              <w:rPr>
                <w:rFonts w:ascii="Times New Roman" w:eastAsia="Times New Roman" w:hAnsi="Times New Roman" w:cs="Times New Roman"/>
                <w:sz w:val="24"/>
                <w:szCs w:val="24"/>
                <w:lang w:eastAsia="ru-RU"/>
              </w:rPr>
              <w:br/>
              <w:t>2) система подання декларацій та Єдиний державний реєстр декларацій осіб, уповноважених на виконання функцій держави або місцевого самоврядування, функціонують відповідно до</w:t>
            </w:r>
            <w:hyperlink r:id="rId53"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21C39">
              <w:rPr>
                <w:rFonts w:ascii="Times New Roman" w:eastAsia="Times New Roman" w:hAnsi="Times New Roman" w:cs="Times New Roman"/>
                <w:sz w:val="24"/>
                <w:szCs w:val="24"/>
                <w:lang w:eastAsia="ru-RU"/>
              </w:rPr>
              <w:t> “Про запобігання корупції” </w:t>
            </w:r>
            <w:r w:rsidRPr="00F21C39">
              <w:rPr>
                <w:rFonts w:ascii="Times New Roman" w:eastAsia="Times New Roman" w:hAnsi="Times New Roman" w:cs="Times New Roman"/>
                <w:sz w:val="24"/>
                <w:szCs w:val="24"/>
                <w:lang w:eastAsia="ru-RU"/>
              </w:rPr>
              <w:br/>
              <w:t>3) Агентство: </w:t>
            </w:r>
            <w:r w:rsidRPr="00F21C39">
              <w:rPr>
                <w:rFonts w:ascii="Times New Roman" w:eastAsia="Times New Roman" w:hAnsi="Times New Roman" w:cs="Times New Roman"/>
                <w:sz w:val="24"/>
                <w:szCs w:val="24"/>
                <w:lang w:eastAsia="ru-RU"/>
              </w:rPr>
              <w:br/>
              <w:t>здійснює ефективний контроль за дотриманням вимог законодавства та перевіркою декларацій (статистичні дані щодо кількості осіб, які подали декларації, кількість декларацій, які пройшли різні види перевірок) </w:t>
            </w:r>
            <w:r w:rsidRPr="00F21C39">
              <w:rPr>
                <w:rFonts w:ascii="Times New Roman" w:eastAsia="Times New Roman" w:hAnsi="Times New Roman" w:cs="Times New Roman"/>
                <w:sz w:val="24"/>
                <w:szCs w:val="24"/>
                <w:lang w:eastAsia="ru-RU"/>
              </w:rPr>
              <w:br/>
              <w:t>виявляє факти порушення вимог фінансового контролю та декларування недостовірної інформації (динаміка протягом 2016-2017 років) </w:t>
            </w:r>
            <w:r w:rsidRPr="00F21C39">
              <w:rPr>
                <w:rFonts w:ascii="Times New Roman" w:eastAsia="Times New Roman" w:hAnsi="Times New Roman" w:cs="Times New Roman"/>
                <w:sz w:val="24"/>
                <w:szCs w:val="24"/>
                <w:lang w:eastAsia="ru-RU"/>
              </w:rPr>
              <w:br/>
              <w:t>за такими фактами винуваті особи притягнуті до відповідальності (динаміка протягом 2016-2017 років, види застосованих санкцій) </w:t>
            </w:r>
            <w:r w:rsidRPr="00F21C39">
              <w:rPr>
                <w:rFonts w:ascii="Times New Roman" w:eastAsia="Times New Roman" w:hAnsi="Times New Roman" w:cs="Times New Roman"/>
                <w:sz w:val="24"/>
                <w:szCs w:val="24"/>
                <w:lang w:eastAsia="ru-RU"/>
              </w:rPr>
              <w:br/>
              <w:t xml:space="preserve">здійснює моніторинг способу життя, вживає заходів до притягнення до відповідальності осіб, винуватих у порушенні вимог закону (кількість </w:t>
            </w:r>
            <w:r w:rsidRPr="00F21C39">
              <w:rPr>
                <w:rFonts w:ascii="Times New Roman" w:eastAsia="Times New Roman" w:hAnsi="Times New Roman" w:cs="Times New Roman"/>
                <w:sz w:val="24"/>
                <w:szCs w:val="24"/>
                <w:lang w:eastAsia="ru-RU"/>
              </w:rPr>
              <w:lastRenderedPageBreak/>
              <w:t>проведених перевірок, фактів виявлених порушень, незаконного збагачення, ухвалених рішень щодо притягнення до відповідальності) </w:t>
            </w:r>
            <w:r w:rsidRPr="00F21C39">
              <w:rPr>
                <w:rFonts w:ascii="Times New Roman" w:eastAsia="Times New Roman" w:hAnsi="Times New Roman" w:cs="Times New Roman"/>
                <w:sz w:val="24"/>
                <w:szCs w:val="24"/>
                <w:lang w:eastAsia="ru-RU"/>
              </w:rPr>
              <w:br/>
              <w:t>4) особи, уповноважені на виконання функцій держави або місцевого самоврядування, обізнані з правилами врегулювання конфлікту інтересів, дотримуються їх (відповідно до результатів досліджень, звітів Агентства) </w:t>
            </w:r>
            <w:r w:rsidRPr="00F21C39">
              <w:rPr>
                <w:rFonts w:ascii="Times New Roman" w:eastAsia="Times New Roman" w:hAnsi="Times New Roman" w:cs="Times New Roman"/>
                <w:sz w:val="24"/>
                <w:szCs w:val="24"/>
                <w:lang w:eastAsia="ru-RU"/>
              </w:rPr>
              <w:br/>
              <w:t>5) Агентство: </w:t>
            </w:r>
            <w:r w:rsidRPr="00F21C39">
              <w:rPr>
                <w:rFonts w:ascii="Times New Roman" w:eastAsia="Times New Roman" w:hAnsi="Times New Roman" w:cs="Times New Roman"/>
                <w:sz w:val="24"/>
                <w:szCs w:val="24"/>
                <w:lang w:eastAsia="ru-RU"/>
              </w:rPr>
              <w:br/>
              <w:t>надає консультації щодо врегулювання потенційного конфлікту інтересів </w:t>
            </w:r>
            <w:r w:rsidRPr="00F21C39">
              <w:rPr>
                <w:rFonts w:ascii="Times New Roman" w:eastAsia="Times New Roman" w:hAnsi="Times New Roman" w:cs="Times New Roman"/>
                <w:sz w:val="24"/>
                <w:szCs w:val="24"/>
                <w:lang w:eastAsia="ru-RU"/>
              </w:rPr>
              <w:br/>
              <w:t>здійснює моніторинг дотримання вимог закону щодо конфлікту інтересів </w:t>
            </w:r>
            <w:r w:rsidRPr="00F21C39">
              <w:rPr>
                <w:rFonts w:ascii="Times New Roman" w:eastAsia="Times New Roman" w:hAnsi="Times New Roman" w:cs="Times New Roman"/>
                <w:sz w:val="24"/>
                <w:szCs w:val="24"/>
                <w:lang w:eastAsia="ru-RU"/>
              </w:rPr>
              <w:br/>
              <w:t>вносить приписи щодо врегулювання конфлікту інтересів </w:t>
            </w:r>
            <w:r w:rsidRPr="00F21C39">
              <w:rPr>
                <w:rFonts w:ascii="Times New Roman" w:eastAsia="Times New Roman" w:hAnsi="Times New Roman" w:cs="Times New Roman"/>
                <w:sz w:val="24"/>
                <w:szCs w:val="24"/>
                <w:lang w:eastAsia="ru-RU"/>
              </w:rPr>
              <w:br/>
              <w:t>забезпечує застосування санкцій </w:t>
            </w:r>
            <w:r w:rsidRPr="00F21C39">
              <w:rPr>
                <w:rFonts w:ascii="Times New Roman" w:eastAsia="Times New Roman" w:hAnsi="Times New Roman" w:cs="Times New Roman"/>
                <w:sz w:val="24"/>
                <w:szCs w:val="24"/>
                <w:lang w:eastAsia="ru-RU"/>
              </w:rPr>
              <w:br/>
              <w:t>звертається до суду з позовами щодо відшкодування шкоди, заподіяної державі </w:t>
            </w:r>
            <w:r w:rsidRPr="00F21C39">
              <w:rPr>
                <w:rFonts w:ascii="Times New Roman" w:eastAsia="Times New Roman" w:hAnsi="Times New Roman" w:cs="Times New Roman"/>
                <w:sz w:val="24"/>
                <w:szCs w:val="24"/>
                <w:lang w:eastAsia="ru-RU"/>
              </w:rPr>
              <w:br/>
              <w:t>6) статистичні дані свідчать про щорічне зростання зазначених кількісних показників</w:t>
            </w:r>
          </w:p>
        </w:tc>
      </w:tr>
      <w:tr w:rsidR="00F21C39" w:rsidRPr="00F21C39" w:rsidTr="00F21C39">
        <w:trPr>
          <w:jc w:val="center"/>
        </w:trPr>
        <w:tc>
          <w:tcPr>
            <w:tcW w:w="325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20" w:type="dxa"/>
            <w:gridSpan w:val="2"/>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2. Антикорупційні програми, підготовлені за результатами аналізу корупційних ризиків, затверджені та ефективно виконуються органами, визначеними </w:t>
            </w:r>
            <w:hyperlink r:id="rId54" w:tgtFrame="_blank" w:history="1">
              <w:r w:rsidRPr="00F21C39">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21C39">
              <w:rPr>
                <w:rFonts w:ascii="Times New Roman" w:eastAsia="Times New Roman" w:hAnsi="Times New Roman" w:cs="Times New Roman"/>
                <w:sz w:val="24"/>
                <w:szCs w:val="24"/>
                <w:lang w:eastAsia="ru-RU"/>
              </w:rPr>
              <w:t> “Про запобігання корупції”</w:t>
            </w:r>
          </w:p>
        </w:tc>
        <w:tc>
          <w:tcPr>
            <w:tcW w:w="277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впроваджено механізми планування та контролю локальної антикорупційної політики (антикорупційних програм) на основі результатів аналізу корупційних ризиків</w:t>
            </w:r>
            <w:r w:rsidRPr="00F21C39">
              <w:rPr>
                <w:rFonts w:ascii="Times New Roman" w:eastAsia="Times New Roman" w:hAnsi="Times New Roman" w:cs="Times New Roman"/>
                <w:sz w:val="24"/>
                <w:szCs w:val="24"/>
                <w:lang w:eastAsia="ru-RU"/>
              </w:rPr>
              <w:br/>
              <w:t>2) утворено спеціальний підрозділ в Агентстві </w:t>
            </w:r>
            <w:r w:rsidRPr="00F21C39">
              <w:rPr>
                <w:rFonts w:ascii="Times New Roman" w:eastAsia="Times New Roman" w:hAnsi="Times New Roman" w:cs="Times New Roman"/>
                <w:sz w:val="24"/>
                <w:szCs w:val="24"/>
                <w:lang w:eastAsia="ru-RU"/>
              </w:rPr>
              <w:br/>
              <w:t>3) прийнято необхідні нормативно-правові акти </w:t>
            </w:r>
            <w:r w:rsidRPr="00F21C39">
              <w:rPr>
                <w:rFonts w:ascii="Times New Roman" w:eastAsia="Times New Roman" w:hAnsi="Times New Roman" w:cs="Times New Roman"/>
                <w:sz w:val="24"/>
                <w:szCs w:val="24"/>
                <w:lang w:eastAsia="ru-RU"/>
              </w:rPr>
              <w:br/>
              <w:t>4) розроблено методичні матеріали</w:t>
            </w:r>
            <w:r w:rsidRPr="00F21C39">
              <w:rPr>
                <w:rFonts w:ascii="Times New Roman" w:eastAsia="Times New Roman" w:hAnsi="Times New Roman" w:cs="Times New Roman"/>
                <w:sz w:val="24"/>
                <w:szCs w:val="24"/>
                <w:lang w:eastAsia="ru-RU"/>
              </w:rPr>
              <w:br/>
              <w:t xml:space="preserve">5) відповідні фахівці </w:t>
            </w:r>
            <w:r w:rsidRPr="00F21C39">
              <w:rPr>
                <w:rFonts w:ascii="Times New Roman" w:eastAsia="Times New Roman" w:hAnsi="Times New Roman" w:cs="Times New Roman"/>
                <w:sz w:val="24"/>
                <w:szCs w:val="24"/>
                <w:lang w:eastAsia="ru-RU"/>
              </w:rPr>
              <w:lastRenderedPageBreak/>
              <w:t>пройшли тренінги </w:t>
            </w:r>
            <w:r w:rsidRPr="00F21C39">
              <w:rPr>
                <w:rFonts w:ascii="Times New Roman" w:eastAsia="Times New Roman" w:hAnsi="Times New Roman" w:cs="Times New Roman"/>
                <w:sz w:val="24"/>
                <w:szCs w:val="24"/>
                <w:lang w:eastAsia="ru-RU"/>
              </w:rPr>
              <w:br/>
              <w:t>6) проаналізовані типові корупційні ризики в діяльності органів влади та підготовлені проекти антикорупційних програм для їх громадського обговорення </w:t>
            </w:r>
            <w:r w:rsidRPr="00F21C39">
              <w:rPr>
                <w:rFonts w:ascii="Times New Roman" w:eastAsia="Times New Roman" w:hAnsi="Times New Roman" w:cs="Times New Roman"/>
                <w:sz w:val="24"/>
                <w:szCs w:val="24"/>
                <w:lang w:eastAsia="ru-RU"/>
              </w:rPr>
              <w:br/>
              <w:t>7) проведено громадські обговорення антикорупційних програм органів влади</w:t>
            </w:r>
          </w:p>
        </w:tc>
        <w:tc>
          <w:tcPr>
            <w:tcW w:w="5085"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спроможність щодо запобігання і протидії корупційним проявам у державних органах та органах місцевого самоврядування підвищена шляхом: </w:t>
            </w:r>
            <w:r w:rsidRPr="00F21C39">
              <w:rPr>
                <w:rFonts w:ascii="Times New Roman" w:eastAsia="Times New Roman" w:hAnsi="Times New Roman" w:cs="Times New Roman"/>
                <w:sz w:val="24"/>
                <w:szCs w:val="24"/>
                <w:lang w:eastAsia="ru-RU"/>
              </w:rPr>
              <w:br/>
              <w:t>впровадження системи планування локальної антикорупційної політики (антикорупційних програм) на основі результатів аналізу корупційних ризиків </w:t>
            </w:r>
            <w:r w:rsidRPr="00F21C39">
              <w:rPr>
                <w:rFonts w:ascii="Times New Roman" w:eastAsia="Times New Roman" w:hAnsi="Times New Roman" w:cs="Times New Roman"/>
                <w:sz w:val="24"/>
                <w:szCs w:val="24"/>
                <w:lang w:eastAsia="ru-RU"/>
              </w:rPr>
              <w:br/>
              <w:t xml:space="preserve">визначення відповідальних за виконання антикорупційних програм на рівні керівництва та </w:t>
            </w:r>
            <w:r w:rsidRPr="00F21C39">
              <w:rPr>
                <w:rFonts w:ascii="Times New Roman" w:eastAsia="Times New Roman" w:hAnsi="Times New Roman" w:cs="Times New Roman"/>
                <w:sz w:val="24"/>
                <w:szCs w:val="24"/>
                <w:lang w:eastAsia="ru-RU"/>
              </w:rPr>
              <w:lastRenderedPageBreak/>
              <w:t>структурного підрозділу органу </w:t>
            </w:r>
            <w:r w:rsidRPr="00F21C39">
              <w:rPr>
                <w:rFonts w:ascii="Times New Roman" w:eastAsia="Times New Roman" w:hAnsi="Times New Roman" w:cs="Times New Roman"/>
                <w:sz w:val="24"/>
                <w:szCs w:val="24"/>
                <w:lang w:eastAsia="ru-RU"/>
              </w:rPr>
              <w:br/>
              <w:t>контролю ефективності антикорупційних програм з боку Агентства та громадськості</w:t>
            </w:r>
          </w:p>
        </w:tc>
      </w:tr>
      <w:tr w:rsidR="00F21C39" w:rsidRPr="00F21C39" w:rsidTr="00F21C39">
        <w:trPr>
          <w:jc w:val="center"/>
        </w:trPr>
        <w:tc>
          <w:tcPr>
            <w:tcW w:w="325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2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3. Механізми повідомлення про корупційні прояви впроваджені та використовуються</w:t>
            </w:r>
          </w:p>
        </w:tc>
        <w:tc>
          <w:tcPr>
            <w:tcW w:w="277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забезпечено можливість безпечного розкриття інформації про корупційні прояви для громадян, які повідомляють про них </w:t>
            </w:r>
            <w:r w:rsidRPr="00F21C39">
              <w:rPr>
                <w:rFonts w:ascii="Times New Roman" w:eastAsia="Times New Roman" w:hAnsi="Times New Roman" w:cs="Times New Roman"/>
                <w:sz w:val="24"/>
                <w:szCs w:val="24"/>
                <w:lang w:eastAsia="ru-RU"/>
              </w:rPr>
              <w:br/>
              <w:t>2) впроваджено механізм захисту від переслідувань у зв’язку з такими повідомленнями </w:t>
            </w:r>
            <w:r w:rsidRPr="00F21C39">
              <w:rPr>
                <w:rFonts w:ascii="Times New Roman" w:eastAsia="Times New Roman" w:hAnsi="Times New Roman" w:cs="Times New Roman"/>
                <w:sz w:val="24"/>
                <w:szCs w:val="24"/>
                <w:lang w:eastAsia="ru-RU"/>
              </w:rPr>
              <w:br/>
              <w:t>3) ведеться статистичний, регіональний, відомчий облік отриманих повідомлень про прояви корупції та здійснюється інформування на офіційному веб-сайті Агентства про стан їх розгляду</w:t>
            </w:r>
          </w:p>
        </w:tc>
        <w:tc>
          <w:tcPr>
            <w:tcW w:w="5085"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система повідомлень про корупційні прояви впроваджена та ефективно функціонує, що підтверджується: </w:t>
            </w:r>
            <w:r w:rsidRPr="00F21C39">
              <w:rPr>
                <w:rFonts w:ascii="Times New Roman" w:eastAsia="Times New Roman" w:hAnsi="Times New Roman" w:cs="Times New Roman"/>
                <w:sz w:val="24"/>
                <w:szCs w:val="24"/>
                <w:lang w:eastAsia="ru-RU"/>
              </w:rPr>
              <w:br/>
              <w:t>статистичними даними щодо кількості таких повідомлень, виявлених порушень, притягнутих до відповідальності осіб, сум збитків, яким вдалося запобігти, або відшкодованих збитків </w:t>
            </w:r>
            <w:r w:rsidRPr="00F21C39">
              <w:rPr>
                <w:rFonts w:ascii="Times New Roman" w:eastAsia="Times New Roman" w:hAnsi="Times New Roman" w:cs="Times New Roman"/>
                <w:sz w:val="24"/>
                <w:szCs w:val="24"/>
                <w:lang w:eastAsia="ru-RU"/>
              </w:rPr>
              <w:br/>
              <w:t>результатами соціологічних опитувань, які свідчать про збільшення кількості громадян, які повідомляли (готові повідомити) про корупційні прояви</w:t>
            </w:r>
          </w:p>
        </w:tc>
      </w:tr>
      <w:tr w:rsidR="00F21C39" w:rsidRPr="00F21C39" w:rsidTr="00F21C39">
        <w:trPr>
          <w:jc w:val="center"/>
        </w:trPr>
        <w:tc>
          <w:tcPr>
            <w:tcW w:w="325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2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4. Забезпечено прозорість фінансування політичних партій і виборчих кампаній, обмежено вплив приватного капіталу на політику</w:t>
            </w:r>
          </w:p>
        </w:tc>
        <w:tc>
          <w:tcPr>
            <w:tcW w:w="277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розроблено нові правові вимоги щодо прозорості політичних процесів та функціонування політичних партій як їх основних суб’єктів </w:t>
            </w:r>
            <w:r w:rsidRPr="00F21C39">
              <w:rPr>
                <w:rFonts w:ascii="Times New Roman" w:eastAsia="Times New Roman" w:hAnsi="Times New Roman" w:cs="Times New Roman"/>
                <w:sz w:val="24"/>
                <w:szCs w:val="24"/>
                <w:lang w:eastAsia="ru-RU"/>
              </w:rPr>
              <w:br/>
              <w:t xml:space="preserve">2) нове законодавство відповідає стандартам Ради Європи (відповідно до звіту </w:t>
            </w:r>
            <w:r w:rsidRPr="00F21C39">
              <w:rPr>
                <w:rFonts w:ascii="Times New Roman" w:eastAsia="Times New Roman" w:hAnsi="Times New Roman" w:cs="Times New Roman"/>
                <w:sz w:val="24"/>
                <w:szCs w:val="24"/>
                <w:lang w:eastAsia="ru-RU"/>
              </w:rPr>
              <w:lastRenderedPageBreak/>
              <w:t>Групи держав проти корупції (GRECO) </w:t>
            </w:r>
            <w:r w:rsidRPr="00F21C39">
              <w:rPr>
                <w:rFonts w:ascii="Times New Roman" w:eastAsia="Times New Roman" w:hAnsi="Times New Roman" w:cs="Times New Roman"/>
                <w:sz w:val="24"/>
                <w:szCs w:val="24"/>
                <w:lang w:eastAsia="ru-RU"/>
              </w:rPr>
              <w:br/>
              <w:t>3) наявні статистичні дані Агентства корупції щодо кількості задекларованих випадків конфлікту інтересів серед народних депутатів України та депутатів місцевих рад</w:t>
            </w:r>
          </w:p>
        </w:tc>
        <w:tc>
          <w:tcPr>
            <w:tcW w:w="5085"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1) політичні партії провадять свою діяльність за рахунок джерел, визначених законом, що контролюється незалежним механізмом та забезпечується ефективними санкціями (відповідно до статистичних даних та звіту Групи держав проти корупції (GRECO) </w:t>
            </w:r>
            <w:r w:rsidRPr="00F21C39">
              <w:rPr>
                <w:rFonts w:ascii="Times New Roman" w:eastAsia="Times New Roman" w:hAnsi="Times New Roman" w:cs="Times New Roman"/>
                <w:sz w:val="24"/>
                <w:szCs w:val="24"/>
                <w:lang w:eastAsia="ru-RU"/>
              </w:rPr>
              <w:br/>
            </w:r>
            <w:r w:rsidRPr="00F21C39">
              <w:rPr>
                <w:rFonts w:ascii="Times New Roman" w:eastAsia="Times New Roman" w:hAnsi="Times New Roman" w:cs="Times New Roman"/>
                <w:sz w:val="24"/>
                <w:szCs w:val="24"/>
                <w:lang w:eastAsia="ru-RU"/>
              </w:rPr>
              <w:lastRenderedPageBreak/>
              <w:t>2) інформація про фінансування виборчих кампаній, діяльність політичних партій та парламенту є публічною відповідно до закону та стандартів Ради Європи (відповідно до звіту Групи держав проти корупції (GRECO) </w:t>
            </w:r>
            <w:r w:rsidRPr="00F21C39">
              <w:rPr>
                <w:rFonts w:ascii="Times New Roman" w:eastAsia="Times New Roman" w:hAnsi="Times New Roman" w:cs="Times New Roman"/>
                <w:sz w:val="24"/>
                <w:szCs w:val="24"/>
                <w:lang w:eastAsia="ru-RU"/>
              </w:rPr>
              <w:br/>
              <w:t>3) збільшилася кількість задекларованих випадків конфлікту інтересів серед народних депутатів України та депутатів місцевих рад </w:t>
            </w:r>
            <w:r w:rsidRPr="00F21C39">
              <w:rPr>
                <w:rFonts w:ascii="Times New Roman" w:eastAsia="Times New Roman" w:hAnsi="Times New Roman" w:cs="Times New Roman"/>
                <w:sz w:val="24"/>
                <w:szCs w:val="24"/>
                <w:lang w:eastAsia="ru-RU"/>
              </w:rPr>
              <w:br/>
              <w:t>4) рівень довіри до політичних партій згідно з опитуванням населення підвищився порівняно з 2014 роком (за результатами щорічного опитування населення)</w:t>
            </w:r>
          </w:p>
        </w:tc>
      </w:tr>
      <w:tr w:rsidR="00F21C39" w:rsidRPr="00F21C39" w:rsidTr="00F21C39">
        <w:trPr>
          <w:jc w:val="center"/>
        </w:trPr>
        <w:tc>
          <w:tcPr>
            <w:tcW w:w="325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2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5. Інститути державної служби та служби в органах місцевого самоврядування реформовані, кадровий склад оновленої публічної служби становлять особи, відібрані відповідно до нових критеріїв та стандартів</w:t>
            </w:r>
          </w:p>
        </w:tc>
        <w:tc>
          <w:tcPr>
            <w:tcW w:w="277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прийняті акти законодавства щодо реформи державної служби та служби в органах місцевого самоврядування</w:t>
            </w:r>
          </w:p>
        </w:tc>
        <w:tc>
          <w:tcPr>
            <w:tcW w:w="5085"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рівень професіоналізму та доброчесності державної служби та служби в органах місцевого самоврядування суттєво підвищився у зв’язку з оновленням кадрового складу відповідно до нових правил і процедур за результатами дослідження думки населення, експертів, публічних службовців, бізнесу та аналітичного дослідження за програмою в рамках SIGMA Організації економічної співпраці та розвитку (ОЕСР)</w:t>
            </w:r>
          </w:p>
        </w:tc>
      </w:tr>
      <w:tr w:rsidR="00F21C39" w:rsidRPr="00F21C39" w:rsidTr="00F21C39">
        <w:trPr>
          <w:jc w:val="center"/>
        </w:trPr>
        <w:tc>
          <w:tcPr>
            <w:tcW w:w="325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2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6. Зменшено можливість корупційних проявів під час адміністративних процедур, державних закупівель, у діяльності державних підприємств</w:t>
            </w:r>
          </w:p>
        </w:tc>
        <w:tc>
          <w:tcPr>
            <w:tcW w:w="2775" w:type="dxa"/>
            <w:tcBorders>
              <w:top w:val="nil"/>
              <w:left w:val="nil"/>
              <w:bottom w:val="nil"/>
              <w:right w:val="nil"/>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прийняте нове законодавство у відповідних сферах згідно з </w:t>
            </w:r>
            <w:hyperlink r:id="rId55" w:anchor="n19" w:history="1">
              <w:r w:rsidRPr="00F21C39">
                <w:rPr>
                  <w:rFonts w:ascii="Times New Roman" w:eastAsia="Times New Roman" w:hAnsi="Times New Roman" w:cs="Times New Roman"/>
                  <w:color w:val="0000FF"/>
                  <w:sz w:val="24"/>
                  <w:szCs w:val="24"/>
                  <w:u w:val="single"/>
                  <w:bdr w:val="none" w:sz="0" w:space="0" w:color="auto" w:frame="1"/>
                  <w:lang w:eastAsia="ru-RU"/>
                </w:rPr>
                <w:t>Програмою</w:t>
              </w:r>
            </w:hyperlink>
          </w:p>
        </w:tc>
        <w:tc>
          <w:tcPr>
            <w:tcW w:w="5085"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знижено рівень корупційних проявів під час адміністративних процедур, що підтверджується (відповідно до щорічних досліджень Агентства): </w:t>
            </w:r>
            <w:r w:rsidRPr="00F21C39">
              <w:rPr>
                <w:rFonts w:ascii="Times New Roman" w:eastAsia="Times New Roman" w:hAnsi="Times New Roman" w:cs="Times New Roman"/>
                <w:sz w:val="24"/>
                <w:szCs w:val="24"/>
                <w:lang w:eastAsia="ru-RU"/>
              </w:rPr>
              <w:br/>
              <w:t>покращенням оцінок якості надання послуг </w:t>
            </w:r>
            <w:r w:rsidRPr="00F21C39">
              <w:rPr>
                <w:rFonts w:ascii="Times New Roman" w:eastAsia="Times New Roman" w:hAnsi="Times New Roman" w:cs="Times New Roman"/>
                <w:sz w:val="24"/>
                <w:szCs w:val="24"/>
                <w:lang w:eastAsia="ru-RU"/>
              </w:rPr>
              <w:br/>
              <w:t>скороченням часу отримання послуг </w:t>
            </w:r>
            <w:r w:rsidRPr="00F21C39">
              <w:rPr>
                <w:rFonts w:ascii="Times New Roman" w:eastAsia="Times New Roman" w:hAnsi="Times New Roman" w:cs="Times New Roman"/>
                <w:sz w:val="24"/>
                <w:szCs w:val="24"/>
                <w:lang w:eastAsia="ru-RU"/>
              </w:rPr>
              <w:br/>
              <w:t xml:space="preserve">2) знижено рівень зловживань під час </w:t>
            </w:r>
            <w:r w:rsidRPr="00F21C39">
              <w:rPr>
                <w:rFonts w:ascii="Times New Roman" w:eastAsia="Times New Roman" w:hAnsi="Times New Roman" w:cs="Times New Roman"/>
                <w:sz w:val="24"/>
                <w:szCs w:val="24"/>
                <w:lang w:eastAsia="ru-RU"/>
              </w:rPr>
              <w:lastRenderedPageBreak/>
              <w:t>здійснення державних закупівель та посилено громадський контроль за такими закупівлями шляхом розширення переліку публічної інформації (відповідно до статистичних даних щодо виявлених порушень, сум збитків, яким вдалося запобігти, та відшкодованих збитків, осіб, притягнутих до відповідальності) </w:t>
            </w:r>
            <w:r w:rsidRPr="00F21C39">
              <w:rPr>
                <w:rFonts w:ascii="Times New Roman" w:eastAsia="Times New Roman" w:hAnsi="Times New Roman" w:cs="Times New Roman"/>
                <w:sz w:val="24"/>
                <w:szCs w:val="24"/>
                <w:lang w:eastAsia="ru-RU"/>
              </w:rPr>
              <w:br/>
              <w:t>3) збільшено спроможність державних підприємств до запобігання і протидії проявам корупції шляхом запровадження нових стандартів управління та планування антикорупційних заходів, контролю за їх здійсненням (відповідно до звіту Агентства щодо прийняття та виконання антикорупційних програм державними підприємствами, визначеними за результатами аналізу ризиків корупції)</w:t>
            </w:r>
          </w:p>
        </w:tc>
      </w:tr>
      <w:tr w:rsidR="00F21C39" w:rsidRPr="00F21C39" w:rsidTr="00F21C39">
        <w:trPr>
          <w:jc w:val="center"/>
        </w:trPr>
        <w:tc>
          <w:tcPr>
            <w:tcW w:w="325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312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7. Збільшено потенціал у виявленні та запобіганні корупції у результаті  суттєвого розширення доступу до суспільно важливої інформації</w:t>
            </w:r>
          </w:p>
        </w:tc>
        <w:tc>
          <w:tcPr>
            <w:tcW w:w="277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прийняте нове законодавство відповідно до Програми </w:t>
            </w:r>
            <w:r w:rsidRPr="00F21C39">
              <w:rPr>
                <w:rFonts w:ascii="Times New Roman" w:eastAsia="Times New Roman" w:hAnsi="Times New Roman" w:cs="Times New Roman"/>
                <w:sz w:val="24"/>
                <w:szCs w:val="24"/>
                <w:lang w:eastAsia="ru-RU"/>
              </w:rPr>
              <w:br/>
              <w:t>2) створені інструменти реалізації такого законодавства, зокрема відповідні веб-портали</w:t>
            </w:r>
          </w:p>
        </w:tc>
        <w:tc>
          <w:tcPr>
            <w:tcW w:w="5085"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збільшилась кількість виявлених інститутами громадянського суспільства, засобами масової інформації корупційних проявів з урахуванням нових можливостей доступу до інформації </w:t>
            </w:r>
            <w:r w:rsidRPr="00F21C39">
              <w:rPr>
                <w:rFonts w:ascii="Times New Roman" w:eastAsia="Times New Roman" w:hAnsi="Times New Roman" w:cs="Times New Roman"/>
                <w:sz w:val="24"/>
                <w:szCs w:val="24"/>
                <w:lang w:eastAsia="ru-RU"/>
              </w:rPr>
              <w:br/>
              <w:t>2) збільшилась кількість виявлених та розслідуваних корупційних правопорушень на основі інформації, наданої громадськістю та засобами масової інформації</w:t>
            </w:r>
          </w:p>
        </w:tc>
      </w:tr>
      <w:tr w:rsidR="00F21C39" w:rsidRPr="00F21C39" w:rsidTr="00F21C39">
        <w:trPr>
          <w:jc w:val="center"/>
        </w:trPr>
        <w:tc>
          <w:tcPr>
            <w:tcW w:w="325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 xml:space="preserve">3. Розроблення механізму, який забезпечуватиме ефективне виявлення та розслідування </w:t>
            </w:r>
            <w:r w:rsidRPr="00F21C39">
              <w:rPr>
                <w:rFonts w:ascii="Times New Roman" w:eastAsia="Times New Roman" w:hAnsi="Times New Roman" w:cs="Times New Roman"/>
                <w:sz w:val="24"/>
                <w:szCs w:val="24"/>
                <w:lang w:eastAsia="ru-RU"/>
              </w:rPr>
              <w:lastRenderedPageBreak/>
              <w:t>корупційних злочинів, конфіскацію майна, яке було предметом злочинної діяльності або набуте внаслідок такої діяльності, притягнення до відповідальності за вчинення корупційних злочинів</w:t>
            </w:r>
          </w:p>
        </w:tc>
        <w:tc>
          <w:tcPr>
            <w:tcW w:w="312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 xml:space="preserve">1. Нове законодавство щодо пошуку, забезпечення накладення арешту, </w:t>
            </w:r>
            <w:r w:rsidRPr="00F21C39">
              <w:rPr>
                <w:rFonts w:ascii="Times New Roman" w:eastAsia="Times New Roman" w:hAnsi="Times New Roman" w:cs="Times New Roman"/>
                <w:sz w:val="24"/>
                <w:szCs w:val="24"/>
                <w:lang w:eastAsia="ru-RU"/>
              </w:rPr>
              <w:lastRenderedPageBreak/>
              <w:t>конфіскації та повернення в Україну коштів та іншого майна, які були незаконно виведені за межі держави, впроваджене та ефективно застосовується фахівцями, які пройшли спеціальні тренінги </w:t>
            </w:r>
            <w:r w:rsidRPr="00F21C39">
              <w:rPr>
                <w:rFonts w:ascii="Times New Roman" w:eastAsia="Times New Roman" w:hAnsi="Times New Roman" w:cs="Times New Roman"/>
                <w:sz w:val="24"/>
                <w:szCs w:val="24"/>
                <w:lang w:eastAsia="ru-RU"/>
              </w:rPr>
              <w:br/>
              <w:t>2. Спеціально утворений підрозділ забезпечує ефективне збереження вартості майна, на яке накладено арешт у справах про корупційні злочини </w:t>
            </w:r>
            <w:r w:rsidRPr="00F21C39">
              <w:rPr>
                <w:rFonts w:ascii="Times New Roman" w:eastAsia="Times New Roman" w:hAnsi="Times New Roman" w:cs="Times New Roman"/>
                <w:sz w:val="24"/>
                <w:szCs w:val="24"/>
                <w:lang w:eastAsia="ru-RU"/>
              </w:rPr>
              <w:br/>
              <w:t>3. Новоутворене Державне бюро розслідувань здійснює ефективне виявлення та розслідування корупційних злочинів (крім віднесених до компетенції Національного антикорупційного бюро), чим забезпечується невідворотність покарання за корупційні злочини </w:t>
            </w:r>
            <w:r w:rsidRPr="00F21C39">
              <w:rPr>
                <w:rFonts w:ascii="Times New Roman" w:eastAsia="Times New Roman" w:hAnsi="Times New Roman" w:cs="Times New Roman"/>
                <w:sz w:val="24"/>
                <w:szCs w:val="24"/>
                <w:lang w:eastAsia="ru-RU"/>
              </w:rPr>
              <w:br/>
              <w:t>4. До юридичних осіб, причетних до корупційних правопорушень, застосовуються ефективні заходи кримінально-правового характеру </w:t>
            </w:r>
            <w:r w:rsidRPr="00F21C39">
              <w:rPr>
                <w:rFonts w:ascii="Times New Roman" w:eastAsia="Times New Roman" w:hAnsi="Times New Roman" w:cs="Times New Roman"/>
                <w:sz w:val="24"/>
                <w:szCs w:val="24"/>
                <w:lang w:eastAsia="ru-RU"/>
              </w:rPr>
              <w:br/>
              <w:t xml:space="preserve">5. Законодавство та практика його застосування відповідають стандартам Робочої групи з хабарництва Організації економічної </w:t>
            </w:r>
            <w:r w:rsidRPr="00F21C39">
              <w:rPr>
                <w:rFonts w:ascii="Times New Roman" w:eastAsia="Times New Roman" w:hAnsi="Times New Roman" w:cs="Times New Roman"/>
                <w:sz w:val="24"/>
                <w:szCs w:val="24"/>
                <w:lang w:eastAsia="ru-RU"/>
              </w:rPr>
              <w:lastRenderedPageBreak/>
              <w:t>співпраці та розвитку (ОЕСР)</w:t>
            </w:r>
          </w:p>
        </w:tc>
        <w:tc>
          <w:tcPr>
            <w:tcW w:w="277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1) нове законодавство прийняте, фахівці пройшли навчання </w:t>
            </w:r>
            <w:r w:rsidRPr="00F21C39">
              <w:rPr>
                <w:rFonts w:ascii="Times New Roman" w:eastAsia="Times New Roman" w:hAnsi="Times New Roman" w:cs="Times New Roman"/>
                <w:sz w:val="24"/>
                <w:szCs w:val="24"/>
                <w:lang w:eastAsia="ru-RU"/>
              </w:rPr>
              <w:br/>
              <w:t xml:space="preserve">2) спеціальний підрозділ утворений </w:t>
            </w:r>
            <w:r w:rsidRPr="00F21C39">
              <w:rPr>
                <w:rFonts w:ascii="Times New Roman" w:eastAsia="Times New Roman" w:hAnsi="Times New Roman" w:cs="Times New Roman"/>
                <w:sz w:val="24"/>
                <w:szCs w:val="24"/>
                <w:lang w:eastAsia="ru-RU"/>
              </w:rPr>
              <w:lastRenderedPageBreak/>
              <w:t>та укомплектований </w:t>
            </w:r>
            <w:r w:rsidRPr="00F21C39">
              <w:rPr>
                <w:rFonts w:ascii="Times New Roman" w:eastAsia="Times New Roman" w:hAnsi="Times New Roman" w:cs="Times New Roman"/>
                <w:sz w:val="24"/>
                <w:szCs w:val="24"/>
                <w:lang w:eastAsia="ru-RU"/>
              </w:rPr>
              <w:br/>
              <w:t>3) внесені зміни до актів законодавства, скориговано практику роботи органів досудового слідства, прокуратури та суду, що створить умови для прийняття судових рішень щодо застосування заходів кримінально-правового характеру до юридичних осіб, причетних до корупційних правопорушень</w:t>
            </w:r>
          </w:p>
        </w:tc>
        <w:tc>
          <w:tcPr>
            <w:tcW w:w="5085"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1) збільшилася вартість майна, конфіскованого за рішеннями суду у справах про корупційні злочини </w:t>
            </w:r>
            <w:r w:rsidRPr="00F21C39">
              <w:rPr>
                <w:rFonts w:ascii="Times New Roman" w:eastAsia="Times New Roman" w:hAnsi="Times New Roman" w:cs="Times New Roman"/>
                <w:sz w:val="24"/>
                <w:szCs w:val="24"/>
                <w:lang w:eastAsia="ru-RU"/>
              </w:rPr>
              <w:br/>
              <w:t xml:space="preserve">2) збільшилася вартість </w:t>
            </w:r>
            <w:r w:rsidRPr="00F21C39">
              <w:rPr>
                <w:rFonts w:ascii="Times New Roman" w:eastAsia="Times New Roman" w:hAnsi="Times New Roman" w:cs="Times New Roman"/>
                <w:sz w:val="24"/>
                <w:szCs w:val="24"/>
                <w:lang w:eastAsia="ru-RU"/>
              </w:rPr>
              <w:lastRenderedPageBreak/>
              <w:t>майна, на яке накладено арешт у справах про корупційні злочини, менеджмент яким здійснює спеціальний підрозділ </w:t>
            </w:r>
            <w:r w:rsidRPr="00F21C39">
              <w:rPr>
                <w:rFonts w:ascii="Times New Roman" w:eastAsia="Times New Roman" w:hAnsi="Times New Roman" w:cs="Times New Roman"/>
                <w:sz w:val="24"/>
                <w:szCs w:val="24"/>
                <w:lang w:eastAsia="ru-RU"/>
              </w:rPr>
              <w:br/>
              <w:t>3) Державне бюро розслідувань утворене та розпочало свою діяльність, статистичні показники діяльності зазначеного Бюро перевищують відповідні показники органів, які здійснювали досудове розслідування відповідних злочинів до передачі підслідності Державному бюро розслідувань </w:t>
            </w:r>
            <w:r w:rsidRPr="00F21C39">
              <w:rPr>
                <w:rFonts w:ascii="Times New Roman" w:eastAsia="Times New Roman" w:hAnsi="Times New Roman" w:cs="Times New Roman"/>
                <w:sz w:val="24"/>
                <w:szCs w:val="24"/>
                <w:lang w:eastAsia="ru-RU"/>
              </w:rPr>
              <w:br/>
              <w:t>4) кількість судових рішень щодо застосування заходів кримінально-правового характеру до юридичних осіб, причетних до корупційних правопорушень, збільшилася </w:t>
            </w:r>
            <w:r w:rsidRPr="00F21C39">
              <w:rPr>
                <w:rFonts w:ascii="Times New Roman" w:eastAsia="Times New Roman" w:hAnsi="Times New Roman" w:cs="Times New Roman"/>
                <w:sz w:val="24"/>
                <w:szCs w:val="24"/>
                <w:lang w:eastAsia="ru-RU"/>
              </w:rPr>
              <w:br/>
              <w:t>5) національне законодавство узгоджене із стандартами Організації економічної співпраці та розвитку (ОЕСР), що підтверджено звітом зазначеної міжнародної організації </w:t>
            </w:r>
            <w:r w:rsidRPr="00F21C39">
              <w:rPr>
                <w:rFonts w:ascii="Times New Roman" w:eastAsia="Times New Roman" w:hAnsi="Times New Roman" w:cs="Times New Roman"/>
                <w:sz w:val="24"/>
                <w:szCs w:val="24"/>
                <w:lang w:eastAsia="ru-RU"/>
              </w:rPr>
              <w:br/>
              <w:t>залучення України до роботи у рамках Робочої групи з хабарництва Організації економічної співпраці та розвитку (ОЕСР)</w:t>
            </w:r>
          </w:p>
        </w:tc>
      </w:tr>
      <w:tr w:rsidR="00F21C39" w:rsidRPr="00F21C39" w:rsidTr="00F21C39">
        <w:trPr>
          <w:jc w:val="center"/>
        </w:trPr>
        <w:tc>
          <w:tcPr>
            <w:tcW w:w="325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lastRenderedPageBreak/>
              <w:t>4. Формування в суспільстві ідеї нетерпимості до корупції, перетворення громадянина на ключового носія політичної волі у сфері подолання корупції</w:t>
            </w:r>
          </w:p>
        </w:tc>
        <w:tc>
          <w:tcPr>
            <w:tcW w:w="3120"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1. Змінилося уявлення громадян про корупцію та моделі поведінки, які є правильними у ситуації, коли виникають (можуть виникнути) ризики корупційних проявів </w:t>
            </w:r>
            <w:r w:rsidRPr="00F21C39">
              <w:rPr>
                <w:rFonts w:ascii="Times New Roman" w:eastAsia="Times New Roman" w:hAnsi="Times New Roman" w:cs="Times New Roman"/>
                <w:sz w:val="24"/>
                <w:szCs w:val="24"/>
                <w:lang w:eastAsia="ru-RU"/>
              </w:rPr>
              <w:br/>
              <w:t>2. Підвищився рівень довіри до антикорупційних та інших державних органів, уповноважених на здійснення заходів із запобігання та протидії корупції </w:t>
            </w:r>
            <w:r w:rsidRPr="00F21C39">
              <w:rPr>
                <w:rFonts w:ascii="Times New Roman" w:eastAsia="Times New Roman" w:hAnsi="Times New Roman" w:cs="Times New Roman"/>
                <w:sz w:val="24"/>
                <w:szCs w:val="24"/>
                <w:lang w:eastAsia="ru-RU"/>
              </w:rPr>
              <w:br/>
              <w:t>3. Збільшилася частка громадян, які добровільно інформують про вчинення корупційного правопорушення або вимагання (пропозицію, обіцянку, прохання) неправомірної вигоди </w:t>
            </w:r>
            <w:r w:rsidRPr="00F21C39">
              <w:rPr>
                <w:rFonts w:ascii="Times New Roman" w:eastAsia="Times New Roman" w:hAnsi="Times New Roman" w:cs="Times New Roman"/>
                <w:sz w:val="24"/>
                <w:szCs w:val="24"/>
                <w:lang w:eastAsia="ru-RU"/>
              </w:rPr>
              <w:br/>
              <w:t>4. Зменшилася частка осіб, які мали корупційний досвід</w:t>
            </w:r>
          </w:p>
        </w:tc>
        <w:tc>
          <w:tcPr>
            <w:tcW w:w="2775" w:type="dxa"/>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p>
        </w:tc>
        <w:tc>
          <w:tcPr>
            <w:tcW w:w="5085" w:type="dxa"/>
            <w:gridSpan w:val="2"/>
            <w:tcBorders>
              <w:top w:val="nil"/>
              <w:left w:val="nil"/>
              <w:bottom w:val="nil"/>
              <w:right w:val="nil"/>
            </w:tcBorders>
            <w:hideMark/>
          </w:tcPr>
          <w:p w:rsidR="00F21C39" w:rsidRPr="00F21C39" w:rsidRDefault="00F21C39" w:rsidP="00F21C39">
            <w:pPr>
              <w:spacing w:before="300" w:after="150" w:line="240" w:lineRule="auto"/>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sz w:val="24"/>
                <w:szCs w:val="24"/>
                <w:lang w:eastAsia="ru-RU"/>
              </w:rPr>
              <w:t>щороку порівняно з 2015 роком збільшується частка осіб, які: </w:t>
            </w:r>
            <w:r w:rsidRPr="00F21C39">
              <w:rPr>
                <w:rFonts w:ascii="Times New Roman" w:eastAsia="Times New Roman" w:hAnsi="Times New Roman" w:cs="Times New Roman"/>
                <w:sz w:val="24"/>
                <w:szCs w:val="24"/>
                <w:lang w:eastAsia="ru-RU"/>
              </w:rPr>
              <w:br/>
              <w:t>довіряють антикорупційним та іншим державним органам, уповноваженим на здійснення заходів із запобігання та протидії корупції </w:t>
            </w:r>
            <w:r w:rsidRPr="00F21C39">
              <w:rPr>
                <w:rFonts w:ascii="Times New Roman" w:eastAsia="Times New Roman" w:hAnsi="Times New Roman" w:cs="Times New Roman"/>
                <w:sz w:val="24"/>
                <w:szCs w:val="24"/>
                <w:lang w:eastAsia="ru-RU"/>
              </w:rPr>
              <w:br/>
              <w:t>усвідомлюють, що таке корупція та її наслідки </w:t>
            </w:r>
            <w:r w:rsidRPr="00F21C39">
              <w:rPr>
                <w:rFonts w:ascii="Times New Roman" w:eastAsia="Times New Roman" w:hAnsi="Times New Roman" w:cs="Times New Roman"/>
                <w:sz w:val="24"/>
                <w:szCs w:val="24"/>
                <w:lang w:eastAsia="ru-RU"/>
              </w:rPr>
              <w:br/>
              <w:t>не сприймають корупцію як спосіб розв’язання проблеми </w:t>
            </w:r>
            <w:r w:rsidRPr="00F21C39">
              <w:rPr>
                <w:rFonts w:ascii="Times New Roman" w:eastAsia="Times New Roman" w:hAnsi="Times New Roman" w:cs="Times New Roman"/>
                <w:sz w:val="24"/>
                <w:szCs w:val="24"/>
                <w:lang w:eastAsia="ru-RU"/>
              </w:rPr>
              <w:br/>
              <w:t>добровільно інформують про вчинення корупційного правопорушення або вимагання (пропозицію, обіцянку, прохання) неправомірної вигоди </w:t>
            </w:r>
            <w:r w:rsidRPr="00F21C39">
              <w:rPr>
                <w:rFonts w:ascii="Times New Roman" w:eastAsia="Times New Roman" w:hAnsi="Times New Roman" w:cs="Times New Roman"/>
                <w:sz w:val="24"/>
                <w:szCs w:val="24"/>
                <w:lang w:eastAsia="ru-RU"/>
              </w:rPr>
              <w:br/>
              <w:t>не мали корупційного досвіду</w:t>
            </w:r>
          </w:p>
        </w:tc>
      </w:tr>
      <w:tr w:rsidR="00F21C39" w:rsidRPr="00F21C39" w:rsidTr="00F21C39">
        <w:tblPrEx>
          <w:jc w:val="left"/>
          <w:tblBorders>
            <w:top w:val="single" w:sz="2" w:space="0" w:color="auto"/>
            <w:left w:val="single" w:sz="2" w:space="0" w:color="auto"/>
            <w:bottom w:val="single" w:sz="2" w:space="0" w:color="auto"/>
            <w:right w:val="single" w:sz="2" w:space="0" w:color="auto"/>
          </w:tblBorders>
        </w:tblPrEx>
        <w:tc>
          <w:tcPr>
            <w:tcW w:w="2000" w:type="pct"/>
            <w:gridSpan w:val="2"/>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after="0" w:line="240" w:lineRule="auto"/>
              <w:textAlignment w:val="baseline"/>
              <w:rPr>
                <w:rFonts w:ascii="Times New Roman" w:eastAsia="Times New Roman" w:hAnsi="Times New Roman" w:cs="Times New Roman"/>
                <w:sz w:val="24"/>
                <w:szCs w:val="24"/>
                <w:lang w:eastAsia="ru-RU"/>
              </w:rPr>
            </w:pPr>
            <w:bookmarkStart w:id="76" w:name="n88"/>
            <w:bookmarkStart w:id="77" w:name="n75"/>
            <w:bookmarkEnd w:id="76"/>
            <w:bookmarkEnd w:id="77"/>
            <w:r w:rsidRPr="00F21C39">
              <w:rPr>
                <w:rFonts w:ascii="Times New Roman" w:eastAsia="Times New Roman" w:hAnsi="Times New Roman" w:cs="Times New Roman"/>
                <w:b/>
                <w:bCs/>
                <w:color w:val="000000"/>
                <w:sz w:val="24"/>
                <w:szCs w:val="24"/>
                <w:bdr w:val="none" w:sz="0" w:space="0" w:color="auto" w:frame="1"/>
                <w:lang w:eastAsia="ru-RU"/>
              </w:rPr>
              <w:br/>
            </w:r>
          </w:p>
        </w:tc>
        <w:tc>
          <w:tcPr>
            <w:tcW w:w="3000" w:type="pct"/>
            <w:gridSpan w:val="4"/>
            <w:tcBorders>
              <w:top w:val="single" w:sz="2" w:space="0" w:color="auto"/>
              <w:left w:val="single" w:sz="2" w:space="0" w:color="auto"/>
              <w:bottom w:val="single" w:sz="2" w:space="0" w:color="auto"/>
              <w:right w:val="single" w:sz="2" w:space="0" w:color="auto"/>
            </w:tcBorders>
            <w:hideMark/>
          </w:tcPr>
          <w:p w:rsidR="00F21C39" w:rsidRPr="00F21C39" w:rsidRDefault="00F21C39" w:rsidP="00F21C39">
            <w:pPr>
              <w:spacing w:after="0" w:line="240" w:lineRule="auto"/>
              <w:jc w:val="center"/>
              <w:textAlignment w:val="baseline"/>
              <w:rPr>
                <w:rFonts w:ascii="Times New Roman" w:eastAsia="Times New Roman" w:hAnsi="Times New Roman" w:cs="Times New Roman"/>
                <w:sz w:val="24"/>
                <w:szCs w:val="24"/>
                <w:lang w:eastAsia="ru-RU"/>
              </w:rPr>
            </w:pPr>
            <w:r w:rsidRPr="00F21C39">
              <w:rPr>
                <w:rFonts w:ascii="Times New Roman" w:eastAsia="Times New Roman" w:hAnsi="Times New Roman" w:cs="Times New Roman"/>
                <w:b/>
                <w:bCs/>
                <w:color w:val="000000"/>
                <w:sz w:val="24"/>
                <w:szCs w:val="24"/>
                <w:bdr w:val="none" w:sz="0" w:space="0" w:color="auto" w:frame="1"/>
                <w:lang w:eastAsia="ru-RU"/>
              </w:rPr>
              <w:t>ЗАТВЕРДЖЕНО</w:t>
            </w:r>
            <w:r w:rsidRPr="00F21C39">
              <w:rPr>
                <w:rFonts w:ascii="Times New Roman" w:eastAsia="Times New Roman" w:hAnsi="Times New Roman" w:cs="Times New Roman"/>
                <w:sz w:val="24"/>
                <w:szCs w:val="24"/>
                <w:lang w:eastAsia="ru-RU"/>
              </w:rPr>
              <w:t> </w:t>
            </w:r>
            <w:r w:rsidRPr="00F21C39">
              <w:rPr>
                <w:rFonts w:ascii="Times New Roman" w:eastAsia="Times New Roman" w:hAnsi="Times New Roman" w:cs="Times New Roman"/>
                <w:sz w:val="24"/>
                <w:szCs w:val="24"/>
                <w:lang w:eastAsia="ru-RU"/>
              </w:rPr>
              <w:br/>
            </w:r>
            <w:r w:rsidRPr="00F21C39">
              <w:rPr>
                <w:rFonts w:ascii="Times New Roman" w:eastAsia="Times New Roman" w:hAnsi="Times New Roman" w:cs="Times New Roman"/>
                <w:b/>
                <w:bCs/>
                <w:color w:val="000000"/>
                <w:sz w:val="24"/>
                <w:szCs w:val="24"/>
                <w:bdr w:val="none" w:sz="0" w:space="0" w:color="auto" w:frame="1"/>
                <w:lang w:eastAsia="ru-RU"/>
              </w:rPr>
              <w:t>постановою Кабінету Міністрів України</w:t>
            </w:r>
            <w:r w:rsidRPr="00F21C39">
              <w:rPr>
                <w:rFonts w:ascii="Times New Roman" w:eastAsia="Times New Roman" w:hAnsi="Times New Roman" w:cs="Times New Roman"/>
                <w:sz w:val="24"/>
                <w:szCs w:val="24"/>
                <w:lang w:eastAsia="ru-RU"/>
              </w:rPr>
              <w:t> </w:t>
            </w:r>
            <w:r w:rsidRPr="00F21C39">
              <w:rPr>
                <w:rFonts w:ascii="Times New Roman" w:eastAsia="Times New Roman" w:hAnsi="Times New Roman" w:cs="Times New Roman"/>
                <w:sz w:val="24"/>
                <w:szCs w:val="24"/>
                <w:lang w:eastAsia="ru-RU"/>
              </w:rPr>
              <w:br/>
            </w:r>
            <w:r w:rsidRPr="00F21C39">
              <w:rPr>
                <w:rFonts w:ascii="Times New Roman" w:eastAsia="Times New Roman" w:hAnsi="Times New Roman" w:cs="Times New Roman"/>
                <w:b/>
                <w:bCs/>
                <w:color w:val="000000"/>
                <w:sz w:val="24"/>
                <w:szCs w:val="24"/>
                <w:bdr w:val="none" w:sz="0" w:space="0" w:color="auto" w:frame="1"/>
                <w:lang w:eastAsia="ru-RU"/>
              </w:rPr>
              <w:t>від 29 квітня 2015 р. № 265</w:t>
            </w:r>
          </w:p>
        </w:tc>
      </w:tr>
    </w:tbl>
    <w:p w:rsidR="00971C23" w:rsidRDefault="00971C23"/>
    <w:sectPr w:rsidR="00971C23" w:rsidSect="00F21C39">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39"/>
    <w:rsid w:val="00971C23"/>
    <w:rsid w:val="00F21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3947A-D623-4195-9D1D-6884D71E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1C39"/>
  </w:style>
  <w:style w:type="paragraph" w:customStyle="1" w:styleId="rvps7">
    <w:name w:val="rvps7"/>
    <w:basedOn w:val="a"/>
    <w:rsid w:val="00F21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21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21C39"/>
  </w:style>
  <w:style w:type="character" w:customStyle="1" w:styleId="apple-converted-space">
    <w:name w:val="apple-converted-space"/>
    <w:basedOn w:val="a0"/>
    <w:rsid w:val="00F21C39"/>
  </w:style>
  <w:style w:type="character" w:customStyle="1" w:styleId="rvts64">
    <w:name w:val="rvts64"/>
    <w:basedOn w:val="a0"/>
    <w:rsid w:val="00F21C39"/>
  </w:style>
  <w:style w:type="character" w:customStyle="1" w:styleId="rvts9">
    <w:name w:val="rvts9"/>
    <w:basedOn w:val="a0"/>
    <w:rsid w:val="00F21C39"/>
  </w:style>
  <w:style w:type="paragraph" w:customStyle="1" w:styleId="rvps6">
    <w:name w:val="rvps6"/>
    <w:basedOn w:val="a"/>
    <w:rsid w:val="00F21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21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F21C39"/>
  </w:style>
  <w:style w:type="character" w:styleId="a3">
    <w:name w:val="Hyperlink"/>
    <w:basedOn w:val="a0"/>
    <w:uiPriority w:val="99"/>
    <w:semiHidden/>
    <w:unhideWhenUsed/>
    <w:rsid w:val="00F21C39"/>
    <w:rPr>
      <w:color w:val="0000FF"/>
      <w:u w:val="single"/>
    </w:rPr>
  </w:style>
  <w:style w:type="character" w:styleId="a4">
    <w:name w:val="FollowedHyperlink"/>
    <w:basedOn w:val="a0"/>
    <w:uiPriority w:val="99"/>
    <w:semiHidden/>
    <w:unhideWhenUsed/>
    <w:rsid w:val="00F21C39"/>
    <w:rPr>
      <w:color w:val="800080"/>
      <w:u w:val="single"/>
    </w:rPr>
  </w:style>
  <w:style w:type="paragraph" w:customStyle="1" w:styleId="rvps4">
    <w:name w:val="rvps4"/>
    <w:basedOn w:val="a"/>
    <w:rsid w:val="00F21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F21C39"/>
  </w:style>
  <w:style w:type="paragraph" w:customStyle="1" w:styleId="rvps15">
    <w:name w:val="rvps15"/>
    <w:basedOn w:val="a"/>
    <w:rsid w:val="00F21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F21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21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21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21C39"/>
  </w:style>
  <w:style w:type="paragraph" w:styleId="a5">
    <w:name w:val="Normal (Web)"/>
    <w:basedOn w:val="a"/>
    <w:uiPriority w:val="99"/>
    <w:semiHidden/>
    <w:unhideWhenUsed/>
    <w:rsid w:val="00F21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F21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
    <w:rsid w:val="00F21C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436951">
      <w:bodyDiv w:val="1"/>
      <w:marLeft w:val="0"/>
      <w:marRight w:val="0"/>
      <w:marTop w:val="0"/>
      <w:marBottom w:val="0"/>
      <w:divBdr>
        <w:top w:val="none" w:sz="0" w:space="0" w:color="auto"/>
        <w:left w:val="none" w:sz="0" w:space="0" w:color="auto"/>
        <w:bottom w:val="none" w:sz="0" w:space="0" w:color="auto"/>
        <w:right w:val="none" w:sz="0" w:space="0" w:color="auto"/>
      </w:divBdr>
      <w:divsChild>
        <w:div w:id="1858735320">
          <w:marLeft w:val="0"/>
          <w:marRight w:val="0"/>
          <w:marTop w:val="0"/>
          <w:marBottom w:val="150"/>
          <w:divBdr>
            <w:top w:val="none" w:sz="0" w:space="0" w:color="auto"/>
            <w:left w:val="none" w:sz="0" w:space="0" w:color="auto"/>
            <w:bottom w:val="none" w:sz="0" w:space="0" w:color="auto"/>
            <w:right w:val="none" w:sz="0" w:space="0" w:color="auto"/>
          </w:divBdr>
        </w:div>
        <w:div w:id="1455366759">
          <w:marLeft w:val="0"/>
          <w:marRight w:val="0"/>
          <w:marTop w:val="0"/>
          <w:marBottom w:val="150"/>
          <w:divBdr>
            <w:top w:val="none" w:sz="0" w:space="0" w:color="auto"/>
            <w:left w:val="none" w:sz="0" w:space="0" w:color="auto"/>
            <w:bottom w:val="none" w:sz="0" w:space="0" w:color="auto"/>
            <w:right w:val="none" w:sz="0" w:space="0" w:color="auto"/>
          </w:divBdr>
        </w:div>
        <w:div w:id="406197113">
          <w:marLeft w:val="0"/>
          <w:marRight w:val="0"/>
          <w:marTop w:val="0"/>
          <w:marBottom w:val="150"/>
          <w:divBdr>
            <w:top w:val="none" w:sz="0" w:space="0" w:color="auto"/>
            <w:left w:val="none" w:sz="0" w:space="0" w:color="auto"/>
            <w:bottom w:val="none" w:sz="0" w:space="0" w:color="auto"/>
            <w:right w:val="none" w:sz="0" w:space="0" w:color="auto"/>
          </w:divBdr>
        </w:div>
        <w:div w:id="68430714">
          <w:marLeft w:val="0"/>
          <w:marRight w:val="0"/>
          <w:marTop w:val="0"/>
          <w:marBottom w:val="150"/>
          <w:divBdr>
            <w:top w:val="none" w:sz="0" w:space="0" w:color="auto"/>
            <w:left w:val="none" w:sz="0" w:space="0" w:color="auto"/>
            <w:bottom w:val="none" w:sz="0" w:space="0" w:color="auto"/>
            <w:right w:val="none" w:sz="0" w:space="0" w:color="auto"/>
          </w:divBdr>
        </w:div>
        <w:div w:id="1016929290">
          <w:marLeft w:val="0"/>
          <w:marRight w:val="0"/>
          <w:marTop w:val="150"/>
          <w:marBottom w:val="150"/>
          <w:divBdr>
            <w:top w:val="none" w:sz="0" w:space="0" w:color="auto"/>
            <w:left w:val="none" w:sz="0" w:space="0" w:color="auto"/>
            <w:bottom w:val="none" w:sz="0" w:space="0" w:color="auto"/>
            <w:right w:val="none" w:sz="0" w:space="0" w:color="auto"/>
          </w:divBdr>
        </w:div>
        <w:div w:id="476992760">
          <w:marLeft w:val="0"/>
          <w:marRight w:val="0"/>
          <w:marTop w:val="150"/>
          <w:marBottom w:val="150"/>
          <w:divBdr>
            <w:top w:val="none" w:sz="0" w:space="0" w:color="auto"/>
            <w:left w:val="none" w:sz="0" w:space="0" w:color="auto"/>
            <w:bottom w:val="none" w:sz="0" w:space="0" w:color="auto"/>
            <w:right w:val="none" w:sz="0" w:space="0" w:color="auto"/>
          </w:divBdr>
        </w:div>
        <w:div w:id="2123063706">
          <w:marLeft w:val="0"/>
          <w:marRight w:val="0"/>
          <w:marTop w:val="150"/>
          <w:marBottom w:val="150"/>
          <w:divBdr>
            <w:top w:val="none" w:sz="0" w:space="0" w:color="auto"/>
            <w:left w:val="none" w:sz="0" w:space="0" w:color="auto"/>
            <w:bottom w:val="none" w:sz="0" w:space="0" w:color="auto"/>
            <w:right w:val="none" w:sz="0" w:space="0" w:color="auto"/>
          </w:divBdr>
        </w:div>
        <w:div w:id="1662779520">
          <w:marLeft w:val="0"/>
          <w:marRight w:val="0"/>
          <w:marTop w:val="0"/>
          <w:marBottom w:val="150"/>
          <w:divBdr>
            <w:top w:val="none" w:sz="0" w:space="0" w:color="auto"/>
            <w:left w:val="none" w:sz="0" w:space="0" w:color="auto"/>
            <w:bottom w:val="none" w:sz="0" w:space="0" w:color="auto"/>
            <w:right w:val="none" w:sz="0" w:space="0" w:color="auto"/>
          </w:divBdr>
        </w:div>
        <w:div w:id="1598322033">
          <w:marLeft w:val="0"/>
          <w:marRight w:val="0"/>
          <w:marTop w:val="0"/>
          <w:marBottom w:val="150"/>
          <w:divBdr>
            <w:top w:val="none" w:sz="0" w:space="0" w:color="auto"/>
            <w:left w:val="none" w:sz="0" w:space="0" w:color="auto"/>
            <w:bottom w:val="none" w:sz="0" w:space="0" w:color="auto"/>
            <w:right w:val="none" w:sz="0" w:space="0" w:color="auto"/>
          </w:divBdr>
        </w:div>
        <w:div w:id="123045869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995_c16" TargetMode="External"/><Relationship Id="rId18" Type="http://schemas.openxmlformats.org/officeDocument/2006/relationships/hyperlink" Target="http://zakon2.rada.gov.ua/laws/show/265-2015-%D0%BF/print1383495480662729" TargetMode="External"/><Relationship Id="rId26" Type="http://schemas.openxmlformats.org/officeDocument/2006/relationships/hyperlink" Target="http://zakon2.rada.gov.ua/laws/show/1700-18" TargetMode="External"/><Relationship Id="rId39" Type="http://schemas.openxmlformats.org/officeDocument/2006/relationships/hyperlink" Target="http://zakon2.rada.gov.ua/laws/show/1701-18" TargetMode="External"/><Relationship Id="rId21" Type="http://schemas.openxmlformats.org/officeDocument/2006/relationships/hyperlink" Target="http://zakon2.rada.gov.ua/laws/show/265-2015-%D0%BF/print1383495480662729" TargetMode="External"/><Relationship Id="rId34" Type="http://schemas.openxmlformats.org/officeDocument/2006/relationships/hyperlink" Target="http://zakon2.rada.gov.ua/laws/show/1700-18" TargetMode="External"/><Relationship Id="rId42" Type="http://schemas.openxmlformats.org/officeDocument/2006/relationships/hyperlink" Target="http://zakon2.rada.gov.ua/laws/show/2341-14" TargetMode="External"/><Relationship Id="rId47" Type="http://schemas.openxmlformats.org/officeDocument/2006/relationships/hyperlink" Target="http://zakon2.rada.gov.ua/laws/show/265-2015-%D0%BF/print1383495480662729" TargetMode="External"/><Relationship Id="rId50" Type="http://schemas.openxmlformats.org/officeDocument/2006/relationships/hyperlink" Target="http://zakon2.rada.gov.ua/laws/show/265-2015-%D0%BF/print1383495480662729" TargetMode="External"/><Relationship Id="rId55" Type="http://schemas.openxmlformats.org/officeDocument/2006/relationships/hyperlink" Target="http://zakon2.rada.gov.ua/laws/show/265-2015-%D0%BF/print1383495480662729" TargetMode="External"/><Relationship Id="rId7" Type="http://schemas.openxmlformats.org/officeDocument/2006/relationships/hyperlink" Target="http://zakon2.rada.gov.ua/laws/show/1699-18/paran16" TargetMode="External"/><Relationship Id="rId12" Type="http://schemas.openxmlformats.org/officeDocument/2006/relationships/hyperlink" Target="http://zakon2.rada.gov.ua/laws/show/265-2015-%D0%BF/print1383495480662729" TargetMode="External"/><Relationship Id="rId17" Type="http://schemas.openxmlformats.org/officeDocument/2006/relationships/hyperlink" Target="http://zakon2.rada.gov.ua/laws/show/265-2015-%D0%BF/print1383495480662729" TargetMode="External"/><Relationship Id="rId25" Type="http://schemas.openxmlformats.org/officeDocument/2006/relationships/hyperlink" Target="http://zakon2.rada.gov.ua/laws/show/1700-18" TargetMode="External"/><Relationship Id="rId33" Type="http://schemas.openxmlformats.org/officeDocument/2006/relationships/hyperlink" Target="http://zakon2.rada.gov.ua/laws/show/1700-18" TargetMode="External"/><Relationship Id="rId38" Type="http://schemas.openxmlformats.org/officeDocument/2006/relationships/hyperlink" Target="http://zakon2.rada.gov.ua/laws/show/1700-18" TargetMode="External"/><Relationship Id="rId46" Type="http://schemas.openxmlformats.org/officeDocument/2006/relationships/hyperlink" Target="http://zakon2.rada.gov.ua/laws/show/4651-17" TargetMode="External"/><Relationship Id="rId2" Type="http://schemas.openxmlformats.org/officeDocument/2006/relationships/settings" Target="settings.xml"/><Relationship Id="rId16" Type="http://schemas.openxmlformats.org/officeDocument/2006/relationships/hyperlink" Target="http://zakon2.rada.gov.ua/laws/show/265-2015-%D0%BF/print1383495480662729" TargetMode="External"/><Relationship Id="rId20" Type="http://schemas.openxmlformats.org/officeDocument/2006/relationships/hyperlink" Target="http://zakon2.rada.gov.ua/laws/show/265-2015-%D0%BF/print1383495480662729" TargetMode="External"/><Relationship Id="rId29" Type="http://schemas.openxmlformats.org/officeDocument/2006/relationships/hyperlink" Target="http://zakon2.rada.gov.ua/laws/show/1699-18" TargetMode="External"/><Relationship Id="rId41" Type="http://schemas.openxmlformats.org/officeDocument/2006/relationships/hyperlink" Target="http://zakon2.rada.gov.ua/laws/show/2939-17" TargetMode="External"/><Relationship Id="rId54" Type="http://schemas.openxmlformats.org/officeDocument/2006/relationships/hyperlink" Target="http://zakon2.rada.gov.ua/laws/show/1700-18" TargetMode="External"/><Relationship Id="rId1" Type="http://schemas.openxmlformats.org/officeDocument/2006/relationships/styles" Target="styles.xml"/><Relationship Id="rId6" Type="http://schemas.openxmlformats.org/officeDocument/2006/relationships/hyperlink" Target="http://zakon2.rada.gov.ua/laws/show/265-2015-%D0%BF/print1383495480662729" TargetMode="External"/><Relationship Id="rId11" Type="http://schemas.openxmlformats.org/officeDocument/2006/relationships/hyperlink" Target="http://zakon2.rada.gov.ua/laws/show/265-2015-%D0%BF/print1383495480662729" TargetMode="External"/><Relationship Id="rId24" Type="http://schemas.openxmlformats.org/officeDocument/2006/relationships/hyperlink" Target="http://zakon2.rada.gov.ua/laws/show/1700-18" TargetMode="External"/><Relationship Id="rId32" Type="http://schemas.openxmlformats.org/officeDocument/2006/relationships/hyperlink" Target="http://zakon2.rada.gov.ua/laws/show/1700-18" TargetMode="External"/><Relationship Id="rId37" Type="http://schemas.openxmlformats.org/officeDocument/2006/relationships/hyperlink" Target="http://zakon2.rada.gov.ua/laws/show/1700-18" TargetMode="External"/><Relationship Id="rId40" Type="http://schemas.openxmlformats.org/officeDocument/2006/relationships/hyperlink" Target="http://zakon2.rada.gov.ua/laws/show/183-19" TargetMode="External"/><Relationship Id="rId45" Type="http://schemas.openxmlformats.org/officeDocument/2006/relationships/hyperlink" Target="http://zakon2.rada.gov.ua/laws/show/2341-14" TargetMode="External"/><Relationship Id="rId53" Type="http://schemas.openxmlformats.org/officeDocument/2006/relationships/hyperlink" Target="http://zakon2.rada.gov.ua/laws/show/1700-18" TargetMode="External"/><Relationship Id="rId5" Type="http://schemas.openxmlformats.org/officeDocument/2006/relationships/hyperlink" Target="http://zakon2.rada.gov.ua/laws/show/265-2015-%D0%BF/print1383495480662729" TargetMode="External"/><Relationship Id="rId15" Type="http://schemas.openxmlformats.org/officeDocument/2006/relationships/hyperlink" Target="http://zakon2.rada.gov.ua/laws/show/984_011" TargetMode="External"/><Relationship Id="rId23" Type="http://schemas.openxmlformats.org/officeDocument/2006/relationships/hyperlink" Target="http://zakon2.rada.gov.ua/laws/show/1700-18/paran221" TargetMode="External"/><Relationship Id="rId28" Type="http://schemas.openxmlformats.org/officeDocument/2006/relationships/hyperlink" Target="http://zakon2.rada.gov.ua/laws/show/1700-18" TargetMode="External"/><Relationship Id="rId36" Type="http://schemas.openxmlformats.org/officeDocument/2006/relationships/hyperlink" Target="http://zakon2.rada.gov.ua/laws/show/1700-18" TargetMode="External"/><Relationship Id="rId49" Type="http://schemas.openxmlformats.org/officeDocument/2006/relationships/hyperlink" Target="http://zakon2.rada.gov.ua/laws/show/265-2015-%D0%BF/print1383495480662729" TargetMode="External"/><Relationship Id="rId57" Type="http://schemas.openxmlformats.org/officeDocument/2006/relationships/theme" Target="theme/theme1.xml"/><Relationship Id="rId10" Type="http://schemas.openxmlformats.org/officeDocument/2006/relationships/hyperlink" Target="http://zakon2.rada.gov.ua/laws/show/1700-18" TargetMode="External"/><Relationship Id="rId19" Type="http://schemas.openxmlformats.org/officeDocument/2006/relationships/hyperlink" Target="http://zakon2.rada.gov.ua/laws/show/1699-18/paran48" TargetMode="External"/><Relationship Id="rId31" Type="http://schemas.openxmlformats.org/officeDocument/2006/relationships/hyperlink" Target="http://zakon2.rada.gov.ua/laws/show/1700-18" TargetMode="External"/><Relationship Id="rId44" Type="http://schemas.openxmlformats.org/officeDocument/2006/relationships/hyperlink" Target="http://zakon2.rada.gov.ua/laws/show/4651-17" TargetMode="External"/><Relationship Id="rId52" Type="http://schemas.openxmlformats.org/officeDocument/2006/relationships/hyperlink" Target="http://zakon2.rada.gov.ua/laws/show/1700-18" TargetMode="External"/><Relationship Id="rId4" Type="http://schemas.openxmlformats.org/officeDocument/2006/relationships/image" Target="media/image1.gif"/><Relationship Id="rId9" Type="http://schemas.openxmlformats.org/officeDocument/2006/relationships/hyperlink" Target="http://zakon2.rada.gov.ua/laws/show/1698-18" TargetMode="External"/><Relationship Id="rId14" Type="http://schemas.openxmlformats.org/officeDocument/2006/relationships/hyperlink" Target="http://zakon2.rada.gov.ua/laws/show/984_001" TargetMode="External"/><Relationship Id="rId22" Type="http://schemas.openxmlformats.org/officeDocument/2006/relationships/hyperlink" Target="http://zakon2.rada.gov.ua/laws/show/1700-18" TargetMode="External"/><Relationship Id="rId27" Type="http://schemas.openxmlformats.org/officeDocument/2006/relationships/hyperlink" Target="http://zakon2.rada.gov.ua/laws/show/1700-18" TargetMode="External"/><Relationship Id="rId30" Type="http://schemas.openxmlformats.org/officeDocument/2006/relationships/hyperlink" Target="http://zakon2.rada.gov.ua/laws/show/1700-18" TargetMode="External"/><Relationship Id="rId35" Type="http://schemas.openxmlformats.org/officeDocument/2006/relationships/hyperlink" Target="http://zakon2.rada.gov.ua/laws/show/1700-18" TargetMode="External"/><Relationship Id="rId43" Type="http://schemas.openxmlformats.org/officeDocument/2006/relationships/hyperlink" Target="http://zakon2.rada.gov.ua/laws/show/2341-14" TargetMode="External"/><Relationship Id="rId48" Type="http://schemas.openxmlformats.org/officeDocument/2006/relationships/hyperlink" Target="http://zakon2.rada.gov.ua/laws/show/1700-18" TargetMode="External"/><Relationship Id="rId56" Type="http://schemas.openxmlformats.org/officeDocument/2006/relationships/fontTable" Target="fontTable.xml"/><Relationship Id="rId8" Type="http://schemas.openxmlformats.org/officeDocument/2006/relationships/hyperlink" Target="http://zakon2.rada.gov.ua/laws/show/1700-18" TargetMode="External"/><Relationship Id="rId51" Type="http://schemas.openxmlformats.org/officeDocument/2006/relationships/hyperlink" Target="http://zakon2.rada.gov.ua/laws/show/1700-1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16365</Words>
  <Characters>93283</Characters>
  <Application>Microsoft Office Word</Application>
  <DocSecurity>0</DocSecurity>
  <Lines>777</Lines>
  <Paragraphs>218</Paragraphs>
  <ScaleCrop>false</ScaleCrop>
  <Company>SPecialiST RePack</Company>
  <LinksUpToDate>false</LinksUpToDate>
  <CharactersWithSpaces>109430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СВIТЛАНА</dc:creator>
  <cp:keywords/>
  <dc:description/>
  <cp:lastModifiedBy>СВIТЛАНА</cp:lastModifiedBy>
  <cp:revision>1</cp:revision>
  <dcterms:created xsi:type="dcterms:W3CDTF">2015-06-16T12:08:00Z</dcterms:created>
  <dcterms:modified xsi:type="dcterms:W3CDTF">2015-06-16T12:09:00Z</dcterms:modified>
</cp:coreProperties>
</file>