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79" w:rsidRPr="00C75C79" w:rsidRDefault="00C75C79" w:rsidP="00C75C79">
      <w:pPr>
        <w:autoSpaceDE w:val="0"/>
        <w:autoSpaceDN w:val="0"/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Розпорядження голови</w:t>
      </w:r>
    </w:p>
    <w:p w:rsidR="00C75C79" w:rsidRPr="00C75C79" w:rsidRDefault="00C75C79" w:rsidP="00C75C79">
      <w:pPr>
        <w:autoSpaceDE w:val="0"/>
        <w:autoSpaceDN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державної адміністрації</w:t>
      </w:r>
    </w:p>
    <w:p w:rsidR="00C75C79" w:rsidRPr="00C75C79" w:rsidRDefault="002155C9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___   липня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2016 року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-рк</w:t>
      </w:r>
      <w:proofErr w:type="spellEnd"/>
    </w:p>
    <w:p w:rsidR="005D3EA8" w:rsidRDefault="00C75C79" w:rsidP="005D3E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75C7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УМОВИ </w:t>
      </w:r>
      <w:r w:rsidRPr="00C75C7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br/>
      </w:r>
      <w:r w:rsidRPr="00C75C79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>проведення конкурсу на посаду</w:t>
      </w:r>
      <w:r w:rsidR="0062118E"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головного </w:t>
      </w:r>
      <w:r w:rsidR="0062118E"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спеціаліста </w:t>
      </w:r>
      <w:r w:rsidR="005D3EA8" w:rsidRPr="005D3EA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відділу сім’ї, молоді та спорту  </w:t>
      </w:r>
      <w:proofErr w:type="spellStart"/>
      <w:r w:rsidR="002155C9"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Томашпільської</w:t>
      </w:r>
      <w:proofErr w:type="spellEnd"/>
      <w:r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районної державної адміністрації</w:t>
      </w:r>
    </w:p>
    <w:p w:rsidR="00C75C79" w:rsidRPr="00A01506" w:rsidRDefault="00A01506" w:rsidP="005D3E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91709A"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Вінни</w:t>
      </w:r>
      <w:r w:rsidR="00B832B4" w:rsidRPr="005D3EA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цької області </w:t>
      </w:r>
      <w:r w:rsidRPr="005D3EA8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(категорія «</w:t>
      </w:r>
      <w:r w:rsidR="00602463" w:rsidRPr="005D3EA8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В</w:t>
      </w:r>
      <w:r w:rsidRPr="005D3EA8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»)</w:t>
      </w:r>
    </w:p>
    <w:p w:rsidR="00C75C79" w:rsidRPr="00C75C79" w:rsidRDefault="00C75C79" w:rsidP="00C75C79">
      <w:pPr>
        <w:tabs>
          <w:tab w:val="left" w:pos="5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"/>
        <w:gridCol w:w="5729"/>
        <w:gridCol w:w="9104"/>
      </w:tblGrid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C75C79" w:rsidRPr="00EA5434" w:rsidTr="005D3EA8">
        <w:trPr>
          <w:trHeight w:val="4228"/>
        </w:trPr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9104" w:type="dxa"/>
          </w:tcPr>
          <w:p w:rsidR="005D3EA8" w:rsidRDefault="005D3EA8" w:rsidP="005D3EA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Готує пропозиції до проектів регіональних програм і планів щодо поліпшення становища сім'ї, дітей та молоді, протидії торгівлі людьми, оздоровлення, відпочинку та дозвілля дітей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молоді, забезпечує їх виконання;</w:t>
            </w:r>
          </w:p>
          <w:p w:rsidR="005D3EA8" w:rsidRPr="005D3EA8" w:rsidRDefault="005D3EA8" w:rsidP="005D3EA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Розробляє та подає на розгляд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 відділу</w:t>
            </w: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пропозиції до проектів фінансування і матеріально-технічного забезпечення, виконання програм та здійснення заходів  спрямованих на поліпшення становища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сім'ї, дітей та молоді;</w:t>
            </w: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</w:rPr>
            </w:pPr>
            <w:r w:rsidRPr="005D3EA8">
              <w:rPr>
                <w:lang w:val="uk-UA"/>
              </w:rPr>
              <w:t>Г</w:t>
            </w:r>
            <w:r w:rsidRPr="005D3EA8">
              <w:rPr>
                <w:noProof/>
              </w:rPr>
              <w:t xml:space="preserve">отує та подає в установленому порядку аналітичні матеріали і </w:t>
            </w:r>
            <w:r w:rsidRPr="005D3EA8">
              <w:rPr>
                <w:noProof/>
                <w:lang w:val="uk-UA"/>
              </w:rPr>
              <w:t xml:space="preserve">  </w:t>
            </w:r>
            <w:r w:rsidRPr="005D3EA8">
              <w:rPr>
                <w:noProof/>
              </w:rPr>
              <w:t>статистичну звітність з питань, що належать до його компетенції;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  <w:r w:rsidRPr="005D3EA8">
              <w:rPr>
                <w:noProof/>
                <w:lang w:val="uk-UA"/>
              </w:rPr>
              <w:t>Сприяє наданню фінансової підтримки для виконання програм (проектів) дитячих, молодіжних, жіночих та інших громадських організацій і благодійних фондів;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  <w:r w:rsidRPr="005D3EA8">
              <w:rPr>
                <w:noProof/>
                <w:lang w:val="uk-UA"/>
              </w:rPr>
              <w:t>Сприяє працевлаштуванню та зайнятості молоді, розвитку молодіжної підприємницької діяльності;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</w:rPr>
            </w:pPr>
            <w:r w:rsidRPr="00EA5434">
              <w:rPr>
                <w:noProof/>
                <w:lang w:val="uk-UA"/>
              </w:rPr>
              <w:t xml:space="preserve"> </w:t>
            </w:r>
            <w:r w:rsidRPr="005D3EA8">
              <w:rPr>
                <w:noProof/>
                <w:lang w:val="uk-UA"/>
              </w:rPr>
              <w:t>З</w:t>
            </w:r>
            <w:r w:rsidRPr="005D3EA8">
              <w:rPr>
                <w:noProof/>
              </w:rPr>
              <w:t xml:space="preserve">дійснює заходи, спрямовані на пропагування сімейних цінностей, </w:t>
            </w:r>
            <w:r w:rsidRPr="005D3EA8">
              <w:rPr>
                <w:noProof/>
                <w:lang w:val="uk-UA"/>
              </w:rPr>
              <w:t>соціа</w:t>
            </w:r>
            <w:r w:rsidRPr="005D3EA8">
              <w:rPr>
                <w:noProof/>
              </w:rPr>
              <w:t>льного  захисту сімей, надає в межах компетенції  методичну і практичну допомогу та консультації з питань запобігання насильству в сім’ї;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</w:rPr>
            </w:pPr>
            <w:r w:rsidRPr="005D3EA8">
              <w:rPr>
                <w:noProof/>
                <w:lang w:val="uk-UA"/>
              </w:rPr>
              <w:t>У</w:t>
            </w:r>
            <w:r w:rsidRPr="005D3EA8">
              <w:rPr>
                <w:noProof/>
              </w:rPr>
              <w:t>досконалює в межах своїх повноважень систему пошуку і відбору талановитих та обдарованих дітей і молоді, сприяє підтримці їх розвитку;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</w:rPr>
            </w:pPr>
            <w:r w:rsidRPr="005D3EA8">
              <w:rPr>
                <w:noProof/>
                <w:lang w:val="uk-UA"/>
              </w:rPr>
              <w:t>В</w:t>
            </w:r>
            <w:r w:rsidRPr="005D3EA8">
              <w:rPr>
                <w:noProof/>
              </w:rPr>
              <w:t xml:space="preserve">живає в межах своїх повноважень заходів, спрямованих на утвердження здорового </w:t>
            </w:r>
            <w:r w:rsidRPr="005D3EA8">
              <w:rPr>
                <w:noProof/>
              </w:rPr>
              <w:lastRenderedPageBreak/>
              <w:t>способу життя, протидіє поширенню соціально небезпечних хвороб у дитячому і молодіжному середовищі;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</w:rPr>
            </w:pPr>
            <w:r w:rsidRPr="005D3EA8">
              <w:rPr>
                <w:noProof/>
                <w:lang w:val="uk-UA"/>
              </w:rPr>
              <w:t>П</w:t>
            </w:r>
            <w:r w:rsidRPr="005D3EA8">
              <w:rPr>
                <w:noProof/>
              </w:rPr>
              <w:t xml:space="preserve">роводить інформаційно-роз’яснювальну, пропагандистську, консультаційну роботу,  </w:t>
            </w:r>
            <w:r>
              <w:rPr>
                <w:noProof/>
                <w:lang w:val="uk-UA"/>
              </w:rPr>
              <w:t>з</w:t>
            </w:r>
            <w:r w:rsidRPr="005D3EA8">
              <w:rPr>
                <w:noProof/>
              </w:rPr>
              <w:t xml:space="preserve"> питань, що належать до його компетенції;</w:t>
            </w:r>
          </w:p>
          <w:p w:rsid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</w:p>
          <w:p w:rsidR="005D3EA8" w:rsidRPr="005D3EA8" w:rsidRDefault="005D3EA8" w:rsidP="005D3EA8">
            <w:pPr>
              <w:pStyle w:val="Just"/>
              <w:ind w:firstLine="0"/>
              <w:rPr>
                <w:noProof/>
                <w:lang w:val="uk-UA"/>
              </w:rPr>
            </w:pPr>
            <w:r w:rsidRPr="005D3EA8">
              <w:rPr>
                <w:noProof/>
                <w:lang w:val="uk-UA"/>
              </w:rPr>
              <w:t>Сприяє залученню коштів підприємств, установ, організацій для соціальної підтримки дітей, молоді, сімей;</w:t>
            </w:r>
          </w:p>
          <w:p w:rsidR="005D3EA8" w:rsidRPr="005D3EA8" w:rsidRDefault="005D3EA8" w:rsidP="005D3EA8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Співпрацює із засобами масової інформації щодо висвітлення проблем, які вирішує відділ.</w:t>
            </w:r>
          </w:p>
          <w:p w:rsidR="005D3EA8" w:rsidRPr="005D3EA8" w:rsidRDefault="005D3EA8" w:rsidP="005D3EA8">
            <w:pPr>
              <w:tabs>
                <w:tab w:val="left" w:pos="1110"/>
              </w:tabs>
              <w:ind w:left="1440" w:hanging="14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розгляд звернень громадян в установленому  законодавством порядку.</w:t>
            </w:r>
          </w:p>
          <w:p w:rsidR="00C75C79" w:rsidRPr="005D3EA8" w:rsidRDefault="005D3EA8" w:rsidP="005D3E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оздоровлення дітей та підлітків пільгової категорії.</w:t>
            </w:r>
            <w:bookmarkStart w:id="0" w:name="n259"/>
            <w:bookmarkEnd w:id="0"/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9104" w:type="dxa"/>
          </w:tcPr>
          <w:p w:rsidR="00C75C79" w:rsidRPr="005D3EA8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посадовий оклад – </w:t>
            </w:r>
            <w:r w:rsidR="001E43FE"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2 585</w:t>
            </w: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грн.</w:t>
            </w:r>
          </w:p>
          <w:p w:rsidR="00C75C79" w:rsidRPr="005D3EA8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75C79" w:rsidRPr="00C75C79" w:rsidTr="005D3EA8">
        <w:trPr>
          <w:trHeight w:val="871"/>
        </w:trPr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04" w:type="dxa"/>
          </w:tcPr>
          <w:p w:rsidR="00C75C79" w:rsidRPr="005D3EA8" w:rsidRDefault="00C75C79" w:rsidP="00C7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постійній основі</w:t>
            </w:r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9104" w:type="dxa"/>
          </w:tcPr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Копія паспорта громадянина України.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D3E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частиною третьою</w:t>
              </w:r>
            </w:hyperlink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7" w:anchor="n14" w:tgtFrame="_blank" w:history="1">
              <w:r w:rsidRPr="005D3E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4.Копії документів  про освіту.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Заповнена особова картка встановленого зразка.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6.Декларація особи, уповноваженої на виконання функцій держави або місцевого самоврядування,  за 2015 рік.</w:t>
            </w:r>
          </w:p>
          <w:p w:rsidR="00C75C79" w:rsidRPr="005D3EA8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Документи приймаються протягом 16 календарних днів з дня оприлюднення оголошення про проведення конкурсу на офіційному сайті </w:t>
            </w:r>
            <w:proofErr w:type="spellStart"/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Нацдержслужби</w:t>
            </w:r>
            <w:proofErr w:type="spellEnd"/>
            <w:r w:rsidRPr="005D3E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</w:t>
            </w:r>
          </w:p>
        </w:tc>
      </w:tr>
      <w:tr w:rsidR="00C75C79" w:rsidRPr="002155C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Дата, час і місце проведення конкурсу</w:t>
            </w:r>
          </w:p>
        </w:tc>
        <w:tc>
          <w:tcPr>
            <w:tcW w:w="9104" w:type="dxa"/>
          </w:tcPr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A54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21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серпня</w:t>
            </w:r>
            <w:r w:rsidRPr="00C7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2016 року о 10:00,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</w:t>
            </w:r>
            <w:proofErr w:type="spellEnd"/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Томашпіль</w:t>
            </w:r>
            <w:proofErr w:type="spellEnd"/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пл. Тараса Шевченка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15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 засідань</w:t>
            </w:r>
          </w:p>
          <w:p w:rsidR="00C75C79" w:rsidRPr="00C75C79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</w:p>
        </w:tc>
      </w:tr>
      <w:tr w:rsidR="00C75C79" w:rsidRPr="00C75C79" w:rsidTr="00B832B4">
        <w:tc>
          <w:tcPr>
            <w:tcW w:w="6685" w:type="dxa"/>
            <w:gridSpan w:val="2"/>
            <w:vAlign w:val="center"/>
          </w:tcPr>
          <w:p w:rsidR="00C75C79" w:rsidRPr="00C75C79" w:rsidRDefault="00C75C79" w:rsidP="005D3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104" w:type="dxa"/>
          </w:tcPr>
          <w:p w:rsidR="002155C9" w:rsidRPr="002155C9" w:rsidRDefault="002155C9" w:rsidP="002155C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Боднар Василь Іванович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р.т</w:t>
            </w:r>
            <w:proofErr w:type="spellEnd"/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(0434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C75C79" w:rsidRPr="00C75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75C79" w:rsidRPr="00C75C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vasil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bodnar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.80@</w:t>
            </w:r>
            <w:proofErr w:type="spellStart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ukr</w:t>
            </w:r>
            <w:proofErr w:type="spellEnd"/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2155C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net</w:t>
            </w:r>
          </w:p>
          <w:p w:rsidR="00C75C79" w:rsidRPr="002155C9" w:rsidRDefault="00C75C79" w:rsidP="002155C9">
            <w:pPr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val="uk-UA" w:eastAsia="uk-UA"/>
              </w:rPr>
            </w:pP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7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Вимоги до професійної компетентності</w:t>
            </w:r>
          </w:p>
          <w:p w:rsidR="00C75C79" w:rsidRPr="00C75C79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val="uk-UA" w:eastAsia="uk-UA"/>
              </w:rPr>
            </w:pPr>
          </w:p>
        </w:tc>
      </w:tr>
      <w:tr w:rsidR="00C75C79" w:rsidRPr="00C75C79" w:rsidTr="00B832B4">
        <w:tc>
          <w:tcPr>
            <w:tcW w:w="15789" w:type="dxa"/>
            <w:gridSpan w:val="3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Загальні вимоги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5"/>
              <w:spacing w:before="0" w:beforeAutospacing="0" w:after="0" w:afterAutospacing="0"/>
            </w:pPr>
            <w:r w:rsidRPr="002141EA">
              <w:t xml:space="preserve">вища освіта ступеня молодшого бакалавра, </w:t>
            </w:r>
            <w:proofErr w:type="spellStart"/>
            <w:r w:rsidRPr="002141EA">
              <w:t>бакалавра</w:t>
            </w:r>
            <w:proofErr w:type="spellEnd"/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9104" w:type="dxa"/>
            <w:vAlign w:val="center"/>
          </w:tcPr>
          <w:p w:rsidR="00B832B4" w:rsidRPr="002141EA" w:rsidRDefault="00B832B4">
            <w:pPr>
              <w:pStyle w:val="a6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sz w:val="24"/>
                <w:szCs w:val="24"/>
              </w:rPr>
              <w:t>вільно</w:t>
            </w:r>
          </w:p>
        </w:tc>
      </w:tr>
      <w:tr w:rsidR="00C75C79" w:rsidRPr="00C75C79" w:rsidTr="00B832B4">
        <w:tc>
          <w:tcPr>
            <w:tcW w:w="15789" w:type="dxa"/>
            <w:gridSpan w:val="3"/>
            <w:vAlign w:val="center"/>
          </w:tcPr>
          <w:p w:rsidR="00C75C79" w:rsidRPr="002141EA" w:rsidRDefault="00C75C79" w:rsidP="005D3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 вимоги</w:t>
            </w:r>
          </w:p>
        </w:tc>
      </w:tr>
      <w:tr w:rsidR="00C75C79" w:rsidRPr="00C75C79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9104" w:type="dxa"/>
          </w:tcPr>
          <w:p w:rsidR="00C75C79" w:rsidRPr="005D3EA8" w:rsidRDefault="005D3EA8" w:rsidP="006211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</w:tr>
      <w:tr w:rsidR="00C75C79" w:rsidRPr="00EA5434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9104" w:type="dxa"/>
          </w:tcPr>
          <w:p w:rsidR="00C75C79" w:rsidRPr="002141EA" w:rsidRDefault="00C75C79" w:rsidP="005D3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Конституція України; 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закони України «Про державну службу» та «Про запобігання корупції», «Про адміністративні послуги», інші закони, нормативні документи, що стосуються державної служби та місцевої державної адміністрації;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</w:t>
            </w: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регулюють </w:t>
            </w:r>
            <w:r w:rsidRPr="0021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відносини у сфері надання адміністративних послуг</w:t>
            </w: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а також практику застосування чинного законодавства; основи державного управління, економіки та управління персоналом; </w:t>
            </w:r>
            <w:r w:rsidRPr="002141E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val="uk-UA" w:eastAsia="ru-RU"/>
              </w:rPr>
              <w:t>основи права,; форми та методи роботи із засобами масової інформації; правила ділового</w:t>
            </w:r>
            <w:r w:rsidRPr="002141EA">
              <w:rPr>
                <w:rFonts w:ascii="Times New Roman" w:eastAsia="Times New Roman" w:hAnsi="Times New Roman" w:cs="Courier New"/>
                <w:sz w:val="24"/>
                <w:szCs w:val="24"/>
                <w:lang w:val="uk-UA" w:eastAsia="ru-RU"/>
              </w:rPr>
              <w:t xml:space="preserve"> етикету; правила та норми охорони праці та протипожежного захисту; основні принципи роботи на комп'ютері та відповідні програмні засоби; ділову мову</w:t>
            </w:r>
          </w:p>
        </w:tc>
      </w:tr>
      <w:tr w:rsidR="00B832B4" w:rsidRPr="00B832B4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Професійні чи технічні знання</w:t>
            </w:r>
          </w:p>
        </w:tc>
        <w:tc>
          <w:tcPr>
            <w:tcW w:w="9104" w:type="dxa"/>
          </w:tcPr>
          <w:p w:rsidR="00B832B4" w:rsidRPr="002141EA" w:rsidRDefault="00B832B4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1EA">
              <w:rPr>
                <w:rFonts w:ascii="Times New Roman" w:hAnsi="Times New Roman"/>
                <w:sz w:val="24"/>
                <w:szCs w:val="24"/>
              </w:rPr>
              <w:t>правила ділового етикету та ділової мови</w:t>
            </w:r>
          </w:p>
        </w:tc>
      </w:tr>
      <w:tr w:rsidR="00B832B4" w:rsidRPr="00C75C79" w:rsidTr="00B832B4">
        <w:tc>
          <w:tcPr>
            <w:tcW w:w="956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29" w:type="dxa"/>
          </w:tcPr>
          <w:p w:rsidR="00B832B4" w:rsidRPr="002141EA" w:rsidRDefault="00B832B4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Спеціальний досвід роботи</w:t>
            </w:r>
          </w:p>
        </w:tc>
        <w:tc>
          <w:tcPr>
            <w:tcW w:w="9104" w:type="dxa"/>
          </w:tcPr>
          <w:p w:rsidR="00B832B4" w:rsidRPr="002141EA" w:rsidRDefault="005D3EA8" w:rsidP="002141EA">
            <w:pPr>
              <w:pStyle w:val="a6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-</w:t>
            </w:r>
          </w:p>
        </w:tc>
      </w:tr>
      <w:tr w:rsidR="00C75C79" w:rsidRPr="00C75C79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сучасних інформаційних технологій</w:t>
            </w:r>
          </w:p>
        </w:tc>
        <w:tc>
          <w:tcPr>
            <w:tcW w:w="9104" w:type="dxa"/>
            <w:vAlign w:val="center"/>
          </w:tcPr>
          <w:p w:rsidR="00C75C79" w:rsidRPr="002141EA" w:rsidRDefault="002141EA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C75C79"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рограмні комплекси, необхідні для виконання посадових обов’язків</w:t>
            </w:r>
          </w:p>
          <w:p w:rsidR="00C75C79" w:rsidRPr="002141EA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75C79" w:rsidRPr="00EA5434" w:rsidTr="00B832B4">
        <w:tc>
          <w:tcPr>
            <w:tcW w:w="956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29" w:type="dxa"/>
          </w:tcPr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Особистісні якості</w:t>
            </w:r>
          </w:p>
          <w:p w:rsidR="00C75C79" w:rsidRPr="002141EA" w:rsidRDefault="00C75C79" w:rsidP="00C75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104" w:type="dxa"/>
          </w:tcPr>
          <w:p w:rsidR="00C75C79" w:rsidRPr="002141EA" w:rsidRDefault="00C75C79" w:rsidP="00C7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принциповість, рішучість і вимогливість у дотриманні чинного законодавства; ініціативність, особиста ввічливість, відповідальність, дисциплінованість, сумлінність, </w:t>
            </w:r>
            <w:proofErr w:type="spellStart"/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стресостійкість</w:t>
            </w:r>
            <w:proofErr w:type="spellEnd"/>
            <w:r w:rsidRPr="002141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комунікабельність.</w:t>
            </w:r>
          </w:p>
        </w:tc>
      </w:tr>
    </w:tbl>
    <w:p w:rsidR="00C75C79" w:rsidRPr="00C75C79" w:rsidRDefault="00C75C79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C79" w:rsidRPr="00C75C79" w:rsidRDefault="00C421B6" w:rsidP="00C75C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апарату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 </w:t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5C79" w:rsidRPr="00C7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Калась</w:t>
      </w:r>
      <w:proofErr w:type="spellEnd"/>
    </w:p>
    <w:p w:rsidR="00B411C5" w:rsidRPr="00C421B6" w:rsidRDefault="00B411C5">
      <w:pPr>
        <w:rPr>
          <w:lang w:val="uk-UA"/>
        </w:rPr>
      </w:pPr>
    </w:p>
    <w:sectPr w:rsidR="00B411C5" w:rsidRPr="00C421B6" w:rsidSect="005A646C">
      <w:pgSz w:w="16838" w:h="11906" w:orient="landscape"/>
      <w:pgMar w:top="709" w:right="70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79"/>
    <w:rsid w:val="000017CC"/>
    <w:rsid w:val="00005046"/>
    <w:rsid w:val="00022233"/>
    <w:rsid w:val="00061E89"/>
    <w:rsid w:val="000963AA"/>
    <w:rsid w:val="000E64B0"/>
    <w:rsid w:val="000F4F87"/>
    <w:rsid w:val="00110C99"/>
    <w:rsid w:val="00110FC0"/>
    <w:rsid w:val="00121860"/>
    <w:rsid w:val="00122342"/>
    <w:rsid w:val="00131A31"/>
    <w:rsid w:val="0014325B"/>
    <w:rsid w:val="00153761"/>
    <w:rsid w:val="00161F55"/>
    <w:rsid w:val="00165B1E"/>
    <w:rsid w:val="0017207D"/>
    <w:rsid w:val="0017661B"/>
    <w:rsid w:val="00183CE3"/>
    <w:rsid w:val="001942CD"/>
    <w:rsid w:val="001B1A0C"/>
    <w:rsid w:val="001B5A1D"/>
    <w:rsid w:val="001E43FE"/>
    <w:rsid w:val="001E589E"/>
    <w:rsid w:val="001F4232"/>
    <w:rsid w:val="001F7465"/>
    <w:rsid w:val="002025C8"/>
    <w:rsid w:val="002141EA"/>
    <w:rsid w:val="002155C9"/>
    <w:rsid w:val="002238FB"/>
    <w:rsid w:val="002967C9"/>
    <w:rsid w:val="002B3806"/>
    <w:rsid w:val="002D1C29"/>
    <w:rsid w:val="002D6753"/>
    <w:rsid w:val="002D7896"/>
    <w:rsid w:val="002F31D5"/>
    <w:rsid w:val="00312010"/>
    <w:rsid w:val="00335B00"/>
    <w:rsid w:val="00355230"/>
    <w:rsid w:val="003841E1"/>
    <w:rsid w:val="003C7975"/>
    <w:rsid w:val="003D238B"/>
    <w:rsid w:val="003D4F07"/>
    <w:rsid w:val="003E52A6"/>
    <w:rsid w:val="004140D8"/>
    <w:rsid w:val="004231B8"/>
    <w:rsid w:val="00472F88"/>
    <w:rsid w:val="004934F1"/>
    <w:rsid w:val="00496606"/>
    <w:rsid w:val="00496AD2"/>
    <w:rsid w:val="004B1F03"/>
    <w:rsid w:val="00530778"/>
    <w:rsid w:val="005330FF"/>
    <w:rsid w:val="005727BE"/>
    <w:rsid w:val="005B7BFD"/>
    <w:rsid w:val="005D3EA8"/>
    <w:rsid w:val="005F7EAE"/>
    <w:rsid w:val="00600AB1"/>
    <w:rsid w:val="00602463"/>
    <w:rsid w:val="00603614"/>
    <w:rsid w:val="0061005F"/>
    <w:rsid w:val="0062118E"/>
    <w:rsid w:val="0065265B"/>
    <w:rsid w:val="006B6562"/>
    <w:rsid w:val="006C04A5"/>
    <w:rsid w:val="006C1435"/>
    <w:rsid w:val="006C4AB0"/>
    <w:rsid w:val="00707670"/>
    <w:rsid w:val="0071022B"/>
    <w:rsid w:val="00726197"/>
    <w:rsid w:val="00730A78"/>
    <w:rsid w:val="0073767A"/>
    <w:rsid w:val="0076294A"/>
    <w:rsid w:val="00783EDB"/>
    <w:rsid w:val="00790A02"/>
    <w:rsid w:val="007A614B"/>
    <w:rsid w:val="007D3AFA"/>
    <w:rsid w:val="007E678B"/>
    <w:rsid w:val="007F19A4"/>
    <w:rsid w:val="00811247"/>
    <w:rsid w:val="00830A4C"/>
    <w:rsid w:val="008576E1"/>
    <w:rsid w:val="00865B90"/>
    <w:rsid w:val="00866C17"/>
    <w:rsid w:val="00867127"/>
    <w:rsid w:val="008910E2"/>
    <w:rsid w:val="00897A4A"/>
    <w:rsid w:val="008A46BD"/>
    <w:rsid w:val="008B1F5C"/>
    <w:rsid w:val="008D2070"/>
    <w:rsid w:val="008D4F63"/>
    <w:rsid w:val="008E4A47"/>
    <w:rsid w:val="008F420F"/>
    <w:rsid w:val="00904F48"/>
    <w:rsid w:val="0091709A"/>
    <w:rsid w:val="009262CB"/>
    <w:rsid w:val="00970EF3"/>
    <w:rsid w:val="00973F98"/>
    <w:rsid w:val="00995A58"/>
    <w:rsid w:val="009E0184"/>
    <w:rsid w:val="00A01506"/>
    <w:rsid w:val="00A0566A"/>
    <w:rsid w:val="00A10AFB"/>
    <w:rsid w:val="00A10FD8"/>
    <w:rsid w:val="00A11BFF"/>
    <w:rsid w:val="00A17FA5"/>
    <w:rsid w:val="00A32AFE"/>
    <w:rsid w:val="00A35603"/>
    <w:rsid w:val="00A67F7F"/>
    <w:rsid w:val="00A73BC0"/>
    <w:rsid w:val="00A97D4A"/>
    <w:rsid w:val="00AA24AE"/>
    <w:rsid w:val="00AC4ECD"/>
    <w:rsid w:val="00AD4985"/>
    <w:rsid w:val="00AE4D05"/>
    <w:rsid w:val="00B411C5"/>
    <w:rsid w:val="00B4710D"/>
    <w:rsid w:val="00B63884"/>
    <w:rsid w:val="00B717A9"/>
    <w:rsid w:val="00B72AE0"/>
    <w:rsid w:val="00B74D06"/>
    <w:rsid w:val="00B832B4"/>
    <w:rsid w:val="00BA2B01"/>
    <w:rsid w:val="00BA54E7"/>
    <w:rsid w:val="00BB3F7C"/>
    <w:rsid w:val="00BC6692"/>
    <w:rsid w:val="00BC7721"/>
    <w:rsid w:val="00BF150A"/>
    <w:rsid w:val="00C421B6"/>
    <w:rsid w:val="00C53225"/>
    <w:rsid w:val="00C533E1"/>
    <w:rsid w:val="00C75C79"/>
    <w:rsid w:val="00C86B5C"/>
    <w:rsid w:val="00CB6701"/>
    <w:rsid w:val="00CC68EB"/>
    <w:rsid w:val="00D33916"/>
    <w:rsid w:val="00D37347"/>
    <w:rsid w:val="00D55E45"/>
    <w:rsid w:val="00D612B8"/>
    <w:rsid w:val="00D66D51"/>
    <w:rsid w:val="00DB742D"/>
    <w:rsid w:val="00DD09E6"/>
    <w:rsid w:val="00DD58F3"/>
    <w:rsid w:val="00DD6D2B"/>
    <w:rsid w:val="00E01BB7"/>
    <w:rsid w:val="00E1553F"/>
    <w:rsid w:val="00E26A1E"/>
    <w:rsid w:val="00E50AD9"/>
    <w:rsid w:val="00E87B66"/>
    <w:rsid w:val="00E9060B"/>
    <w:rsid w:val="00EA5434"/>
    <w:rsid w:val="00F07DAE"/>
    <w:rsid w:val="00F16FE4"/>
    <w:rsid w:val="00F17028"/>
    <w:rsid w:val="00F371C1"/>
    <w:rsid w:val="00FB4679"/>
    <w:rsid w:val="00FB75FB"/>
    <w:rsid w:val="00FC61FE"/>
    <w:rsid w:val="00FD2EFC"/>
    <w:rsid w:val="00FD41F4"/>
    <w:rsid w:val="00FD718C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832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6">
    <w:name w:val="Нормальний текст"/>
    <w:basedOn w:val="a"/>
    <w:rsid w:val="00B832B4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B832B4"/>
    <w:rPr>
      <w:rFonts w:ascii="Times New Roman" w:hAnsi="Times New Roman" w:cs="Times New Roman" w:hint="default"/>
    </w:rPr>
  </w:style>
  <w:style w:type="paragraph" w:customStyle="1" w:styleId="Just">
    <w:name w:val="Just"/>
    <w:rsid w:val="005D3EA8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A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832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6">
    <w:name w:val="Нормальний текст"/>
    <w:basedOn w:val="a"/>
    <w:rsid w:val="00B832B4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basedOn w:val="a0"/>
    <w:rsid w:val="00B832B4"/>
    <w:rPr>
      <w:rFonts w:ascii="Times New Roman" w:hAnsi="Times New Roman" w:cs="Times New Roman" w:hint="default"/>
    </w:rPr>
  </w:style>
  <w:style w:type="paragraph" w:customStyle="1" w:styleId="Just">
    <w:name w:val="Just"/>
    <w:rsid w:val="005D3EA8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Коваль</dc:creator>
  <cp:lastModifiedBy>ADMIN</cp:lastModifiedBy>
  <cp:revision>18</cp:revision>
  <cp:lastPrinted>2016-07-11T11:17:00Z</cp:lastPrinted>
  <dcterms:created xsi:type="dcterms:W3CDTF">2016-07-07T08:48:00Z</dcterms:created>
  <dcterms:modified xsi:type="dcterms:W3CDTF">2016-07-22T11:10:00Z</dcterms:modified>
</cp:coreProperties>
</file>